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jc w:val="center"/>
      </w:pPr>
      <w:r>
        <w:drawing>
          <wp:inline xmlns:a="http://schemas.openxmlformats.org/drawingml/2006/main" xmlns:pic="http://schemas.openxmlformats.org/drawingml/2006/picture">
            <wp:extent cx="731520" cy="731520"/>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731520" cy="731520"/>
                    </a:xfrm>
                    <a:prstGeom prst="rect"/>
                  </pic:spPr>
                </pic:pic>
              </a:graphicData>
            </a:graphic>
          </wp:inline>
        </w:drawing>
      </w:r>
    </w:p>
    <w:p>
      <w:pPr>
        <w:spacing w:after="40" w:before="0"/>
        <w:jc w:val="center"/>
      </w:pPr>
      <w:r>
        <w:rPr>
          <w:b/>
          <w:sz w:val="36"/>
          <w:u w:val="none"/>
        </w:rPr>
        <w:t>Daffodil International University</w:t>
      </w:r>
    </w:p>
    <w:p>
      <w:pPr>
        <w:spacing w:after="0" w:before="0"/>
        <w:jc w:val="center"/>
      </w:pPr>
      <w:r>
        <w:rPr>
          <w:b w:val="0"/>
          <w:sz w:val="24"/>
          <w:u w:val="none"/>
        </w:rPr>
        <w:t>Faculty of Engineering</w:t>
      </w:r>
    </w:p>
    <w:p>
      <w:pPr>
        <w:spacing w:after="0" w:before="0"/>
        <w:jc w:val="center"/>
      </w:pPr>
      <w:r>
        <w:rPr>
          <w:b/>
          <w:sz w:val="24"/>
          <w:u w:val="none"/>
        </w:rPr>
        <w:t>Department of Information and Communication Engineering</w:t>
      </w:r>
    </w:p>
    <w:p>
      <w:pPr>
        <w:spacing w:after="120" w:before="0"/>
        <w:jc w:val="center"/>
      </w:pPr>
      <w:r>
        <w:rPr>
          <w:b/>
          <w:sz w:val="24"/>
          <w:u w:val="none"/>
        </w:rPr>
        <w:t>Meeting with Industrial Advisory Panel</w:t>
      </w:r>
    </w:p>
    <w:p>
      <w:pPr>
        <w:tabs>
          <w:tab w:pos="9360" w:val="right"/>
        </w:tabs>
        <w:spacing w:after="160" w:before="0"/>
      </w:pPr>
      <w:r>
        <w:t>Ref: DIU/FE/ICE/IAP/2023/02</w:t>
        <w:tab/>
        <w:t>Date: 8 October, 2023</w:t>
      </w:r>
    </w:p>
    <w:p>
      <w:pPr>
        <w:spacing w:after="160" w:before="0"/>
        <w:jc w:val="center"/>
      </w:pPr>
      <w:r>
        <w:rPr>
          <w:b/>
          <w:sz w:val="32"/>
          <w:u w:val="single"/>
        </w:rPr>
        <w:t>Notice</w:t>
      </w:r>
    </w:p>
    <w:p>
      <w:pPr>
        <w:spacing w:after="120" w:before="0"/>
        <w:jc w:val="both"/>
      </w:pPr>
      <w:r>
        <w:rPr>
          <w:b w:val="0"/>
          <w:sz w:val="24"/>
          <w:u w:val="none"/>
        </w:rPr>
        <w:t>All respected members of the Industrial Advisory Panel are hereby informed that the 2nd meeting of the Industrial Advisory Panel of the Department of Information and Communication Engineering will be held as per the following schedule:</w:t>
      </w:r>
    </w:p>
    <w:tbl>
      <w:tblPr>
        <w:tblStyle w:val="TableGrid"/>
        <w:tblW w:type="auto" w:w="0"/>
        <w:jc w:val="center"/>
        <w:tblLayout w:type="fixed"/>
        <w:tblLook w:firstColumn="1" w:firstRow="1" w:lastColumn="0" w:lastRow="0" w:noHBand="0" w:noVBand="1" w:val="04A0"/>
      </w:tblPr>
      <w:tblGrid>
        <w:gridCol w:w="2154"/>
        <w:gridCol w:w="5386"/>
      </w:tblGrid>
      <w:tr>
        <w:tc>
          <w:tcPr>
            <w:tcW w:type="dxa" w:w="2154"/>
          </w:tcPr>
          <w:p>
            <w:r>
              <w:t>Date:</w:t>
            </w:r>
          </w:p>
        </w:tc>
        <w:tc>
          <w:tcPr>
            <w:tcW w:type="dxa" w:w="5386"/>
          </w:tcPr>
          <w:p>
            <w:r>
              <w:t>14th October, 2023 (Saturday)</w:t>
            </w:r>
          </w:p>
        </w:tc>
      </w:tr>
      <w:tr>
        <w:tc>
          <w:tcPr>
            <w:tcW w:type="dxa" w:w="2154"/>
          </w:tcPr>
          <w:p>
            <w:r>
              <w:t>Time:</w:t>
            </w:r>
          </w:p>
        </w:tc>
        <w:tc>
          <w:tcPr>
            <w:tcW w:type="dxa" w:w="5386"/>
          </w:tcPr>
          <w:p>
            <w:r>
              <w:t>3.00 pm</w:t>
            </w:r>
          </w:p>
        </w:tc>
      </w:tr>
      <w:tr>
        <w:tc>
          <w:tcPr>
            <w:tcW w:type="dxa" w:w="2154"/>
          </w:tcPr>
          <w:p>
            <w:r>
              <w:t>Venue:</w:t>
            </w:r>
          </w:p>
        </w:tc>
        <w:tc>
          <w:tcPr>
            <w:tcW w:type="dxa" w:w="5386"/>
          </w:tcPr>
          <w:p>
            <w:r>
              <w:t>Conference Room, Department of ICE</w:t>
            </w:r>
          </w:p>
        </w:tc>
      </w:tr>
    </w:tbl>
    <w:p>
      <w:pPr>
        <w:spacing w:after="120" w:before="240"/>
      </w:pPr>
      <w:r>
        <w:rPr>
          <w:b/>
        </w:rPr>
        <w:t>Meeting Agenda:</w:t>
      </w:r>
      <w:r>
        <w:t xml:space="preserve"> The meeting will discuss important issues-</w:t>
      </w:r>
    </w:p>
    <w:p>
      <w:pPr>
        <w:tabs>
          <w:tab w:pos="850" w:val="left"/>
        </w:tabs>
        <w:spacing w:after="40" w:before="0"/>
        <w:ind w:left="850" w:hanging="340"/>
      </w:pPr>
      <w:r>
        <w:rPr>
          <w:b w:val="0"/>
          <w:sz w:val="24"/>
          <w:u w:val="none"/>
        </w:rPr>
        <w:t>1.</w:t>
        <w:tab/>
        <w:t>Confirmation of the minutes of the previous meeting and action taken</w:t>
      </w:r>
    </w:p>
    <w:p>
      <w:pPr>
        <w:tabs>
          <w:tab w:pos="850" w:val="left"/>
        </w:tabs>
        <w:spacing w:after="40" w:before="0"/>
        <w:ind w:left="850" w:hanging="340"/>
      </w:pPr>
      <w:r>
        <w:rPr>
          <w:b w:val="0"/>
          <w:sz w:val="24"/>
          <w:u w:val="none"/>
        </w:rPr>
        <w:t>2.</w:t>
        <w:tab/>
        <w:t>Curriculum development: networking, telecommunication and IoT courses and labs</w:t>
      </w:r>
    </w:p>
    <w:p>
      <w:pPr>
        <w:tabs>
          <w:tab w:pos="850" w:val="left"/>
        </w:tabs>
        <w:spacing w:after="40" w:before="0"/>
        <w:ind w:left="850" w:hanging="340"/>
      </w:pPr>
      <w:r>
        <w:rPr>
          <w:b w:val="0"/>
          <w:sz w:val="24"/>
          <w:u w:val="none"/>
        </w:rPr>
        <w:t>3.</w:t>
        <w:tab/>
        <w:t>Industrial attachment guideline and evaluation process</w:t>
      </w:r>
    </w:p>
    <w:p>
      <w:pPr>
        <w:tabs>
          <w:tab w:pos="850" w:val="left"/>
        </w:tabs>
        <w:spacing w:after="40" w:before="0"/>
        <w:ind w:left="850" w:hanging="340"/>
      </w:pPr>
      <w:r>
        <w:rPr>
          <w:b w:val="0"/>
          <w:sz w:val="24"/>
          <w:u w:val="none"/>
        </w:rPr>
        <w:t>4.</w:t>
        <w:tab/>
        <w:t>Capstone project: industry-oriented topics and co-supervision</w:t>
      </w:r>
    </w:p>
    <w:p>
      <w:pPr>
        <w:tabs>
          <w:tab w:pos="850" w:val="left"/>
        </w:tabs>
        <w:spacing w:after="40" w:before="0"/>
        <w:ind w:left="850" w:hanging="340"/>
      </w:pPr>
      <w:r>
        <w:rPr>
          <w:b w:val="0"/>
          <w:sz w:val="24"/>
          <w:u w:val="none"/>
        </w:rPr>
        <w:t>5.</w:t>
        <w:tab/>
        <w:t>Industrial visit</w:t>
      </w:r>
    </w:p>
    <w:p>
      <w:pPr>
        <w:tabs>
          <w:tab w:pos="850" w:val="left"/>
        </w:tabs>
        <w:spacing w:after="40" w:before="0"/>
        <w:ind w:left="850" w:hanging="340"/>
      </w:pPr>
      <w:r>
        <w:rPr>
          <w:b w:val="0"/>
          <w:sz w:val="24"/>
          <w:u w:val="none"/>
        </w:rPr>
        <w:t>6.</w:t>
        <w:tab/>
        <w:t>Miscellaneous</w:t>
      </w:r>
    </w:p>
    <w:p>
      <w:pPr>
        <w:spacing w:after="120" w:before="240"/>
        <w:jc w:val="both"/>
      </w:pPr>
      <w:r>
        <w:rPr>
          <w:b w:val="0"/>
          <w:sz w:val="24"/>
          <w:u w:val="none"/>
        </w:rPr>
        <w:t>All members are cordially requested to attend the meeting on time and provide their valuable opinions and suggestions.</w:t>
      </w:r>
    </w:p>
    <w:p>
      <w:pPr>
        <w:spacing w:after="0" w:before="0"/>
      </w:pPr>
      <w:r>
        <w:rPr>
          <w:b w:val="0"/>
          <w:sz w:val="24"/>
          <w:u w:val="none"/>
        </w:rPr>
        <w:t>Your active participation will be highly appreciated.</w:t>
      </w:r>
    </w:p>
    <w:p>
      <w:pPr>
        <w:spacing w:after="0" w:before="800"/>
      </w:pPr>
    </w:p>
    <w:p>
      <w:pPr>
        <w:spacing w:after="0" w:before="0"/>
        <w:jc w:val="center"/>
      </w:pPr>
      <w:r>
        <w:rPr>
          <w:b w:val="0"/>
          <w:sz w:val="24"/>
          <w:u w:val="none"/>
        </w:rPr>
        <w:t>_______________________</w:t>
      </w:r>
    </w:p>
    <w:p>
      <w:pPr>
        <w:spacing w:after="0" w:before="0"/>
        <w:jc w:val="center"/>
      </w:pPr>
      <w:r>
        <w:rPr>
          <w:b/>
          <w:sz w:val="24"/>
          <w:u w:val="none"/>
        </w:rPr>
        <w:t>Md. Taslim Arefin</w:t>
      </w:r>
    </w:p>
    <w:p>
      <w:pPr>
        <w:spacing w:after="0" w:before="0"/>
        <w:jc w:val="center"/>
      </w:pPr>
      <w:r>
        <w:rPr>
          <w:b w:val="0"/>
          <w:sz w:val="24"/>
          <w:u w:val="none"/>
        </w:rPr>
        <w:t>Associate Professor &amp; Head</w:t>
      </w:r>
    </w:p>
    <w:p>
      <w:pPr>
        <w:spacing w:after="0" w:before="0"/>
        <w:jc w:val="center"/>
      </w:pPr>
      <w:r>
        <w:rPr>
          <w:b w:val="0"/>
          <w:sz w:val="24"/>
          <w:u w:val="none"/>
        </w:rPr>
        <w:t>Department of Information and Communication Engineering</w:t>
      </w:r>
    </w:p>
    <w:p>
      <w:pPr>
        <w:spacing w:after="0" w:before="0"/>
        <w:jc w:val="center"/>
      </w:pPr>
      <w:r>
        <w:rPr>
          <w:b w:val="0"/>
          <w:sz w:val="24"/>
          <w:u w:val="none"/>
        </w:rPr>
        <w:t>Daffodil International University</w:t>
      </w:r>
    </w:p>
    <w:sectPr w:rsidR="00FC693F" w:rsidRPr="0006063C" w:rsidSect="00034616">
      <w:pgSz w:w="12240" w:h="15840"/>
      <w:pgMar w:top="864" w:right="1440" w:bottom="86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