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при помощи команды в терминале я открыла Midnight Commander (рис. 1)</w:t>
      </w:r>
    </w:p>
    <w:p>
      <w:pPr>
        <w:pStyle w:val="CaptionedFigure"/>
      </w:pPr>
      <w:bookmarkStart w:id="24" w:name="fig:fig1"/>
      <w:r>
        <w:drawing>
          <wp:inline>
            <wp:extent cx="5334000" cy="296333"/>
            <wp:effectExtent b="0" l="0" r="0" t="0"/>
            <wp:docPr descr="Рис. 1: Midnight Commander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Затем я перешла в каталог ~/work/arch-pc (рис. 2), создала в нем папку lab06 (рис. 3) и перешла в созданный каталог, где, пользуясь командой touch, создала файл lab6-1.asm (рис. 4).</w:t>
      </w:r>
    </w:p>
    <w:p>
      <w:pPr>
        <w:pStyle w:val="CaptionedFigure"/>
      </w:pPr>
      <w:bookmarkStart w:id="28" w:name="fig:fig2"/>
      <w:r>
        <w:drawing>
          <wp:inline>
            <wp:extent cx="5334000" cy="3775171"/>
            <wp:effectExtent b="0" l="0" r="0" t="0"/>
            <wp:docPr descr="Рис. 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каталог</w:t>
      </w:r>
    </w:p>
    <w:p>
      <w:pPr>
        <w:pStyle w:val="CaptionedFigure"/>
      </w:pPr>
      <w:bookmarkStart w:id="32" w:name="fig:fig3"/>
      <w:r>
        <w:drawing>
          <wp:inline>
            <wp:extent cx="5334000" cy="3775171"/>
            <wp:effectExtent b="0" l="0" r="0" t="0"/>
            <wp:docPr descr="Рис. 3: Создание папки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папки</w:t>
      </w:r>
    </w:p>
    <w:p>
      <w:pPr>
        <w:pStyle w:val="CaptionedFigure"/>
      </w:pPr>
      <w:bookmarkStart w:id="36" w:name="fig:fig4"/>
      <w:r>
        <w:drawing>
          <wp:inline>
            <wp:extent cx="5334000" cy="3825765"/>
            <wp:effectExtent b="0" l="0" r="0" t="0"/>
            <wp:docPr descr="Рис. 4: Создание файла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файла</w:t>
      </w:r>
    </w:p>
    <w:p>
      <w:pPr>
        <w:pStyle w:val="BodyText"/>
      </w:pPr>
      <w:r>
        <w:t xml:space="preserve">С помощью функциональной клавиши F4 я открыла файл lab6-1.asm для редактирования во встроенном редакторе и ввела текст программы (рис. 5), затем я оттранслировала текст программы lab6-1.asm в объектный файл. Выполнила компоновку объектного файла и запустила получившийся исполняемый файл. Программа вывела строку</w:t>
      </w:r>
      <w:r>
        <w:t xml:space="preserve"> </w:t>
      </w:r>
      <w:r>
        <w:t xml:space="preserve">‘</w:t>
      </w:r>
      <w:r>
        <w:t xml:space="preserve">Введите строку</w:t>
      </w:r>
      <w:r>
        <w:t xml:space="preserve">’</w:t>
      </w:r>
      <w:r>
        <w:t xml:space="preserve">. На запрос я ввела свои ФИО (рис. 6).</w:t>
      </w:r>
    </w:p>
    <w:p>
      <w:pPr>
        <w:pStyle w:val="CaptionedFigure"/>
      </w:pPr>
      <w:bookmarkStart w:id="40" w:name="fig:fig5"/>
      <w:r>
        <w:drawing>
          <wp:inline>
            <wp:extent cx="5334000" cy="3403381"/>
            <wp:effectExtent b="0" l="0" r="0" t="0"/>
            <wp:docPr descr="Рис. 5: Ввод программы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Ввод программы</w:t>
      </w:r>
    </w:p>
    <w:p>
      <w:pPr>
        <w:pStyle w:val="CaptionedFigure"/>
      </w:pPr>
      <w:bookmarkStart w:id="44" w:name="fig:fig6"/>
      <w:r>
        <w:drawing>
          <wp:inline>
            <wp:extent cx="5334000" cy="849460"/>
            <wp:effectExtent b="0" l="0" r="0" t="0"/>
            <wp:docPr descr="Рис. 6: Выполнение команд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Выполнение команд</w:t>
      </w:r>
    </w:p>
    <w:p>
      <w:pPr>
        <w:pStyle w:val="BodyText"/>
      </w:pPr>
      <w:r>
        <w:t xml:space="preserve">Затем я скачала in_out.asm и с помощью клавиши F5 переместила его в каталог с программой: я запустила Midnight Commander и открыла каталог с файлом lab6-1.asm в левой панели, а в правой - каталог со скаченным файлом in_out.asm (рис. 7). С помощью функциональной клавиши F6 создала копию файла lab6-1.asm с именем lab6-2.asm (рис. 8). Использовав подпрограммы из внешнего файла in_out.asm, я исправила текст программы в файле lab6-2.asm (рис. 9), затем проделала аналогичные операции, как с lab6-1.asm, чтобы создать исполняемый файл. В файле lab6-2.asm я заменила подпрограмму sprintLF на sprint и, проверив его работу я поняла, что он отличается от lab6-1.asm форматом вывода текста (рис. 10).</w:t>
      </w:r>
    </w:p>
    <w:p>
      <w:pPr>
        <w:pStyle w:val="CaptionedFigure"/>
      </w:pPr>
      <w:bookmarkStart w:id="48" w:name="fig:fig7"/>
      <w:r>
        <w:drawing>
          <wp:inline>
            <wp:extent cx="5334000" cy="3586523"/>
            <wp:effectExtent b="0" l="0" r="0" t="0"/>
            <wp:docPr descr="Рис. 7: Перемещение in_out.asm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Перемещение in_out.asm</w:t>
      </w:r>
    </w:p>
    <w:p>
      <w:pPr>
        <w:pStyle w:val="CaptionedFigure"/>
      </w:pPr>
      <w:bookmarkStart w:id="52" w:name="fig:fig8"/>
      <w:r>
        <w:drawing>
          <wp:inline>
            <wp:extent cx="5334000" cy="3586523"/>
            <wp:effectExtent b="0" l="0" r="0" t="0"/>
            <wp:docPr descr="Рис. 8: Создание копии файла" title="" id="50" name="Picture"/>
            <a:graphic>
              <a:graphicData uri="http://schemas.openxmlformats.org/drawingml/2006/picture">
                <pic:pic>
                  <pic:nvPicPr>
                    <pic:cNvPr descr="image/fi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копии файла</w:t>
      </w:r>
    </w:p>
    <w:p>
      <w:pPr>
        <w:pStyle w:val="CaptionedFigure"/>
      </w:pPr>
      <w:bookmarkStart w:id="56" w:name="fig:fig9"/>
      <w:r>
        <w:drawing>
          <wp:inline>
            <wp:extent cx="5334000" cy="3586523"/>
            <wp:effectExtent b="0" l="0" r="0" t="0"/>
            <wp:docPr descr="Рис. 9: Исправление текста программы" title="" id="54" name="Picture"/>
            <a:graphic>
              <a:graphicData uri="http://schemas.openxmlformats.org/drawingml/2006/picture">
                <pic:pic>
                  <pic:nvPicPr>
                    <pic:cNvPr descr="image/fi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Исправление текста программы</w:t>
      </w:r>
    </w:p>
    <w:p>
      <w:pPr>
        <w:pStyle w:val="CaptionedFigure"/>
      </w:pPr>
      <w:bookmarkStart w:id="60" w:name="fig:fig10"/>
      <w:r>
        <w:drawing>
          <wp:inline>
            <wp:extent cx="5334000" cy="1663611"/>
            <wp:effectExtent b="0" l="0" r="0" t="0"/>
            <wp:docPr descr="Рис. 10: Проверка работы файла" title="" id="58" name="Picture"/>
            <a:graphic>
              <a:graphicData uri="http://schemas.openxmlformats.org/drawingml/2006/picture">
                <pic:pic>
                  <pic:nvPicPr>
                    <pic:cNvPr descr="image/fi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работы файла</w:t>
      </w:r>
    </w:p>
    <w:p>
      <w:pPr>
        <w:pStyle w:val="BodyText"/>
      </w:pPr>
      <w:r>
        <w:t xml:space="preserve">#Выполнение заданий для самостоятельной работы</w:t>
      </w:r>
    </w:p>
    <w:p>
      <w:pPr>
        <w:pStyle w:val="BodyText"/>
      </w:pPr>
      <w:r>
        <w:t xml:space="preserve">Для начала я создала копию файла lab6-1.asm (рис. 11) и внесла соответствующие изменения в программу (рис. 12).</w:t>
      </w:r>
    </w:p>
    <w:p>
      <w:pPr>
        <w:pStyle w:val="CaptionedFigure"/>
      </w:pPr>
      <w:bookmarkStart w:id="64" w:name="fig:fig11"/>
      <w:r>
        <w:drawing>
          <wp:inline>
            <wp:extent cx="5334000" cy="3000375"/>
            <wp:effectExtent b="0" l="0" r="0" t="0"/>
            <wp:docPr descr="Рис. 11: Создание копии файла" title="" id="62" name="Picture"/>
            <a:graphic>
              <a:graphicData uri="http://schemas.openxmlformats.org/drawingml/2006/picture">
                <pic:pic>
                  <pic:nvPicPr>
                    <pic:cNvPr descr="image/fi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Создание копии файла</w:t>
      </w:r>
    </w:p>
    <w:p>
      <w:pPr>
        <w:pStyle w:val="CaptionedFigure"/>
      </w:pPr>
      <w:bookmarkStart w:id="68" w:name="fig:fig12"/>
      <w:r>
        <w:drawing>
          <wp:inline>
            <wp:extent cx="5334000" cy="3309520"/>
            <wp:effectExtent b="0" l="0" r="0" t="0"/>
            <wp:docPr descr="Рис. 12: Внесение изменений в программу" title="" id="66" name="Picture"/>
            <a:graphic>
              <a:graphicData uri="http://schemas.openxmlformats.org/drawingml/2006/picture">
                <pic:pic>
                  <pic:nvPicPr>
                    <pic:cNvPr descr="image/fig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Внесение изменений в программу</w:t>
      </w:r>
    </w:p>
    <w:p>
      <w:pPr>
        <w:pStyle w:val="BodyText"/>
      </w:pPr>
      <w:r>
        <w:t xml:space="preserve">Затем я оттранслировала текст программы lab6-3.asm в объектный файл, выполнила компоновку объектного файла и запустила получившийся исполняемый файл (рис. 13).</w:t>
      </w:r>
    </w:p>
    <w:p>
      <w:pPr>
        <w:pStyle w:val="CaptionedFigure"/>
      </w:pPr>
      <w:bookmarkStart w:id="72" w:name="fig:fig13"/>
      <w:r>
        <w:drawing>
          <wp:inline>
            <wp:extent cx="5334000" cy="1212272"/>
            <wp:effectExtent b="0" l="0" r="0" t="0"/>
            <wp:docPr descr="Рис. 13: Исполняемость файла" title="" id="70" name="Picture"/>
            <a:graphic>
              <a:graphicData uri="http://schemas.openxmlformats.org/drawingml/2006/picture">
                <pic:pic>
                  <pic:nvPicPr>
                    <pic:cNvPr descr="image/fig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Исполняемость файла</w:t>
      </w:r>
    </w:p>
    <w:p>
      <w:pPr>
        <w:pStyle w:val="BodyText"/>
      </w:pPr>
      <w:r>
        <w:t xml:space="preserve">Аналогичным образом я создала копию файла lab6-2.asm (рис. 14) и внесла соответствующие изменения в программу (рис. 15). Затем я оттранслировала текст программы lab6-4.asm в объектный файл, выполнила компоновку объектного файла и запустила получившийся исполняемый файл (рис. 16).</w:t>
      </w:r>
    </w:p>
    <w:p>
      <w:pPr>
        <w:pStyle w:val="CaptionedFigure"/>
      </w:pPr>
      <w:bookmarkStart w:id="76" w:name="fig:fig14"/>
      <w:r>
        <w:drawing>
          <wp:inline>
            <wp:extent cx="5334000" cy="3822340"/>
            <wp:effectExtent b="0" l="0" r="0" t="0"/>
            <wp:docPr descr="Рис. 14: Создание копии файла" title="" id="74" name="Picture"/>
            <a:graphic>
              <a:graphicData uri="http://schemas.openxmlformats.org/drawingml/2006/picture">
                <pic:pic>
                  <pic:nvPicPr>
                    <pic:cNvPr descr="image/fig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Создание копии файла</w:t>
      </w:r>
    </w:p>
    <w:p>
      <w:pPr>
        <w:pStyle w:val="CaptionedFigure"/>
      </w:pPr>
      <w:bookmarkStart w:id="80" w:name="fig:fig15"/>
      <w:r>
        <w:drawing>
          <wp:inline>
            <wp:extent cx="5334000" cy="3822340"/>
            <wp:effectExtent b="0" l="0" r="0" t="0"/>
            <wp:docPr descr="Рис. 15: Внесение изменений в программу" title="" id="78" name="Picture"/>
            <a:graphic>
              <a:graphicData uri="http://schemas.openxmlformats.org/drawingml/2006/picture">
                <pic:pic>
                  <pic:nvPicPr>
                    <pic:cNvPr descr="image/fig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Внесение изменений в программу</w:t>
      </w:r>
    </w:p>
    <w:p>
      <w:pPr>
        <w:pStyle w:val="CaptionedFigure"/>
      </w:pPr>
      <w:bookmarkStart w:id="84" w:name="fig:fig16"/>
      <w:r>
        <w:drawing>
          <wp:inline>
            <wp:extent cx="5334000" cy="868659"/>
            <wp:effectExtent b="0" l="0" r="0" t="0"/>
            <wp:docPr descr="Рис. 16: Исполняемость файла" title="" id="82" name="Picture"/>
            <a:graphic>
              <a:graphicData uri="http://schemas.openxmlformats.org/drawingml/2006/picture">
                <pic:pic>
                  <pic:nvPicPr>
                    <pic:cNvPr descr="image/fig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Исполняемость файла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практические навыки работы в Midnight Commander. Освоенила инструкций языка ассемблера mov и int.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Кирилюк Светлана Алексеевна</dc:creator>
  <dc:language>ru-RU</dc:language>
  <cp:keywords/>
  <dcterms:created xsi:type="dcterms:W3CDTF">2022-11-17T10:29:16Z</dcterms:created>
  <dcterms:modified xsi:type="dcterms:W3CDTF">2022-11-17T10:29:16Z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