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Светлана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1)Создать базовую конфигурацию для работы с git.</w:t>
      </w:r>
      <w:r>
        <w:t xml:space="preserve"> </w:t>
      </w:r>
      <w:r>
        <w:t xml:space="preserve">2)Создать ключ SSH.</w:t>
      </w:r>
      <w:r>
        <w:t xml:space="preserve"> </w:t>
      </w:r>
      <w:r>
        <w:t xml:space="preserve">3)Создать ключ PGP.</w:t>
      </w:r>
      <w:r>
        <w:t xml:space="preserve"> </w:t>
      </w:r>
      <w:r>
        <w:t xml:space="preserve">4)Настроить подписи git.</w:t>
      </w:r>
      <w:r>
        <w:t xml:space="preserve"> </w:t>
      </w:r>
      <w:r>
        <w:t xml:space="preserve">5)Зарегистрироваться на Github.</w:t>
      </w:r>
      <w:r>
        <w:t xml:space="preserve"> </w:t>
      </w:r>
      <w:r>
        <w:t xml:space="preserve">6)Создать локальный каталог для выполнения заданий по предмету.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первую очередь я установила git (рис. ??) и gh (рис. ??).</w:t>
      </w:r>
    </w:p>
    <w:p>
      <w:pPr>
        <w:pStyle w:val="CaptionedFigure"/>
      </w:pPr>
      <w:r>
        <w:drawing>
          <wp:inline>
            <wp:extent cx="4800600" cy="1200150"/>
            <wp:effectExtent b="0" l="0" r="0" t="0"/>
            <wp:docPr descr="1" title="fig:" id="23" name="Picture"/>
            <a:graphic>
              <a:graphicData uri="http://schemas.openxmlformats.org/drawingml/2006/picture">
                <pic:pic>
                  <pic:nvPicPr>
                    <pic:cNvPr descr="image/fi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CaptionedFigure"/>
      </w:pPr>
      <w:r>
        <w:drawing>
          <wp:inline>
            <wp:extent cx="4800600" cy="1692641"/>
            <wp:effectExtent b="0" l="0" r="0" t="0"/>
            <wp:docPr descr="2" title="fig:" id="26" name="Picture"/>
            <a:graphic>
              <a:graphicData uri="http://schemas.openxmlformats.org/drawingml/2006/picture">
                <pic:pic>
                  <pic:nvPicPr>
                    <pic:cNvPr descr="image/fi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9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Затем я задала имя и email владельца репозитория (рис. ??) и настроила utf-8 в выводе сообщений git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4800600" cy="673430"/>
            <wp:effectExtent b="0" l="0" r="0" t="0"/>
            <wp:docPr descr="3" title="fig:" id="29" name="Picture"/>
            <a:graphic>
              <a:graphicData uri="http://schemas.openxmlformats.org/drawingml/2006/picture">
                <pic:pic>
                  <pic:nvPicPr>
                    <pic:cNvPr descr="image/fig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73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CaptionedFigure"/>
      </w:pPr>
      <w:r>
        <w:drawing>
          <wp:inline>
            <wp:extent cx="4800600" cy="878042"/>
            <wp:effectExtent b="0" l="0" r="0" t="0"/>
            <wp:docPr descr="4" title="fig:" id="32" name="Picture"/>
            <a:graphic>
              <a:graphicData uri="http://schemas.openxmlformats.org/drawingml/2006/picture">
                <pic:pic>
                  <pic:nvPicPr>
                    <pic:cNvPr descr="image/fig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78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BodyText"/>
      </w:pPr>
      <w:r>
        <w:t xml:space="preserve">Я сгенерировала pgp ключ (рис. ??), вывела список ключей и скопировала отпечаток приватного ключа (рис. ??), чтобы скопировать сгенерированный PGP ключ в буфер обмена (рис. ??). Затем я вставила полученный ключ в строку на GitHub (рис. ??).</w:t>
      </w:r>
    </w:p>
    <w:p>
      <w:pPr>
        <w:pStyle w:val="CaptionedFigure"/>
      </w:pPr>
      <w:r>
        <w:drawing>
          <wp:inline>
            <wp:extent cx="4800600" cy="820778"/>
            <wp:effectExtent b="0" l="0" r="0" t="0"/>
            <wp:docPr descr="5" title="fig:" id="35" name="Picture"/>
            <a:graphic>
              <a:graphicData uri="http://schemas.openxmlformats.org/drawingml/2006/picture">
                <pic:pic>
                  <pic:nvPicPr>
                    <pic:cNvPr descr="image/fig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2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pStyle w:val="CaptionedFigure"/>
      </w:pPr>
      <w:r>
        <w:drawing>
          <wp:inline>
            <wp:extent cx="4800600" cy="1777647"/>
            <wp:effectExtent b="0" l="0" r="0" t="0"/>
            <wp:docPr descr="6" title="fig:" id="38" name="Picture"/>
            <a:graphic>
              <a:graphicData uri="http://schemas.openxmlformats.org/drawingml/2006/picture">
                <pic:pic>
                  <pic:nvPicPr>
                    <pic:cNvPr descr="image/fig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7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CaptionedFigure"/>
      </w:pPr>
      <w:r>
        <w:drawing>
          <wp:inline>
            <wp:extent cx="4800600" cy="597998"/>
            <wp:effectExtent b="0" l="0" r="0" t="0"/>
            <wp:docPr descr="7" title="fig:" id="41" name="Picture"/>
            <a:graphic>
              <a:graphicData uri="http://schemas.openxmlformats.org/drawingml/2006/picture">
                <pic:pic>
                  <pic:nvPicPr>
                    <pic:cNvPr descr="image/fig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7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pStyle w:val="CaptionedFigure"/>
      </w:pPr>
      <w:r>
        <w:drawing>
          <wp:inline>
            <wp:extent cx="4800600" cy="1600200"/>
            <wp:effectExtent b="0" l="0" r="0" t="0"/>
            <wp:docPr descr="8" title="fig:" id="44" name="Picture"/>
            <a:graphic>
              <a:graphicData uri="http://schemas.openxmlformats.org/drawingml/2006/picture">
                <pic:pic>
                  <pic:nvPicPr>
                    <pic:cNvPr descr="image/fig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pStyle w:val="BodyText"/>
      </w:pPr>
      <w:r>
        <w:t xml:space="preserve">Также я настроила автоматические подписи коммитов (рис. ??), задала параметры autocrlf и safecrlf и сгенерировала ключи по двум алгоритмам (рис. ??), (рис. ??).</w:t>
      </w:r>
    </w:p>
    <w:p>
      <w:pPr>
        <w:pStyle w:val="CaptionedFigure"/>
      </w:pPr>
      <w:r>
        <w:drawing>
          <wp:inline>
            <wp:extent cx="4800600" cy="849521"/>
            <wp:effectExtent b="0" l="0" r="0" t="0"/>
            <wp:docPr descr="9" title="fig:" id="47" name="Picture"/>
            <a:graphic>
              <a:graphicData uri="http://schemas.openxmlformats.org/drawingml/2006/picture">
                <pic:pic>
                  <pic:nvPicPr>
                    <pic:cNvPr descr="image/fig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9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pStyle w:val="CaptionedFigure"/>
      </w:pPr>
      <w:r>
        <w:drawing>
          <wp:inline>
            <wp:extent cx="4800600" cy="1262345"/>
            <wp:effectExtent b="0" l="0" r="0" t="0"/>
            <wp:docPr descr="10" title="fig:" id="50" name="Picture"/>
            <a:graphic>
              <a:graphicData uri="http://schemas.openxmlformats.org/drawingml/2006/picture">
                <pic:pic>
                  <pic:nvPicPr>
                    <pic:cNvPr descr="image/fig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62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pStyle w:val="CaptionedFigure"/>
      </w:pPr>
      <w:r>
        <w:drawing>
          <wp:inline>
            <wp:extent cx="4800600" cy="2373555"/>
            <wp:effectExtent b="0" l="0" r="0" t="0"/>
            <wp:docPr descr="11" title="fig:" id="53" name="Picture"/>
            <a:graphic>
              <a:graphicData uri="http://schemas.openxmlformats.org/drawingml/2006/picture">
                <pic:pic>
                  <pic:nvPicPr>
                    <pic:cNvPr descr="image/fig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pStyle w:val="BodyText"/>
      </w:pPr>
      <w:r>
        <w:t xml:space="preserve">Далее я авторизовалась (рис. ??), (рис. ??). Создала шаблон репозитория (рис. ??), (рис. ??).</w:t>
      </w:r>
    </w:p>
    <w:p>
      <w:pPr>
        <w:pStyle w:val="CaptionedFigure"/>
      </w:pPr>
      <w:r>
        <w:drawing>
          <wp:inline>
            <wp:extent cx="4800600" cy="1289858"/>
            <wp:effectExtent b="0" l="0" r="0" t="0"/>
            <wp:docPr descr="12" title="fig:" id="56" name="Picture"/>
            <a:graphic>
              <a:graphicData uri="http://schemas.openxmlformats.org/drawingml/2006/picture">
                <pic:pic>
                  <pic:nvPicPr>
                    <pic:cNvPr descr="image/fig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8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pStyle w:val="CaptionedFigure"/>
      </w:pPr>
      <w:r>
        <w:drawing>
          <wp:inline>
            <wp:extent cx="4051300" cy="3454400"/>
            <wp:effectExtent b="0" l="0" r="0" t="0"/>
            <wp:docPr descr="13" title="fig:" id="59" name="Picture"/>
            <a:graphic>
              <a:graphicData uri="http://schemas.openxmlformats.org/drawingml/2006/picture">
                <pic:pic>
                  <pic:nvPicPr>
                    <pic:cNvPr descr="image/fig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p>
      <w:pPr>
        <w:pStyle w:val="CaptionedFigure"/>
      </w:pPr>
      <w:r>
        <w:drawing>
          <wp:inline>
            <wp:extent cx="4800600" cy="3237246"/>
            <wp:effectExtent b="0" l="0" r="0" t="0"/>
            <wp:docPr descr="14" title="fig:" id="62" name="Picture"/>
            <a:graphic>
              <a:graphicData uri="http://schemas.openxmlformats.org/drawingml/2006/picture">
                <pic:pic>
                  <pic:nvPicPr>
                    <pic:cNvPr descr="image/fig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3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14</w:t>
      </w:r>
    </w:p>
    <w:p>
      <w:pPr>
        <w:pStyle w:val="CaptionedFigure"/>
      </w:pPr>
      <w:r>
        <w:drawing>
          <wp:inline>
            <wp:extent cx="4800600" cy="604487"/>
            <wp:effectExtent b="0" l="0" r="0" t="0"/>
            <wp:docPr descr="15" title="fig:" id="65" name="Picture"/>
            <a:graphic>
              <a:graphicData uri="http://schemas.openxmlformats.org/drawingml/2006/picture">
                <pic:pic>
                  <pic:nvPicPr>
                    <pic:cNvPr descr="image/fig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4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15</w:t>
      </w:r>
    </w:p>
    <w:p>
      <w:pPr>
        <w:pStyle w:val="BodyText"/>
      </w:pPr>
      <w:r>
        <w:t xml:space="preserve">Перейдя в каталог курса я удалила лишние файлы и создала необходимые каталоги (рис. ??), затем отправила файлы на сервер (рис. ??).</w:t>
      </w:r>
    </w:p>
    <w:p>
      <w:pPr>
        <w:pStyle w:val="CaptionedFigure"/>
      </w:pPr>
      <w:r>
        <w:drawing>
          <wp:inline>
            <wp:extent cx="3349591" cy="1174282"/>
            <wp:effectExtent b="0" l="0" r="0" t="0"/>
            <wp:docPr descr="16" title="fig:" id="68" name="Picture"/>
            <a:graphic>
              <a:graphicData uri="http://schemas.openxmlformats.org/drawingml/2006/picture">
                <pic:pic>
                  <pic:nvPicPr>
                    <pic:cNvPr descr="image/fig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591" cy="117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16</w:t>
      </w:r>
    </w:p>
    <w:p>
      <w:pPr>
        <w:pStyle w:val="CaptionedFigure"/>
      </w:pPr>
      <w:r>
        <w:drawing>
          <wp:inline>
            <wp:extent cx="4800600" cy="1002433"/>
            <wp:effectExtent b="0" l="0" r="0" t="0"/>
            <wp:docPr descr="17" title="fig:" id="71" name="Picture"/>
            <a:graphic>
              <a:graphicData uri="http://schemas.openxmlformats.org/drawingml/2006/picture">
                <pic:pic>
                  <pic:nvPicPr>
                    <pic:cNvPr descr="image/fig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02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17</w:t>
      </w:r>
    </w:p>
    <w:p>
      <w:pPr>
        <w:pStyle w:val="BodyText"/>
      </w:pPr>
      <w:r>
        <w:t xml:space="preserve">Ответы на контрольные вопросы:</w:t>
      </w:r>
      <w:r>
        <w:t xml:space="preserve"> </w:t>
      </w:r>
      <w:r>
        <w:t xml:space="preserve">1)Система контроля версий (VCS) — это место хранения кода. Она нужна для разработки продуктов (для хранение кода, синхронизации работы нескольких человек, создания релизов).</w:t>
      </w:r>
    </w:p>
    <w:p>
      <w:pPr>
        <w:numPr>
          <w:ilvl w:val="0"/>
          <w:numId w:val="1001"/>
        </w:numPr>
      </w:pPr>
      <w:r>
        <w:t xml:space="preserve">2.1 Хранилище (репозиторий) - центральное место, хранящее не только файлы, но и историю. Доступ к репозиторию осуществляется через сеть, выступая в роли сервера и инструмента контроля версий, выступающего в роли клиента.</w:t>
      </w:r>
      <w:r>
        <w:t xml:space="preserve"> </w:t>
      </w:r>
      <w:r>
        <w:t xml:space="preserve">2.2 Commit - это команда Git для записи индексированных изменений в репозиторий.</w:t>
      </w:r>
      <w:r>
        <w:t xml:space="preserve"> </w:t>
      </w:r>
      <w:r>
        <w:t xml:space="preserve">2.3 Рабочая копия – это снимок хранилища, личное рабочее место, где разработчики могут выполнять свою работу, оставаясь изолированными от остальной части команды.</w:t>
      </w:r>
    </w:p>
    <w:p>
      <w:pPr>
        <w:numPr>
          <w:ilvl w:val="0"/>
          <w:numId w:val="1001"/>
        </w:numPr>
      </w:pPr>
      <w:r>
        <w:t xml:space="preserve">3.1 Централизованные VCS</w:t>
      </w:r>
      <w:r>
        <w:t xml:space="preserve"> </w:t>
      </w:r>
      <w:r>
        <w:t xml:space="preserve">Одно основное хранилище всего проекта;</w:t>
      </w:r>
      <w:r>
        <w:t xml:space="preserve"> </w:t>
      </w:r>
      <w:r>
        <w:t xml:space="preserve">Каждый пользователь копирует себе необходимые ему файлы из этого репозитория, изменяет и, затем, добавляет свои изменения обратно.</w:t>
      </w:r>
      <w:r>
        <w:t xml:space="preserve"> </w:t>
      </w:r>
      <w:r>
        <w:t xml:space="preserve">3.2 Децентрализованные VCS</w:t>
      </w:r>
      <w:r>
        <w:t xml:space="preserve"> </w:t>
      </w:r>
      <w:r>
        <w:t xml:space="preserve">У каждого пользователя свой вариант (возможно не один) репозитория;</w:t>
      </w:r>
      <w:r>
        <w:t xml:space="preserve"> </w:t>
      </w:r>
      <w:r>
        <w:t xml:space="preserve">Присутствует возможность добавлять и забирать изменения из любого репозитория.</w:t>
      </w:r>
    </w:p>
    <w:p>
      <w:pPr>
        <w:pStyle w:val="FirstParagraph"/>
      </w:pPr>
      <w:r>
        <w:t xml:space="preserve">6)Git — это система управления версиями. У Git две основных задачи: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7.1 Создание основного дерева репозитория: git init</w:t>
      </w:r>
      <w:r>
        <w:t xml:space="preserve"> </w:t>
      </w:r>
      <w:r>
        <w:t xml:space="preserve">7.2 Получение обновлений (изменений) текущего дерева из центрального репозитория: git pull</w:t>
      </w:r>
      <w:r>
        <w:t xml:space="preserve"> </w:t>
      </w:r>
      <w:r>
        <w:t xml:space="preserve">7.3 Отправка всех произведённых изменений локального дерева в центральный репозиторий: git push</w:t>
      </w:r>
      <w:r>
        <w:t xml:space="preserve"> </w:t>
      </w:r>
      <w:r>
        <w:t xml:space="preserve">7.4 Просмотр списка изменённых файлов в текущей директории: git status</w:t>
      </w:r>
      <w:r>
        <w:t xml:space="preserve"> </w:t>
      </w:r>
      <w:r>
        <w:t xml:space="preserve">7.5 Просмотр текущих изменений: git diff</w:t>
      </w:r>
      <w:r>
        <w:t xml:space="preserve"> </w:t>
      </w:r>
      <w:r>
        <w:t xml:space="preserve">7.6 Сохранение текущих изменений: добавить все изменённые и/или созданные файлы и/или каталоги (git add), добавить конкретные изменённые и/или созданные файлы и/или каталоги (git add имена_файлов), удалить файл и/или каталог из индекса репозитория (при этом файл и/или каталог остаётся в локальной директории) (git rm имена_файлов).</w:t>
      </w:r>
      <w:r>
        <w:t xml:space="preserve"> </w:t>
      </w:r>
      <w:r>
        <w:t xml:space="preserve">7.7 Сохранение добавленных изменений: сохранить все добавленные изменения и все изменённые файлы (git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), сохранить добавленные изменения с внесением комментария через встроенный редактор (git commit), создание новой ветки, базирующейся на текущей (git checkout -b имя_ветки), переключение на некоторую ветку (git checkout имя_ветки), отправка изменений конкретной ветки в центральный репозиторий (git push origin имя_ветки), слияние ветки с текущим деревом (git merge –no-ff имя_ветки)</w:t>
      </w:r>
      <w:r>
        <w:t xml:space="preserve"> </w:t>
      </w:r>
      <w:r>
        <w:t xml:space="preserve">7.8 Удаление ветки: удаление локальной уже слитой с основным деревом ветки (git branch -d имя_ветки), принудительное удаление локальной ветки (git branch -D имя_ветки), удаление ветки с центрального репозитория (git push origin :имя_ветки).</w:t>
      </w:r>
    </w:p>
    <w:p>
      <w:pPr>
        <w:numPr>
          <w:ilvl w:val="0"/>
          <w:numId w:val="1002"/>
        </w:numPr>
      </w:pPr>
      <w:r>
        <w:t xml:space="preserve">Ветка (англ. branch) — это последовательность коммитов, в которой ведётся параллельная разработка какого-либо функционала Основная ветка– master Ветки в GIT. Ветки нужны, чтобы несколько программистов могли вести работу над одним и тем же проектом или даже файлом одновременно, при этом не мешая друг другу. Кроме того, ветки используются для тестирования экспериментальных функций.</w:t>
      </w:r>
    </w:p>
    <w:p>
      <w:pPr>
        <w:pStyle w:val="FirstParagraph"/>
      </w:pPr>
      <w:r>
        <w:t xml:space="preserve">10)Игнорируемые файлы — это, как правило, артефакты сборки и файлы, генерируемые машиной из исходных файлов в репозитории, либо файлы, которые по какой-либо иной причине не должны попадать в коммиты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изучила идеологию и применение средств контроля версий. Освоила умения по работе с git.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Кирилюк Светлана</dc:creator>
  <dc:language>ru-RU</dc:language>
  <cp:keywords/>
  <dcterms:created xsi:type="dcterms:W3CDTF">2023-02-18T18:52:13Z</dcterms:created>
  <dcterms:modified xsi:type="dcterms:W3CDTF">2023-02-18T18:52:13Z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