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заданий в домашнем каталоге создала подкаталог ~/work/os/lab_prog., а также файлы: calculate.h, calculate.c, main.c.(рис. ??).</w:t>
      </w:r>
    </w:p>
    <w:p>
      <w:pPr>
        <w:pStyle w:val="CaptionedFigure"/>
      </w:pPr>
      <w:r>
        <w:drawing>
          <wp:inline>
            <wp:extent cx="3733800" cy="689755"/>
            <wp:effectExtent b="0" l="0" r="0" t="0"/>
            <wp:docPr descr="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При помощи редактора для данных файлов написала скрипты (рис. ??), (рис. ??), (рис. ??).</w:t>
      </w:r>
    </w:p>
    <w:p>
      <w:pPr>
        <w:pStyle w:val="CaptionedFigure"/>
      </w:pPr>
      <w:r>
        <w:drawing>
          <wp:inline>
            <wp:extent cx="3733800" cy="1640456"/>
            <wp:effectExtent b="0" l="0" r="0" t="0"/>
            <wp:docPr descr="Скрипт для calculate.c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для calculate.c</w:t>
      </w:r>
    </w:p>
    <w:p>
      <w:pPr>
        <w:pStyle w:val="CaptionedFigure"/>
      </w:pPr>
      <w:r>
        <w:drawing>
          <wp:inline>
            <wp:extent cx="3733800" cy="1640456"/>
            <wp:effectExtent b="0" l="0" r="0" t="0"/>
            <wp:docPr descr="Скрипт для calculate.h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для calculate.h</w:t>
      </w:r>
    </w:p>
    <w:p>
      <w:pPr>
        <w:pStyle w:val="CaptionedFigure"/>
      </w:pPr>
      <w:r>
        <w:drawing>
          <wp:inline>
            <wp:extent cx="3733800" cy="1640456"/>
            <wp:effectExtent b="0" l="0" r="0" t="0"/>
            <wp:docPr descr="Скрипт для main.c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для main.c</w:t>
      </w:r>
    </w:p>
    <w:p>
      <w:pPr>
        <w:pStyle w:val="BodyText"/>
      </w:pPr>
      <w:r>
        <w:t xml:space="preserve">После чего выполнила компиляцию программы посредством gcc (рис. ??).</w:t>
      </w:r>
    </w:p>
    <w:p>
      <w:pPr>
        <w:pStyle w:val="CaptionedFigure"/>
      </w:pPr>
      <w:r>
        <w:drawing>
          <wp:inline>
            <wp:extent cx="3733800" cy="473138"/>
            <wp:effectExtent b="0" l="0" r="0" t="0"/>
            <wp:docPr descr="Компиляция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Затем создала Makefile и написала для него скрипт (рис. ??). Этот файл используется для автоматической компиляции main.c, calculate.c и создание из них исполняемого файла calcul. Помимо этого, в файле также есть функция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, используемая для удаления всех файлов.</w:t>
      </w:r>
    </w:p>
    <w:p>
      <w:pPr>
        <w:pStyle w:val="BodyText"/>
      </w:pPr>
      <w:r>
        <w:t xml:space="preserve">Затем я изменила его содержание (рис. ??) и проверила его работу (рис. ??).</w:t>
      </w:r>
    </w:p>
    <w:p>
      <w:pPr>
        <w:pStyle w:val="CaptionedFigure"/>
      </w:pPr>
      <w:r>
        <w:drawing>
          <wp:inline>
            <wp:extent cx="3733800" cy="2132783"/>
            <wp:effectExtent b="0" l="0" r="0" t="0"/>
            <wp:docPr descr="Создание файла Makefile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Makefile</w:t>
      </w:r>
    </w:p>
    <w:p>
      <w:pPr>
        <w:pStyle w:val="CaptionedFigure"/>
      </w:pPr>
      <w:r>
        <w:drawing>
          <wp:inline>
            <wp:extent cx="3733800" cy="2132783"/>
            <wp:effectExtent b="0" l="0" r="0" t="0"/>
            <wp:docPr descr="Изменения в Makefile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Makefile</w:t>
      </w:r>
    </w:p>
    <w:p>
      <w:pPr>
        <w:pStyle w:val="CaptionedFigure"/>
      </w:pPr>
      <w:r>
        <w:drawing>
          <wp:inline>
            <wp:extent cx="3733800" cy="1460305"/>
            <wp:effectExtent b="0" l="0" r="0" t="0"/>
            <wp:docPr descr="Проверка работы Makefile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Makefile</w:t>
      </w:r>
    </w:p>
    <w:p>
      <w:pPr>
        <w:pStyle w:val="BodyText"/>
      </w:pPr>
      <w:r>
        <w:t xml:space="preserve">С помощью gdb я начала выполнение отладки программы calcul. Сначала я запустила отладчик GDB, загрузив в него программу для отладки (рис. ??). Для запуска программы внутри отладчика ввела команду run (рис. ??).</w:t>
      </w:r>
    </w:p>
    <w:p>
      <w:pPr>
        <w:pStyle w:val="CaptionedFigure"/>
      </w:pPr>
      <w:r>
        <w:drawing>
          <wp:inline>
            <wp:extent cx="3733800" cy="1858375"/>
            <wp:effectExtent b="0" l="0" r="0" t="0"/>
            <wp:docPr descr="Запуск отладчика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p>
      <w:pPr>
        <w:pStyle w:val="CaptionedFigure"/>
      </w:pPr>
      <w:r>
        <w:drawing>
          <wp:inline>
            <wp:extent cx="3733800" cy="1728086"/>
            <wp:effectExtent b="0" l="0" r="0" t="0"/>
            <wp:docPr descr="Запуск программы внутри отладчика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внутри отладчика</w:t>
      </w:r>
    </w:p>
    <w:p>
      <w:pPr>
        <w:pStyle w:val="BodyText"/>
      </w:pPr>
      <w:r>
        <w:t xml:space="preserve">Для постраничного (по 9 строк) просмотра исходного код использовала команду list (рис. ??), для просмотра строк с 12 по 15 основного файла - list с параметрами (рис. ??). Для просмотра определённых строк не основного файла так же использовала list с параметрами (рис. ??).</w:t>
      </w:r>
    </w:p>
    <w:p>
      <w:pPr>
        <w:pStyle w:val="CaptionedFigure"/>
      </w:pPr>
      <w:r>
        <w:drawing>
          <wp:inline>
            <wp:extent cx="3733800" cy="1231359"/>
            <wp:effectExtent b="0" l="0" r="0" t="0"/>
            <wp:docPr descr="Просмотр исходного кода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исходного кода</w:t>
      </w:r>
    </w:p>
    <w:p>
      <w:pPr>
        <w:pStyle w:val="CaptionedFigure"/>
      </w:pPr>
      <w:r>
        <w:drawing>
          <wp:inline>
            <wp:extent cx="3733800" cy="602409"/>
            <wp:effectExtent b="0" l="0" r="0" t="0"/>
            <wp:docPr descr="Просмотр строк с 12 по 15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строк с 12 по 15</w:t>
      </w:r>
    </w:p>
    <w:p>
      <w:pPr>
        <w:pStyle w:val="CaptionedFigure"/>
      </w:pPr>
      <w:r>
        <w:drawing>
          <wp:inline>
            <wp:extent cx="3733800" cy="1233336"/>
            <wp:effectExtent b="0" l="0" r="0" t="0"/>
            <wp:docPr descr="Просмотр определённых строк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определённых строк</w:t>
      </w:r>
    </w:p>
    <w:p>
      <w:pPr>
        <w:pStyle w:val="BodyText"/>
      </w:pPr>
      <w:r>
        <w:t xml:space="preserve">Затем установила точку останова в файле calculate.c на строке номер 21 (рис. ??), (рис. ??). После чего вывела информацию об имеющихся в проекте точек останова (рис. ??). Я запустила программу внутри отладчика и убедилась, что программа остановилась в момент прохождения точки останова (рис. ??).</w:t>
      </w:r>
    </w:p>
    <w:p>
      <w:pPr>
        <w:pStyle w:val="CaptionedFigure"/>
      </w:pPr>
      <w:r>
        <w:drawing>
          <wp:inline>
            <wp:extent cx="3733800" cy="1044102"/>
            <wp:effectExtent b="0" l="0" r="0" t="0"/>
            <wp:docPr descr="Установка точки останова (1)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 (1)</w:t>
      </w:r>
    </w:p>
    <w:p>
      <w:pPr>
        <w:pStyle w:val="CaptionedFigure"/>
      </w:pPr>
      <w:r>
        <w:drawing>
          <wp:inline>
            <wp:extent cx="3733800" cy="290280"/>
            <wp:effectExtent b="0" l="0" r="0" t="0"/>
            <wp:docPr descr="Установка точки останова (2)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 (2)</w:t>
      </w:r>
    </w:p>
    <w:p>
      <w:pPr>
        <w:pStyle w:val="CaptionedFigure"/>
      </w:pPr>
      <w:r>
        <w:drawing>
          <wp:inline>
            <wp:extent cx="3733800" cy="529334"/>
            <wp:effectExtent b="0" l="0" r="0" t="0"/>
            <wp:docPr descr="Вывод информации о точках останова" title="fig:" id="67" name="Picture"/>
            <a:graphic>
              <a:graphicData uri="http://schemas.openxmlformats.org/drawingml/2006/picture">
                <pic:pic>
                  <pic:nvPicPr>
                    <pic:cNvPr descr="image/fi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точках останова</w:t>
      </w:r>
    </w:p>
    <w:p>
      <w:pPr>
        <w:pStyle w:val="CaptionedFigure"/>
      </w:pPr>
      <w:r>
        <w:drawing>
          <wp:inline>
            <wp:extent cx="3733800" cy="1419975"/>
            <wp:effectExtent b="0" l="0" r="0" t="0"/>
            <wp:docPr descr="Запуск программы внутри отладчика" title="fig:" id="70" name="Picture"/>
            <a:graphic>
              <a:graphicData uri="http://schemas.openxmlformats.org/drawingml/2006/picture">
                <pic:pic>
                  <pic:nvPicPr>
                    <pic:cNvPr descr="image/fi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внутри отладчика</w:t>
      </w:r>
    </w:p>
    <w:p>
      <w:pPr>
        <w:pStyle w:val="BodyText"/>
      </w:pPr>
      <w:r>
        <w:t xml:space="preserve">Также я посмотрела, чему равно на этом этапе значение переменной Numeral (рис. ??). На экран было выведено число 5. Сравнила его с результатом вывода на экран после использования другой команды (рис. ??). После чего убрала точки останова (рис. ??).</w:t>
      </w:r>
    </w:p>
    <w:p>
      <w:pPr>
        <w:pStyle w:val="CaptionedFigure"/>
      </w:pPr>
      <w:r>
        <w:drawing>
          <wp:inline>
            <wp:extent cx="3733800" cy="301663"/>
            <wp:effectExtent b="0" l="0" r="0" t="0"/>
            <wp:docPr descr="Значение переменной Numeral" title="fig:" id="73" name="Picture"/>
            <a:graphic>
              <a:graphicData uri="http://schemas.openxmlformats.org/drawingml/2006/picture">
                <pic:pic>
                  <pic:nvPicPr>
                    <pic:cNvPr descr="image/fi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Numeral</w:t>
      </w:r>
    </w:p>
    <w:p>
      <w:pPr>
        <w:pStyle w:val="CaptionedFigure"/>
      </w:pPr>
      <w:r>
        <w:drawing>
          <wp:inline>
            <wp:extent cx="3733800" cy="394812"/>
            <wp:effectExtent b="0" l="0" r="0" t="0"/>
            <wp:docPr descr="Сравнение значений переменной Numeral" title="fig:" id="76" name="Picture"/>
            <a:graphic>
              <a:graphicData uri="http://schemas.openxmlformats.org/drawingml/2006/picture">
                <pic:pic>
                  <pic:nvPicPr>
                    <pic:cNvPr descr="image/fi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значений переменной Numeral</w:t>
      </w:r>
    </w:p>
    <w:p>
      <w:pPr>
        <w:pStyle w:val="CaptionedFigure"/>
      </w:pPr>
      <w:r>
        <w:drawing>
          <wp:inline>
            <wp:extent cx="3733800" cy="713898"/>
            <wp:effectExtent b="0" l="0" r="0" t="0"/>
            <wp:docPr descr="Убираем точки останова" title="fig:" id="79" name="Picture"/>
            <a:graphic>
              <a:graphicData uri="http://schemas.openxmlformats.org/drawingml/2006/picture">
                <pic:pic>
                  <pic:nvPicPr>
                    <pic:cNvPr descr="image/fig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Убираем точки останова</w:t>
      </w:r>
    </w:p>
    <w:p>
      <w:pPr>
        <w:pStyle w:val="BodyText"/>
      </w:pPr>
      <w:r>
        <w:t xml:space="preserve">В заключение, с помощью утилиты splint я попробовала проанализировать коды файлов calculate.c (рис. ??) и main.c (рис. ??).</w:t>
      </w:r>
    </w:p>
    <w:p>
      <w:pPr>
        <w:pStyle w:val="CaptionedFigure"/>
      </w:pPr>
      <w:r>
        <w:drawing>
          <wp:inline>
            <wp:extent cx="3733800" cy="2165263"/>
            <wp:effectExtent b="0" l="0" r="0" t="0"/>
            <wp:docPr descr="Анализ кода файла calculate.c" title="fig:" id="82" name="Picture"/>
            <a:graphic>
              <a:graphicData uri="http://schemas.openxmlformats.org/drawingml/2006/picture">
                <pic:pic>
                  <pic:nvPicPr>
                    <pic:cNvPr descr="image/fig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кода файла calculate.c</w:t>
      </w:r>
    </w:p>
    <w:p>
      <w:pPr>
        <w:pStyle w:val="CaptionedFigure"/>
      </w:pPr>
      <w:r>
        <w:drawing>
          <wp:inline>
            <wp:extent cx="3733800" cy="2165263"/>
            <wp:effectExtent b="0" l="0" r="0" t="0"/>
            <wp:docPr descr="Анализ кода файла main.c" title="fig:" id="85" name="Picture"/>
            <a:graphic>
              <a:graphicData uri="http://schemas.openxmlformats.org/drawingml/2006/picture">
                <pic:pic>
                  <pic:nvPicPr>
                    <pic:cNvPr descr="image/fig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кода файла main.c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Кирилюк С. А.</dc:creator>
  <dc:language>ru-RU</dc:language>
  <cp:keywords/>
  <dcterms:created xsi:type="dcterms:W3CDTF">2023-05-06T12:50:13Z</dcterms:created>
  <dcterms:modified xsi:type="dcterms:W3CDTF">2023-05-06T12:50:13Z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