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360" w:before="0" w:after="12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Отчёт по практическому занятию №2</w:t>
      </w:r>
    </w:p>
    <w:p>
      <w:pPr>
        <w:pStyle w:val="Normal"/>
        <w:widowControl/>
        <w:bidi w:val="0"/>
        <w:spacing w:lineRule="auto" w:line="360" w:before="0" w:after="12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«Операторы. Преобразование типов»</w:t>
      </w:r>
    </w:p>
    <w:p>
      <w:pPr>
        <w:pStyle w:val="Normal"/>
        <w:widowControl/>
        <w:bidi w:val="0"/>
        <w:spacing w:lineRule="auto" w:line="360" w:before="0" w:after="120"/>
        <w:ind w:firstLine="567" w:start="0" w:end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Тема проекта: «Приложение для организации задач (todo-лист с расширенными функциями)»</w:t>
      </w:r>
    </w:p>
    <w:p>
      <w:pPr>
        <w:pStyle w:val="Normal"/>
        <w:widowControl/>
        <w:bidi w:val="0"/>
        <w:spacing w:lineRule="auto" w:line="360" w:before="0" w:after="120"/>
        <w:ind w:firstLine="567" w:start="0" w:end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hAnsi="Times New Roman"/>
          <w:sz w:val="28"/>
          <w:szCs w:val="28"/>
        </w:rPr>
        <w:t>изучить арифметические, логические операторы и операторы сравнения; научиться работать с преобразованием типов; реализовать простую логику для проекта.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360" w:before="280" w:after="140"/>
        <w:ind w:firstLine="567" w:start="0" w:end="0"/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1. Постановка задачи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выполнения практической работы необходимо решить следующие задачи:</w:t>
      </w:r>
    </w:p>
    <w:p>
      <w:pPr>
        <w:pStyle w:val="Normal"/>
        <w:widowControl/>
        <w:bidi w:val="0"/>
        <w:spacing w:lineRule="auto" w:line="360" w:before="0" w:after="10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Изучить арифметические операторы, инкремент/декремент, операторы сравнения и логические операторы, а также явное и неявное преобразование типов.</w:t>
      </w:r>
    </w:p>
    <w:p>
      <w:pPr>
        <w:pStyle w:val="Normal"/>
        <w:widowControl/>
        <w:bidi w:val="0"/>
        <w:spacing w:lineRule="auto" w:line="360" w:before="0" w:after="10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>Выполнить задания базового блока (этап 1): реализовать модуль валидации данных формы регистрации на мероприятие — расчёт возраста и количества участников, проверку условий регистрации, работу с преобразованием типов и шаблонными строками.</w:t>
      </w:r>
    </w:p>
    <w:p>
      <w:pPr>
        <w:pStyle w:val="Normal"/>
        <w:widowControl/>
        <w:bidi w:val="0"/>
        <w:spacing w:lineRule="auto" w:line="360" w:before="0" w:after="10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3. </w:t>
      </w:r>
      <w:r>
        <w:rPr>
          <w:rFonts w:ascii="Times New Roman" w:hAnsi="Times New Roman"/>
          <w:sz w:val="28"/>
          <w:szCs w:val="28"/>
        </w:rPr>
        <w:t>Выполнить задание проектного блока (этап 2): реализовать core-логику собственного проекта «Приложение для организации задач» с использованием операторов, преобразования типов и условных конструкций.</w:t>
      </w:r>
    </w:p>
    <w:p>
      <w:pPr>
        <w:pStyle w:val="Normal"/>
        <w:widowControl/>
        <w:bidi w:val="0"/>
        <w:spacing w:lineRule="auto" w:line="360" w:before="0" w:after="10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4. </w:t>
      </w:r>
      <w:r>
        <w:rPr>
          <w:rFonts w:ascii="Times New Roman" w:hAnsi="Times New Roman"/>
          <w:sz w:val="28"/>
          <w:szCs w:val="28"/>
        </w:rPr>
        <w:t>Ответить на контрольные вопросы.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360" w:before="280" w:after="140"/>
        <w:ind w:firstLine="567" w:start="0" w:end="0"/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2. Ход работы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360" w:before="220" w:after="100"/>
        <w:ind w:firstLine="567" w:start="0" w:end="0"/>
        <w:jc w:val="both"/>
        <w:outlineLvl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2.1. Этап 1. Базовый блок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 файл «base_task_2.js», подключённый к «index.html», реализующий модуль валидации данных формы регистрации на мероприятие.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360" w:before="160" w:after="80"/>
        <w:ind w:firstLine="567" w:start="0" w:end="0"/>
        <w:jc w:val="both"/>
        <w:outlineLvl w:val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2.1.1. Задание 1.1. Арифметические операторы и преобразование типов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Через prompt() запрошены год рождения и количество гостей; оба значения сразу явно преобразованы в число с помощью Number(), чтобы избежать конкатенации строк. Вычислены возраст пользователя и общее количество человек (пользователь + гости).</w:t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9166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iCs/>
          <w:sz w:val="28"/>
          <w:szCs w:val="28"/>
        </w:rPr>
        <w:t>Рисунок 1</w:t>
      </w:r>
      <w:r>
        <w:rPr>
          <w:rFonts w:ascii="Times New Roman" w:hAnsi="Times New Roman"/>
          <w:i/>
          <w:iCs/>
          <w:sz w:val="28"/>
          <w:szCs w:val="28"/>
        </w:rPr>
        <w:t xml:space="preserve"> -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 xml:space="preserve">Задание 1.1 </w:t>
      </w:r>
      <w:r>
        <w:rPr>
          <w:rFonts w:ascii="Times New Roman" w:hAnsi="Times New Roman"/>
          <w:i/>
          <w:iCs/>
          <w:sz w:val="28"/>
          <w:szCs w:val="28"/>
        </w:rPr>
        <w:t>(base_task_2.js)</w:t>
      </w:r>
      <w:r>
        <w:br w:type="page"/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360" w:before="160" w:after="80"/>
        <w:ind w:firstLine="567" w:start="0" w:end="0"/>
        <w:jc w:val="both"/>
        <w:outlineLvl w:val="2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2.1.2. Задание 1.2. Операторы сравнения и логические операторы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помощью операторов сравнения и логического И (&amp;&amp;) проверено, совершеннолетний ли пользователь и не превышено ли максимально допустимое количество человек; по результату проверки выводится решение о регистрации.</w:t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center"/>
        <w:rPr>
          <w:rFonts w:ascii="Times New Roman" w:hAnsi="Times New Roman"/>
          <w:i/>
          <w:iCs/>
          <w:sz w:val="28"/>
          <w:szCs w:val="28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971675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iCs/>
          <w:sz w:val="28"/>
          <w:szCs w:val="28"/>
        </w:rPr>
        <w:t>Рисунок 2 — Задание 1.2</w:t>
      </w:r>
      <w:r>
        <w:rPr>
          <w:rFonts w:ascii="Times New Roman" w:hAnsi="Times New Roman"/>
          <w:i/>
          <w:iCs/>
          <w:sz w:val="28"/>
          <w:szCs w:val="28"/>
        </w:rPr>
        <w:t xml:space="preserve"> (base_task_2.js)</w:t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center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360" w:before="160" w:after="80"/>
        <w:ind w:firstLine="567" w:start="0" w:end="0"/>
        <w:jc w:val="both"/>
        <w:outlineLvl w:val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2.1.3. Задание 1.3. Преобразование типов и шаблонные строки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Запрошены имя пользователя и любимое число; имя преобразовано в верхний регистр через toUpperCase(), любимое число дополнительно преобразовано в число через Number(). Итоговое сообщение сформировано с помощью шаблонной строки.</w:t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center"/>
        <w:rPr>
          <w:rFonts w:ascii="Times New Roman" w:hAnsi="Times New Roman"/>
          <w:i/>
          <w:iCs/>
          <w:sz w:val="28"/>
          <w:szCs w:val="28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91100" cy="3560445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560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iCs/>
          <w:sz w:val="28"/>
          <w:szCs w:val="28"/>
        </w:rPr>
        <w:t>Листинг 2.3 — Работа с преобразованием типов (base_task_2.js)</w:t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выполнении для примера (год рождения 2000, </w:t>
      </w:r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гостя, имя «</w:t>
      </w:r>
      <w:r>
        <w:rPr>
          <w:rFonts w:ascii="Times New Roman" w:hAnsi="Times New Roman"/>
          <w:sz w:val="28"/>
          <w:szCs w:val="28"/>
        </w:rPr>
        <w:t>Василий</w:t>
      </w:r>
      <w:r>
        <w:rPr>
          <w:rFonts w:ascii="Times New Roman" w:hAnsi="Times New Roman"/>
          <w:sz w:val="28"/>
          <w:szCs w:val="28"/>
        </w:rPr>
        <w:t>», любимое число «</w:t>
      </w:r>
      <w:r>
        <w:rPr>
          <w:rFonts w:ascii="Times New Roman" w:hAnsi="Times New Roman"/>
          <w:sz w:val="28"/>
          <w:szCs w:val="28"/>
        </w:rPr>
        <w:t>12</w:t>
      </w:r>
      <w:r>
        <w:rPr>
          <w:rFonts w:ascii="Times New Roman" w:hAnsi="Times New Roman"/>
          <w:sz w:val="28"/>
          <w:szCs w:val="28"/>
        </w:rPr>
        <w:t>») консоль выводит следующее:</w:t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5544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ourier New" w:cs="Courier New" w:ascii="Times New Roman" w:hAnsi="Times New Roman"/>
          <w:i/>
          <w:iCs/>
          <w:sz w:val="28"/>
          <w:szCs w:val="28"/>
        </w:rPr>
        <w:t>Рисунок 4 — Результат вывода в консоль</w:t>
      </w:r>
      <w:r>
        <w:rPr>
          <w:rFonts w:ascii="Times New Roman" w:hAnsi="Times New Roman"/>
          <w:i/>
          <w:iCs/>
          <w:sz w:val="28"/>
          <w:szCs w:val="28"/>
        </w:rPr>
        <w:t xml:space="preserve"> (base_task_2.js)</w:t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360" w:before="220" w:after="100"/>
        <w:ind w:firstLine="567" w:start="0" w:end="0"/>
        <w:jc w:val="both"/>
        <w:outlineLvl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2.2. Этап 2. Проектный блок — «Приложение для организации задач»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файле «project_logic.js» реализована core-логика проекта: напоминание пользователю о сроке выполнения задачи. Используются арифметические операторы (вычисление разницы дат), операторы сравнения, преобразование типов (String(), приведение к Date) и условная конструкция if-else if-else.</w:t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465195"/>
            <wp:effectExtent l="0" t="0" r="0" b="0"/>
            <wp:wrapTopAndBottom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iCs/>
          <w:sz w:val="28"/>
          <w:szCs w:val="28"/>
        </w:rPr>
        <w:t xml:space="preserve">Рисунок 5 — Индивидуальное задание </w:t>
      </w:r>
      <w:r>
        <w:rPr>
          <w:rFonts w:ascii="Times New Roman" w:hAnsi="Times New Roman"/>
          <w:i/>
          <w:iCs/>
          <w:sz w:val="28"/>
          <w:szCs w:val="28"/>
        </w:rPr>
        <w:t>(project_logic.js)</w:t>
      </w:r>
      <w:r>
        <w:br w:type="page"/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примера (текущая дата 21.09.2026, дата задачи 24.09.2026, daysDiff = 3, ветка «осталось мало времени») консоль выводит:</w:t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center"/>
        <w:rPr>
          <w:rFonts w:ascii="Times New Roman" w:hAnsi="Times New Roman"/>
          <w:i/>
          <w:iCs/>
          <w:sz w:val="28"/>
          <w:szCs w:val="28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820420"/>
            <wp:effectExtent l="0" t="0" r="0" b="0"/>
            <wp:wrapTopAndBottom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/>
          <w:iCs/>
          <w:sz w:val="28"/>
          <w:szCs w:val="28"/>
        </w:rPr>
        <w:t>Результат 2.3 — вывод листинга 2.4 (project_logic.js)</w:t>
      </w:r>
    </w:p>
    <w:p>
      <w:pPr>
        <w:pStyle w:val="Normal"/>
        <w:widowControl/>
        <w:bidi w:val="0"/>
        <w:spacing w:lineRule="auto" w:line="360" w:before="0" w:after="240"/>
        <w:ind w:hanging="0" w:start="0" w:end="0"/>
        <w:jc w:val="center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360" w:before="280" w:after="140"/>
        <w:ind w:firstLine="567" w:start="0" w:end="0"/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3. Ответы на контрольные вопросы</w:t>
      </w:r>
    </w:p>
    <w:p>
      <w:pPr>
        <w:pStyle w:val="Normal"/>
        <w:widowControl/>
        <w:bidi w:val="0"/>
        <w:spacing w:lineRule="auto" w:line="360" w:before="0" w:after="100"/>
        <w:ind w:firstLine="567" w:start="0" w:end="0"/>
        <w:jc w:val="both"/>
        <w:rPr/>
      </w:pPr>
      <w:r>
        <w:rPr>
          <w:rFonts w:ascii="Times New Roman" w:hAnsi="Times New Roman"/>
          <w:b/>
          <w:bCs/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 xml:space="preserve">В чем разница между операторами == и ===? Приведите пример ситуации, когда использование == может привести к неожиданным результатам в вашем проекте. 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== сравнивает со скрытым приведением типов, === — без приведения (и значение, и тип). Если сравнить число гостей, полученное от prompt() как строку "5", с числом 5 через == — результат true, хотя переменная по факту осталась строкой; из-за этого в проекте лучше сразу приводить типы явно и сравнивать через ===.</w:t>
      </w:r>
    </w:p>
    <w:p>
      <w:pPr>
        <w:pStyle w:val="Normal"/>
        <w:widowControl/>
        <w:bidi w:val="0"/>
        <w:spacing w:lineRule="auto" w:line="360" w:before="0" w:after="100"/>
        <w:ind w:firstLine="567" w:start="0" w:end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2. Почему важно явно преобразовывать данные, полученные от пользователя через prompt()? Какие проблемы могут возникнуть при неявном преобразовании типов в арифметических операциях? 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prompt() всегда возвращает строку. Без явного Number() сложение работает как конкатенация (1 + "2" даст "12", а не 3), а нечисловой ввод при арифметике превращается в NaN — оба случая приводят к неверным расчётам, которые незаметны без проверки типа.</w:t>
      </w:r>
    </w:p>
    <w:p>
      <w:pPr>
        <w:pStyle w:val="Normal"/>
        <w:widowControl/>
        <w:bidi w:val="0"/>
        <w:spacing w:lineRule="auto" w:line="360" w:before="0" w:after="100"/>
        <w:ind w:firstLine="567" w:start="0" w:end="0"/>
        <w:jc w:val="both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 xml:space="preserve">Объясните разницу между префиксной и постфиксной формами инкремента/декремента (++a vs a++). Где может потребоваться каждая из них в реальном проекте? 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a++ возвращает текущее значение и только потом увеличивает переменную; ++a сначала увеличивает, потом возвращает новое значение. Постфиксная форма удобна, когда сначала нужно использовать старое значение (например, индекс в цикле), префиксная — когда важно сразу получить обновлённое значение перед дальнейшим использованием (например, счётчик попыток).</w:t>
      </w:r>
    </w:p>
    <w:p>
      <w:pPr>
        <w:pStyle w:val="Normal"/>
        <w:widowControl/>
        <w:bidi w:val="0"/>
        <w:spacing w:lineRule="auto" w:line="360" w:before="0" w:after="100"/>
        <w:ind w:firstLine="567" w:start="0" w:end="0"/>
        <w:jc w:val="both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4. </w:t>
      </w:r>
      <w:r>
        <w:rPr>
          <w:b/>
          <w:bCs/>
          <w:sz w:val="28"/>
          <w:szCs w:val="28"/>
        </w:rPr>
        <w:t xml:space="preserve">Как работает «логическое короткое замыкание» (операторы: &amp;&amp;, ||) в JavaScript? Приведите практический пример использования этого механизма в вашем проекте. 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A &amp;&amp; B правая часть не вычисляется, если A ложно; в A || B правая часть не вычисляется, если A истинно. В проекте это используется в условии userAge &gt;= 18 &amp;&amp; allPeoples &lt;= maxPeople: если пользователь несовершеннолетний, проверка лимита людей даже не выполняется.</w:t>
      </w:r>
    </w:p>
    <w:p>
      <w:pPr>
        <w:pStyle w:val="Normal"/>
        <w:widowControl/>
        <w:bidi w:val="0"/>
        <w:spacing w:lineRule="auto" w:line="360" w:before="0" w:after="100"/>
        <w:ind w:firstLine="567" w:start="0" w:end="0"/>
        <w:jc w:val="both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5. </w:t>
      </w:r>
      <w:r>
        <w:rPr>
          <w:b/>
          <w:bCs/>
          <w:sz w:val="28"/>
          <w:szCs w:val="28"/>
        </w:rPr>
        <w:t xml:space="preserve">Когда уместно использовать тернарный оператор вместо конструкции if-else? Какие преимущества и ограничения он имеет? 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Тернарный оператор удобен для короткого присваивания значения на основе одного простого условия в одну строку. При нескольких условиях или ветвлениях с блоками кода читаемее и правильнее использовать if-else.</w:t>
      </w:r>
    </w:p>
    <w:p>
      <w:pPr>
        <w:pStyle w:val="Normal"/>
        <w:widowControl/>
        <w:numPr>
          <w:ilvl w:val="0"/>
          <w:numId w:val="0"/>
        </w:numPr>
        <w:bidi w:val="0"/>
        <w:spacing w:lineRule="auto" w:line="360" w:before="280" w:after="140"/>
        <w:ind w:firstLine="567" w:start="0" w:end="0"/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4. Выводы</w:t>
      </w:r>
    </w:p>
    <w:p>
      <w:pPr>
        <w:pStyle w:val="Normal"/>
        <w:widowControl/>
        <w:bidi w:val="0"/>
        <w:spacing w:lineRule="auto" w:line="360" w:before="0" w:after="160"/>
        <w:ind w:firstLine="567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выполнения практической работы изучены арифметические операторы, инкремент/декремент, операторы сравнения (в том числе разница между == и ===), логические операторы и принцип короткого замыкания, а также явное и неявное преобразование типов. На базовом блоке реализован модуль валидации формы регистрации: расчёт возраста и количества участников, проверка условий регистрации и работа с шаблонными строками; при этом в коде обнаружена и задокументирована ошибка обращения к необъявленной переменной favNumStr, прерывающая часть вывода. На проектном блоке реализована core-логика напоминания о сроке выполнения задачи для проекта «Приложение для организации задач» с использованием разницы дат, условных конструкций и преобразования типов. Также даны краткие ответы на контрольные вопросы по операторам сравнения, преобразованию типов, инкременту/декременту, короткому замыканию и тернарному оператору.</w:t>
      </w:r>
    </w:p>
    <w:sectPr>
      <w:headerReference w:type="default" r:id="rId8"/>
      <w:footerReference w:type="default" r:id="rId9"/>
      <w:type w:val="nextPage"/>
      <w:pgSz w:w="11906" w:h="16838"/>
      <w:pgMar w:left="1440" w:right="1440" w:gutter="0" w:header="1440" w:top="2045" w:footer="1440" w:bottom="204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sz w:val="28"/>
        <w:szCs w:val="28"/>
      </w:rPr>
    </w:pPr>
    <w:r>
      <w:rPr>
        <w:sz w:val="28"/>
        <w:szCs w:val="28"/>
        <w:lang w:val="ru-RU"/>
      </w:rPr>
      <w:t>Полывач Д.Б, Скуба А.Н. ИСПР 24 1/9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/>
        <w:b w:val="false"/>
        <w:bCs w:val="false"/>
        <w:color w:val="000000"/>
        <w:sz w:val="28"/>
        <w:szCs w:val="28"/>
      </w:rPr>
    </w:pPr>
    <w:r>
      <w:rPr>
        <w:b w:val="false"/>
        <w:bCs w:val="false"/>
        <w:i w:val="false"/>
        <w:caps w:val="false"/>
        <w:smallCaps w:val="false"/>
        <w:color w:val="000000"/>
        <w:spacing w:val="0"/>
        <w:sz w:val="28"/>
        <w:szCs w:val="28"/>
      </w:rPr>
      <w:t>МДК.05.02 «Разработка кода информационных систем»</w:t>
    </w:r>
  </w:p>
</w:hdr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 Unicode MS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 Unicode MS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 Unicode MS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2">
    <w:name w:val="Колонтитулы"/>
    <w:basedOn w:val="Normal"/>
    <w:qFormat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">
    <w:name w:val="header"/>
    <w:basedOn w:val="Style12"/>
    <w:pPr>
      <w:suppressLineNumbers/>
    </w:pPr>
    <w:rPr/>
  </w:style>
  <w:style w:type="paragraph" w:styleId="Footer">
    <w:name w:val="footer"/>
    <w:basedOn w:val="Style12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LibreOffice/26.2.5.2$Windows_X86_64 LibreOffice_project/cd7284b4cbbfeb507e630c1aac019f4157393acb</Application>
  <AppVersion>15.0000</AppVersion>
  <Pages>8</Pages>
  <Words>800</Words>
  <Characters>5373</Characters>
  <CharactersWithSpaces>6145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2026-09-21T20:03:01Z</dcterms:created>
  <dc:creator>Un-named</dc:creator>
  <dc:description/>
  <dc:language>ru-RU</dc:language>
  <cp:lastModifiedBy>freak  drowned</cp:lastModifiedBy>
  <dcterms:modified xsi:type="dcterms:W3CDTF">2026-09-21T23:28:17Z</dcterms:modified>
  <cp:revision>2</cp:revision>
  <dc:subject/>
  <dc:title/>
</cp:coreProperties>
</file>