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F8AC" w14:textId="2FD879E5" w:rsidR="0049556B" w:rsidRDefault="005F1E9F" w:rsidP="005F1E9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="0049556B" w:rsidRPr="005F1E9F">
        <w:rPr>
          <w:b/>
          <w:bCs/>
          <w:sz w:val="28"/>
          <w:szCs w:val="28"/>
        </w:rPr>
        <w:t xml:space="preserve"> READING</w:t>
      </w:r>
    </w:p>
    <w:p w14:paraId="1EC91C70" w14:textId="14C849B7" w:rsidR="005F1E9F" w:rsidRPr="005F1E9F" w:rsidRDefault="005F1E9F" w:rsidP="005F1E9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1   Questions 1-1</w:t>
      </w:r>
    </w:p>
    <w:p w14:paraId="05AF143B" w14:textId="7BA71091" w:rsidR="00987810" w:rsidRPr="0049556B" w:rsidRDefault="00987810" w:rsidP="0049556B">
      <w:pPr>
        <w:spacing w:line="240" w:lineRule="auto"/>
        <w:rPr>
          <w:b/>
          <w:bCs/>
          <w:sz w:val="28"/>
          <w:szCs w:val="28"/>
          <w:u w:val="single"/>
        </w:rPr>
      </w:pPr>
      <w:r w:rsidRPr="0049556B">
        <w:rPr>
          <w:i/>
          <w:iCs/>
          <w:sz w:val="28"/>
          <w:szCs w:val="28"/>
        </w:rPr>
        <w:t>Read the information below and answer Questions 1-4</w:t>
      </w:r>
      <w:r w:rsidRPr="00A855C2">
        <w:rPr>
          <w:i/>
          <w:iCs/>
          <w:sz w:val="24"/>
          <w:szCs w:val="24"/>
        </w:rPr>
        <w:t>.</w:t>
      </w:r>
    </w:p>
    <w:p w14:paraId="28A7C2B3" w14:textId="77777777" w:rsidR="00987810" w:rsidRPr="00A855C2" w:rsidRDefault="00987810" w:rsidP="00A855C2">
      <w:pPr>
        <w:spacing w:line="240" w:lineRule="auto"/>
        <w:jc w:val="center"/>
        <w:rPr>
          <w:b/>
          <w:bCs/>
          <w:sz w:val="32"/>
          <w:szCs w:val="32"/>
        </w:rPr>
      </w:pPr>
      <w:r w:rsidRPr="00A855C2">
        <w:rPr>
          <w:b/>
          <w:bCs/>
          <w:sz w:val="32"/>
          <w:szCs w:val="32"/>
        </w:rPr>
        <w:t>Community business cards</w:t>
      </w:r>
    </w:p>
    <w:p w14:paraId="4EC1E791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</w:p>
    <w:p w14:paraId="2DC346DD" w14:textId="74FAA612" w:rsidR="00A45D20" w:rsidRPr="00A855C2" w:rsidRDefault="00A45D20" w:rsidP="00A855C2">
      <w:pPr>
        <w:spacing w:line="240" w:lineRule="auto"/>
        <w:rPr>
          <w:b/>
          <w:bCs/>
          <w:sz w:val="24"/>
          <w:szCs w:val="24"/>
        </w:rPr>
        <w:sectPr w:rsidR="00A45D20" w:rsidRPr="00A855C2" w:rsidSect="001073A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tblInd w:w="-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60"/>
      </w:tblGrid>
      <w:tr w:rsidR="00987810" w:rsidRPr="00A855C2" w14:paraId="1A29C307" w14:textId="77777777" w:rsidTr="00A45D20">
        <w:trPr>
          <w:trHeight w:val="4184"/>
        </w:trPr>
        <w:tc>
          <w:tcPr>
            <w:tcW w:w="4660" w:type="dxa"/>
          </w:tcPr>
          <w:p w14:paraId="4F2BB3A4" w14:textId="77777777" w:rsidR="00987810" w:rsidRPr="00A855C2" w:rsidRDefault="00987810" w:rsidP="00A855C2">
            <w:pPr>
              <w:spacing w:before="240" w:line="240" w:lineRule="auto"/>
              <w:ind w:left="430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t>A – HAIRDRESSING</w:t>
            </w:r>
          </w:p>
          <w:p w14:paraId="5A977B16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Ginger’s Unisex Hair Studio</w:t>
            </w:r>
          </w:p>
          <w:p w14:paraId="0059D30A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SPECIAL</w:t>
            </w:r>
          </w:p>
          <w:p w14:paraId="1101C428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Wed &amp; Thurs only</w:t>
            </w:r>
          </w:p>
          <w:p w14:paraId="0BCEFBBE" w14:textId="420FAB86" w:rsidR="00987810" w:rsidRPr="00A855C2" w:rsidRDefault="00EC2BD3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Color</w:t>
            </w:r>
            <w:r w:rsidR="00987810" w:rsidRPr="00A855C2">
              <w:rPr>
                <w:sz w:val="24"/>
                <w:szCs w:val="24"/>
              </w:rPr>
              <w:t>/Foils &amp; Blow-wave and</w:t>
            </w:r>
          </w:p>
          <w:p w14:paraId="1E9C5544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Receive a FREE Haircut</w:t>
            </w:r>
          </w:p>
          <w:p w14:paraId="6E7FC1F0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Enquiries to 9489 8888</w:t>
            </w:r>
          </w:p>
          <w:p w14:paraId="5DA3C55E" w14:textId="77777777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Shop 5 Smith Arcade</w:t>
            </w:r>
          </w:p>
          <w:p w14:paraId="3CB8D756" w14:textId="6681422F" w:rsidR="00987810" w:rsidRPr="00A855C2" w:rsidRDefault="00987810" w:rsidP="00A855C2">
            <w:pPr>
              <w:spacing w:line="240" w:lineRule="auto"/>
              <w:ind w:left="43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104 Old Northern Hwy, Northland</w:t>
            </w:r>
          </w:p>
        </w:tc>
      </w:tr>
    </w:tbl>
    <w:p w14:paraId="5C2AB170" w14:textId="4E07E882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</w:p>
    <w:p w14:paraId="206F9D84" w14:textId="77777777" w:rsidR="00A45D20" w:rsidRPr="00A855C2" w:rsidRDefault="00A45D20" w:rsidP="00A855C2">
      <w:pPr>
        <w:spacing w:line="240" w:lineRule="auto"/>
        <w:rPr>
          <w:b/>
          <w:bCs/>
          <w:sz w:val="24"/>
          <w:szCs w:val="24"/>
        </w:rPr>
      </w:pPr>
    </w:p>
    <w:tbl>
      <w:tblPr>
        <w:tblW w:w="0" w:type="auto"/>
        <w:tblInd w:w="-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7"/>
      </w:tblGrid>
      <w:tr w:rsidR="00987810" w:rsidRPr="00A855C2" w14:paraId="7FFB80F4" w14:textId="77777777" w:rsidTr="00987810">
        <w:trPr>
          <w:trHeight w:val="4862"/>
        </w:trPr>
        <w:tc>
          <w:tcPr>
            <w:tcW w:w="4657" w:type="dxa"/>
          </w:tcPr>
          <w:p w14:paraId="6E8F0FB7" w14:textId="77777777" w:rsidR="00987810" w:rsidRPr="00A855C2" w:rsidRDefault="00987810" w:rsidP="00A855C2">
            <w:pPr>
              <w:spacing w:before="240" w:line="240" w:lineRule="auto"/>
              <w:ind w:left="468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t>B – DRY CLEANERS</w:t>
            </w:r>
          </w:p>
          <w:p w14:paraId="015AE216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For quality &amp; friendly service</w:t>
            </w:r>
          </w:p>
          <w:p w14:paraId="16A00A2F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Wedding &amp; evening dresses</w:t>
            </w:r>
          </w:p>
          <w:p w14:paraId="14B37CA7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Duvets &amp; blankets</w:t>
            </w:r>
          </w:p>
          <w:p w14:paraId="44C1CDE6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Curtains</w:t>
            </w:r>
          </w:p>
          <w:p w14:paraId="5A04CDBA" w14:textId="5F506978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 xml:space="preserve">• </w:t>
            </w:r>
            <w:r w:rsidR="00EC2BD3" w:rsidRPr="00A855C2">
              <w:rPr>
                <w:sz w:val="24"/>
                <w:szCs w:val="24"/>
              </w:rPr>
              <w:t>Woolens</w:t>
            </w:r>
            <w:r w:rsidRPr="00A855C2">
              <w:rPr>
                <w:sz w:val="24"/>
                <w:szCs w:val="24"/>
              </w:rPr>
              <w:t>/silks etc.</w:t>
            </w:r>
          </w:p>
          <w:p w14:paraId="05554093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Alterations and mending</w:t>
            </w:r>
          </w:p>
          <w:p w14:paraId="329AFF60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Phone 9244 0000</w:t>
            </w:r>
          </w:p>
          <w:p w14:paraId="7F43D3A6" w14:textId="77777777" w:rsidR="00987810" w:rsidRPr="00A855C2" w:rsidRDefault="00987810" w:rsidP="00A855C2">
            <w:pPr>
              <w:spacing w:line="240" w:lineRule="auto"/>
              <w:ind w:left="46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Shop 1, Mundaring Shopping Centre</w:t>
            </w:r>
          </w:p>
          <w:p w14:paraId="236F4D77" w14:textId="0089B63D" w:rsidR="00987810" w:rsidRPr="00A855C2" w:rsidRDefault="00987810" w:rsidP="00A855C2">
            <w:pPr>
              <w:spacing w:line="240" w:lineRule="auto"/>
              <w:ind w:left="468"/>
              <w:rPr>
                <w:b/>
                <w:bCs/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700 Great Eastern Highway, Mundaring</w:t>
            </w:r>
          </w:p>
        </w:tc>
      </w:tr>
    </w:tbl>
    <w:p w14:paraId="0A1E8462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</w:p>
    <w:p w14:paraId="7B1B608E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</w:p>
    <w:p w14:paraId="08DB20EA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</w:p>
    <w:tbl>
      <w:tblPr>
        <w:tblW w:w="4498" w:type="dxa"/>
        <w:tblInd w:w="-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98"/>
      </w:tblGrid>
      <w:tr w:rsidR="00987810" w:rsidRPr="00A855C2" w14:paraId="3E00297F" w14:textId="77777777" w:rsidTr="00987810">
        <w:trPr>
          <w:trHeight w:val="3665"/>
        </w:trPr>
        <w:tc>
          <w:tcPr>
            <w:tcW w:w="4498" w:type="dxa"/>
          </w:tcPr>
          <w:p w14:paraId="2744C687" w14:textId="77777777" w:rsidR="00987810" w:rsidRPr="00A855C2" w:rsidRDefault="00987810" w:rsidP="00A855C2">
            <w:pPr>
              <w:spacing w:before="240" w:line="240" w:lineRule="auto"/>
              <w:ind w:left="178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t>C – GOOD MANNERS DOG TRAINING Dog daycare &amp; training centre</w:t>
            </w:r>
          </w:p>
          <w:p w14:paraId="1480F745" w14:textId="77777777" w:rsidR="00987810" w:rsidRPr="00A855C2" w:rsidRDefault="00987810" w:rsidP="00A855C2">
            <w:pPr>
              <w:spacing w:line="240" w:lineRule="auto"/>
              <w:ind w:left="17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Small classes for all ages</w:t>
            </w:r>
          </w:p>
          <w:p w14:paraId="329ADDD2" w14:textId="77777777" w:rsidR="00987810" w:rsidRPr="00A855C2" w:rsidRDefault="00987810" w:rsidP="00A855C2">
            <w:pPr>
              <w:spacing w:line="240" w:lineRule="auto"/>
              <w:ind w:left="17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Positive methods</w:t>
            </w:r>
          </w:p>
          <w:p w14:paraId="7A3C8D43" w14:textId="77777777" w:rsidR="00987810" w:rsidRPr="00A855C2" w:rsidRDefault="00987810" w:rsidP="00A855C2">
            <w:pPr>
              <w:spacing w:line="240" w:lineRule="auto"/>
              <w:ind w:left="17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Qualified trainer</w:t>
            </w:r>
          </w:p>
          <w:p w14:paraId="00044A97" w14:textId="77777777" w:rsidR="00987810" w:rsidRPr="00A855C2" w:rsidRDefault="00987810" w:rsidP="00A855C2">
            <w:pPr>
              <w:spacing w:line="240" w:lineRule="auto"/>
              <w:ind w:left="17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• Classes in Westland &amp; hills</w:t>
            </w:r>
          </w:p>
          <w:p w14:paraId="3FAE3116" w14:textId="77777777" w:rsidR="00987810" w:rsidRPr="00A855C2" w:rsidRDefault="00987810" w:rsidP="00A855C2">
            <w:pPr>
              <w:spacing w:line="240" w:lineRule="auto"/>
              <w:ind w:left="178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Enquiries: 9244 4056 or 5419 924 133</w:t>
            </w:r>
          </w:p>
          <w:p w14:paraId="7BFD42FF" w14:textId="7EE41020" w:rsidR="00987810" w:rsidRPr="00A855C2" w:rsidRDefault="00987810" w:rsidP="00A855C2">
            <w:pPr>
              <w:spacing w:line="240" w:lineRule="auto"/>
              <w:ind w:left="178"/>
              <w:rPr>
                <w:b/>
                <w:bCs/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 xml:space="preserve">Web: </w:t>
            </w:r>
            <w:hyperlink r:id="rId8" w:history="1">
              <w:r w:rsidRPr="00A855C2">
                <w:rPr>
                  <w:rStyle w:val="Hyperlink"/>
                  <w:sz w:val="24"/>
                  <w:szCs w:val="24"/>
                </w:rPr>
                <w:t>www.goodmanners.net.au</w:t>
              </w:r>
            </w:hyperlink>
          </w:p>
        </w:tc>
      </w:tr>
    </w:tbl>
    <w:p w14:paraId="05CEE1AE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</w:p>
    <w:tbl>
      <w:tblPr>
        <w:tblW w:w="351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0"/>
      </w:tblGrid>
      <w:tr w:rsidR="00987810" w:rsidRPr="00A855C2" w14:paraId="11D5BF36" w14:textId="77777777" w:rsidTr="00A45D20">
        <w:trPr>
          <w:trHeight w:val="3986"/>
        </w:trPr>
        <w:tc>
          <w:tcPr>
            <w:tcW w:w="3510" w:type="dxa"/>
          </w:tcPr>
          <w:p w14:paraId="50153F67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</w:p>
          <w:p w14:paraId="5A2E2284" w14:textId="77777777" w:rsidR="00987810" w:rsidRPr="00A855C2" w:rsidRDefault="00987810" w:rsidP="00A855C2">
            <w:pPr>
              <w:spacing w:line="240" w:lineRule="auto"/>
              <w:ind w:left="159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t>D – CLEANING</w:t>
            </w:r>
          </w:p>
          <w:p w14:paraId="36EF0276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A-TOP CLEANING</w:t>
            </w:r>
          </w:p>
          <w:p w14:paraId="0A3E40E9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Carpet steam cleaning</w:t>
            </w:r>
          </w:p>
          <w:p w14:paraId="114CEE88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Window cleaning</w:t>
            </w:r>
          </w:p>
          <w:p w14:paraId="1C319838" w14:textId="6D55A35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 xml:space="preserve">28 </w:t>
            </w:r>
            <w:r w:rsidR="00EC2BD3" w:rsidRPr="00A855C2">
              <w:rPr>
                <w:sz w:val="24"/>
                <w:szCs w:val="24"/>
              </w:rPr>
              <w:t>yrs.</w:t>
            </w:r>
            <w:r w:rsidRPr="00A855C2">
              <w:rPr>
                <w:sz w:val="24"/>
                <w:szCs w:val="24"/>
              </w:rPr>
              <w:t xml:space="preserve"> Owner operator</w:t>
            </w:r>
          </w:p>
          <w:p w14:paraId="6197A65A" w14:textId="234D7B43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Phone: 4419 924 575</w:t>
            </w:r>
          </w:p>
        </w:tc>
      </w:tr>
    </w:tbl>
    <w:p w14:paraId="7E99602F" w14:textId="4827363D" w:rsidR="00987810" w:rsidRPr="00A855C2" w:rsidRDefault="00987810" w:rsidP="00A855C2">
      <w:pPr>
        <w:spacing w:line="240" w:lineRule="auto"/>
        <w:rPr>
          <w:sz w:val="24"/>
          <w:szCs w:val="24"/>
        </w:rPr>
      </w:pPr>
    </w:p>
    <w:p w14:paraId="2358AC69" w14:textId="1BDB015A" w:rsidR="00A45D20" w:rsidRPr="00A855C2" w:rsidRDefault="00A45D20" w:rsidP="00A855C2">
      <w:pPr>
        <w:spacing w:line="240" w:lineRule="auto"/>
        <w:rPr>
          <w:sz w:val="24"/>
          <w:szCs w:val="24"/>
        </w:rPr>
      </w:pPr>
    </w:p>
    <w:p w14:paraId="3BCF9EEE" w14:textId="77777777" w:rsidR="00A45D20" w:rsidRPr="00A855C2" w:rsidRDefault="00A45D20" w:rsidP="00A855C2">
      <w:pPr>
        <w:spacing w:line="240" w:lineRule="auto"/>
        <w:rPr>
          <w:sz w:val="24"/>
          <w:szCs w:val="24"/>
        </w:rPr>
      </w:pPr>
    </w:p>
    <w:p w14:paraId="2710E402" w14:textId="77777777" w:rsidR="00A45D20" w:rsidRPr="00A855C2" w:rsidRDefault="00A45D20" w:rsidP="00A855C2">
      <w:pPr>
        <w:spacing w:before="240" w:line="240" w:lineRule="auto"/>
        <w:rPr>
          <w:b/>
          <w:bCs/>
          <w:sz w:val="24"/>
          <w:szCs w:val="24"/>
        </w:rPr>
        <w:sectPr w:rsidR="00A45D20" w:rsidRPr="00A855C2" w:rsidSect="001073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W w:w="4563" w:type="dxa"/>
        <w:tblInd w:w="-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3"/>
      </w:tblGrid>
      <w:tr w:rsidR="00987810" w:rsidRPr="00A855C2" w14:paraId="1034DE99" w14:textId="77777777" w:rsidTr="00A45D20">
        <w:trPr>
          <w:trHeight w:val="3740"/>
        </w:trPr>
        <w:tc>
          <w:tcPr>
            <w:tcW w:w="4479" w:type="dxa"/>
          </w:tcPr>
          <w:p w14:paraId="23E1A10A" w14:textId="069CD67C" w:rsidR="00987810" w:rsidRPr="00A855C2" w:rsidRDefault="00987810" w:rsidP="00A855C2">
            <w:pPr>
              <w:spacing w:before="240" w:line="240" w:lineRule="auto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lastRenderedPageBreak/>
              <w:t xml:space="preserve">   E – BUILDING SERVICES GCH CONSTRUCTION</w:t>
            </w:r>
          </w:p>
          <w:p w14:paraId="21EBB2CF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Greg, qualified tradesman</w:t>
            </w:r>
          </w:p>
          <w:p w14:paraId="6A376F30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Bricklaying &amp; limestone</w:t>
            </w:r>
          </w:p>
          <w:p w14:paraId="6BB162EB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Paving &amp; concrete</w:t>
            </w:r>
          </w:p>
          <w:p w14:paraId="0F2CD373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Building maintenance</w:t>
            </w:r>
          </w:p>
          <w:p w14:paraId="45B8A2D7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Renovations &amp; new homes</w:t>
            </w:r>
          </w:p>
          <w:p w14:paraId="574BF78F" w14:textId="77777777" w:rsidR="00987810" w:rsidRPr="00A855C2" w:rsidRDefault="0098781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6423 233 058</w:t>
            </w:r>
          </w:p>
          <w:p w14:paraId="2CA9FBFD" w14:textId="5C7E70A4" w:rsidR="00987810" w:rsidRPr="00A855C2" w:rsidRDefault="00000000" w:rsidP="00A855C2">
            <w:pPr>
              <w:spacing w:line="240" w:lineRule="auto"/>
              <w:ind w:left="159"/>
              <w:rPr>
                <w:sz w:val="24"/>
                <w:szCs w:val="24"/>
              </w:rPr>
            </w:pPr>
            <w:hyperlink r:id="rId9" w:history="1">
              <w:r w:rsidR="00987810" w:rsidRPr="00A855C2">
                <w:rPr>
                  <w:rStyle w:val="Hyperlink"/>
                  <w:sz w:val="24"/>
                  <w:szCs w:val="24"/>
                </w:rPr>
                <w:t>gchconstruction@bigpond.com</w:t>
              </w:r>
            </w:hyperlink>
          </w:p>
        </w:tc>
      </w:tr>
    </w:tbl>
    <w:tbl>
      <w:tblPr>
        <w:tblpPr w:leftFromText="180" w:rightFromText="180" w:vertAnchor="text" w:horzAnchor="page" w:tblpX="6733" w:tblpY="506"/>
        <w:tblW w:w="4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58"/>
      </w:tblGrid>
      <w:tr w:rsidR="00A45D20" w:rsidRPr="00A855C2" w14:paraId="51613E6E" w14:textId="77777777" w:rsidTr="00A45D20">
        <w:trPr>
          <w:trHeight w:val="2906"/>
        </w:trPr>
        <w:tc>
          <w:tcPr>
            <w:tcW w:w="4558" w:type="dxa"/>
          </w:tcPr>
          <w:p w14:paraId="5360432B" w14:textId="77777777" w:rsidR="00A45D20" w:rsidRPr="00A855C2" w:rsidRDefault="00A45D20" w:rsidP="00A855C2">
            <w:pPr>
              <w:spacing w:before="240" w:line="240" w:lineRule="auto"/>
              <w:ind w:left="243"/>
              <w:rPr>
                <w:b/>
                <w:bCs/>
                <w:sz w:val="24"/>
                <w:szCs w:val="24"/>
              </w:rPr>
            </w:pPr>
            <w:r w:rsidRPr="00A855C2">
              <w:rPr>
                <w:b/>
                <w:bCs/>
                <w:sz w:val="24"/>
                <w:szCs w:val="24"/>
              </w:rPr>
              <w:t>F – AIR CONDITIONING &amp; GAS</w:t>
            </w:r>
          </w:p>
          <w:p w14:paraId="2EFDBAAA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Markham Air &amp; Appliances Pty Ltd</w:t>
            </w:r>
          </w:p>
          <w:p w14:paraId="56EED0C4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Split system installations</w:t>
            </w:r>
          </w:p>
          <w:p w14:paraId="22CBD435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Air-conditioning service &amp; repairs</w:t>
            </w:r>
          </w:p>
          <w:p w14:paraId="0098C967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Appliance service &amp; repair (gas &amp; electric)</w:t>
            </w:r>
          </w:p>
          <w:p w14:paraId="00732739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Phone: 4468 118 491</w:t>
            </w:r>
          </w:p>
          <w:p w14:paraId="5CB46F07" w14:textId="77777777" w:rsidR="00A45D20" w:rsidRPr="00A855C2" w:rsidRDefault="00A45D20" w:rsidP="00A855C2">
            <w:pPr>
              <w:spacing w:line="240" w:lineRule="auto"/>
              <w:ind w:left="243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Eftpos available</w:t>
            </w:r>
          </w:p>
          <w:p w14:paraId="11144329" w14:textId="77777777" w:rsidR="00A45D20" w:rsidRPr="00A855C2" w:rsidRDefault="00A45D20" w:rsidP="00A855C2">
            <w:pPr>
              <w:spacing w:line="240" w:lineRule="auto"/>
              <w:ind w:left="243"/>
              <w:rPr>
                <w:b/>
                <w:bCs/>
                <w:sz w:val="24"/>
                <w:szCs w:val="24"/>
              </w:rPr>
            </w:pPr>
          </w:p>
        </w:tc>
      </w:tr>
    </w:tbl>
    <w:p w14:paraId="4FFBBCF5" w14:textId="77777777" w:rsidR="00A45D20" w:rsidRPr="00A855C2" w:rsidRDefault="00A45D20" w:rsidP="00A855C2">
      <w:pPr>
        <w:spacing w:line="240" w:lineRule="auto"/>
        <w:rPr>
          <w:sz w:val="24"/>
          <w:szCs w:val="24"/>
        </w:rPr>
        <w:sectPr w:rsidR="00A45D20" w:rsidRPr="00A855C2" w:rsidSect="001073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13C0BAF" w14:textId="77777777" w:rsidR="00A45D20" w:rsidRPr="00A855C2" w:rsidRDefault="00A45D20" w:rsidP="00A855C2">
      <w:pPr>
        <w:spacing w:line="240" w:lineRule="auto"/>
        <w:rPr>
          <w:sz w:val="24"/>
          <w:szCs w:val="24"/>
        </w:rPr>
      </w:pPr>
    </w:p>
    <w:p w14:paraId="378253D8" w14:textId="77777777" w:rsidR="00987810" w:rsidRPr="00A855C2" w:rsidRDefault="00987810" w:rsidP="00A855C2">
      <w:pPr>
        <w:spacing w:line="240" w:lineRule="auto"/>
        <w:rPr>
          <w:sz w:val="24"/>
          <w:szCs w:val="24"/>
        </w:rPr>
        <w:sectPr w:rsidR="00987810" w:rsidRPr="00A855C2" w:rsidSect="001073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8CDB93" w14:textId="77777777" w:rsidR="00A45D20" w:rsidRPr="00A855C2" w:rsidRDefault="00A45D20" w:rsidP="00A855C2">
      <w:pPr>
        <w:spacing w:line="240" w:lineRule="auto"/>
        <w:rPr>
          <w:sz w:val="24"/>
          <w:szCs w:val="24"/>
        </w:rPr>
        <w:sectPr w:rsidR="00A45D20" w:rsidRPr="00A855C2" w:rsidSect="001073A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675A00" w14:textId="05D9AB74" w:rsidR="00987810" w:rsidRPr="0049556B" w:rsidRDefault="00987810" w:rsidP="00A855C2">
      <w:pPr>
        <w:spacing w:line="240" w:lineRule="auto"/>
        <w:rPr>
          <w:b/>
          <w:bCs/>
          <w:sz w:val="24"/>
          <w:szCs w:val="24"/>
          <w:u w:val="single"/>
        </w:rPr>
      </w:pPr>
      <w:r w:rsidRPr="0049556B">
        <w:rPr>
          <w:b/>
          <w:bCs/>
          <w:sz w:val="24"/>
          <w:szCs w:val="24"/>
          <w:u w:val="single"/>
        </w:rPr>
        <w:t>Questions 1-4</w:t>
      </w:r>
    </w:p>
    <w:p w14:paraId="4A1D3CAD" w14:textId="5EAD9C93" w:rsidR="00987810" w:rsidRPr="005F1E9F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sz w:val="24"/>
          <w:szCs w:val="24"/>
        </w:rPr>
        <w:t xml:space="preserve">The business cards above are from a Local shop noticeboard. They offer local services. Look at the six business cards, A-F. For which card are the following statements true? </w:t>
      </w:r>
    </w:p>
    <w:p w14:paraId="5089A1A6" w14:textId="64E8E680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Note: you may use any letter more than once.</w:t>
      </w:r>
    </w:p>
    <w:p w14:paraId="4B0B4B2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1</w:t>
      </w:r>
      <w:r w:rsidRPr="00A855C2">
        <w:rPr>
          <w:sz w:val="24"/>
          <w:szCs w:val="24"/>
        </w:rPr>
        <w:t>. Which service provides daycare?</w:t>
      </w:r>
    </w:p>
    <w:p w14:paraId="0B4ED59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</w:t>
      </w:r>
      <w:r w:rsidRPr="00A855C2">
        <w:rPr>
          <w:sz w:val="24"/>
          <w:szCs w:val="24"/>
        </w:rPr>
        <w:t>. Which service is provided at a local shopping centre?</w:t>
      </w:r>
    </w:p>
    <w:p w14:paraId="6A649ABB" w14:textId="43CFAE01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3.</w:t>
      </w:r>
      <w:r w:rsidRPr="00A855C2">
        <w:rPr>
          <w:sz w:val="24"/>
          <w:szCs w:val="24"/>
        </w:rPr>
        <w:t xml:space="preserve"> Which three services provide improvements to the home? (Ex: </w:t>
      </w:r>
      <w:r w:rsidR="00EC2BD3" w:rsidRPr="00A855C2">
        <w:rPr>
          <w:sz w:val="24"/>
          <w:szCs w:val="24"/>
        </w:rPr>
        <w:t>A, B, C</w:t>
      </w:r>
      <w:r w:rsidRPr="00A855C2">
        <w:rPr>
          <w:sz w:val="24"/>
          <w:szCs w:val="24"/>
        </w:rPr>
        <w:t>)</w:t>
      </w:r>
    </w:p>
    <w:p w14:paraId="3090DD7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4</w:t>
      </w:r>
      <w:r w:rsidRPr="00A855C2">
        <w:rPr>
          <w:sz w:val="24"/>
          <w:szCs w:val="24"/>
        </w:rPr>
        <w:t>. Which service offers something free?</w:t>
      </w:r>
    </w:p>
    <w:p w14:paraId="7DC5BC77" w14:textId="77777777" w:rsidR="00A45D20" w:rsidRPr="00A855C2" w:rsidRDefault="00A45D20" w:rsidP="00A855C2">
      <w:pPr>
        <w:spacing w:line="240" w:lineRule="auto"/>
        <w:rPr>
          <w:sz w:val="24"/>
          <w:szCs w:val="24"/>
        </w:rPr>
      </w:pPr>
    </w:p>
    <w:p w14:paraId="59806856" w14:textId="77777777" w:rsidR="00A855C2" w:rsidRDefault="00A855C2" w:rsidP="00A855C2">
      <w:pPr>
        <w:spacing w:line="240" w:lineRule="auto"/>
        <w:rPr>
          <w:sz w:val="24"/>
          <w:szCs w:val="24"/>
        </w:rPr>
      </w:pPr>
    </w:p>
    <w:p w14:paraId="408CD66D" w14:textId="56320F43" w:rsidR="00987810" w:rsidRPr="00A855C2" w:rsidRDefault="00987810" w:rsidP="00A855C2">
      <w:pPr>
        <w:spacing w:line="240" w:lineRule="auto"/>
        <w:rPr>
          <w:i/>
          <w:iCs/>
          <w:sz w:val="24"/>
          <w:szCs w:val="24"/>
        </w:rPr>
      </w:pPr>
      <w:r w:rsidRPr="00A855C2">
        <w:rPr>
          <w:i/>
          <w:iCs/>
          <w:sz w:val="24"/>
          <w:szCs w:val="24"/>
        </w:rPr>
        <w:t>Read the texts below and answer questions 5-10.</w:t>
      </w:r>
    </w:p>
    <w:p w14:paraId="760AF646" w14:textId="77777777" w:rsidR="00987810" w:rsidRPr="00A855C2" w:rsidRDefault="00987810" w:rsidP="00A855C2">
      <w:pPr>
        <w:spacing w:line="240" w:lineRule="auto"/>
        <w:jc w:val="center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HIGHLIGHTS OF PERU SIGHTSEEING HIGHLIGHTS</w:t>
      </w:r>
    </w:p>
    <w:p w14:paraId="40B978E9" w14:textId="52A52434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Lima Discover the city’s colonial sights, including the expansive Plaza San Martin and its impressive cathedral and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government palace; visit the Church of San Francisco and its catacombs.</w:t>
      </w:r>
    </w:p>
    <w:p w14:paraId="58EB7CAD" w14:textId="30B8C784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Sacred Valley Visit Awanakancha and meet llamas, vicunas and alpacas; pick up some handicrafts at the lively Pisac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market; explore the massive Inca fortress of Ollantayambo.</w:t>
      </w:r>
    </w:p>
    <w:p w14:paraId="6A8FCA68" w14:textId="711F0E1B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The Vistadome Ride aboard the Vistadome train to Machu Picchu; enjoy large panoramic windows, first-class service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a light meal.</w:t>
      </w:r>
    </w:p>
    <w:p w14:paraId="2954EC85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lastRenderedPageBreak/>
        <w:t>INSIDER HIGHLIGHTS</w:t>
      </w:r>
    </w:p>
    <w:p w14:paraId="0D8F0477" w14:textId="29C15333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Hidden Treasures Enjoy at least one surprise Hidden Treasure experience, unique to your itinerary, courtesy of your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expert tour director.</w:t>
      </w:r>
    </w:p>
    <w:p w14:paraId="4B4C9C9E" w14:textId="65FFE299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Be My Guest Join Doctor Francisco Diez Canseco Tavara, the descendant of an old Peruvian family, for a welcome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reception and typical Peruvian lunch; visit the beautiful estate and learn about the Diez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Canseco family’s and Peru’s history.</w:t>
      </w:r>
    </w:p>
    <w:p w14:paraId="224FD623" w14:textId="69C6C016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Machu Picchu Immerse yourself in the history and atmosphere of this UNESCO World Heritage Site on a guided tour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during free time for independent exploration.</w:t>
      </w:r>
    </w:p>
    <w:p w14:paraId="0A11E2FB" w14:textId="31E4E345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Cusco Delve into the city’s Inca and Spanish colonial past; explore the Plaza de Armas; visit the Church of Santo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Domingo and Korikancha or Temple of the Sun; explore the citadel of Sacsayhuaman and nearby shrines and Inca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warehouses.</w:t>
      </w:r>
    </w:p>
    <w:p w14:paraId="6B3D7752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Audio headsets For all guided visits and included sightseeing.</w:t>
      </w:r>
    </w:p>
    <w:p w14:paraId="0E5EF82A" w14:textId="3D5C6B1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• Local </w:t>
      </w:r>
      <w:r w:rsidR="00EC2BD3" w:rsidRPr="00A855C2">
        <w:rPr>
          <w:sz w:val="24"/>
          <w:szCs w:val="24"/>
        </w:rPr>
        <w:t>specialty</w:t>
      </w:r>
      <w:r w:rsidRPr="00A855C2">
        <w:rPr>
          <w:sz w:val="24"/>
          <w:szCs w:val="24"/>
        </w:rPr>
        <w:t xml:space="preserve"> Visit a weaving centre in the Sacred Valley to watch artisan weavers at work; on the way to Cusco, visit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 chicheria and taste chichi, the traditional Andean corn beer.</w:t>
      </w:r>
    </w:p>
    <w:p w14:paraId="3376F8EC" w14:textId="398451A8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Local expert Meet Kike Pinto, founder and Director of the Museum of Andean and Amazon Musical Instruments, for a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presentation on Andean instruments and music in Cusco.</w:t>
      </w:r>
    </w:p>
    <w:p w14:paraId="76384AED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DINING HIGHLIGHTS</w:t>
      </w:r>
    </w:p>
    <w:p w14:paraId="689F5417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Welcome reception with your tour director in Lima</w:t>
      </w:r>
    </w:p>
    <w:p w14:paraId="4369E912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7 full breakfasts</w:t>
      </w:r>
    </w:p>
    <w:p w14:paraId="511F34E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1 picnic box lunch</w:t>
      </w:r>
    </w:p>
    <w:p w14:paraId="353D41D5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2 three-course dinners</w:t>
      </w:r>
    </w:p>
    <w:p w14:paraId="0A135FE6" w14:textId="23F088AB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• farewell dinner with wine and folklore </w:t>
      </w:r>
      <w:r w:rsidR="00EC2BD3" w:rsidRPr="00A855C2">
        <w:rPr>
          <w:sz w:val="24"/>
          <w:szCs w:val="24"/>
        </w:rPr>
        <w:t>shows</w:t>
      </w:r>
      <w:r w:rsidRPr="00A855C2">
        <w:rPr>
          <w:sz w:val="24"/>
          <w:szCs w:val="24"/>
        </w:rPr>
        <w:t xml:space="preserve"> in Cusco</w:t>
      </w:r>
    </w:p>
    <w:p w14:paraId="45288F13" w14:textId="2E2F93C5" w:rsidR="00A855C2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Be My Guest with wine in Lima</w:t>
      </w:r>
    </w:p>
    <w:p w14:paraId="13D1303C" w14:textId="7F8FA7E2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CLASS HIGHLIGHTS</w:t>
      </w:r>
    </w:p>
    <w:p w14:paraId="5B343068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Includes all first-class features</w:t>
      </w:r>
    </w:p>
    <w:p w14:paraId="7C31F1F9" w14:textId="21374E8C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A Trafalgar bonus-all Intra-Air Flights: Lima to Cusco and Cusco to Lima, including porter service at all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airports</w:t>
      </w:r>
    </w:p>
    <w:p w14:paraId="231CE8C0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Qualified local guides in Lima, the Sacred Valley, Machu Picchu and Cusco</w:t>
      </w:r>
    </w:p>
    <w:p w14:paraId="25F37342" w14:textId="11C48210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Souvenir photo captures treasured memories of your trip with a complimentary group photo taken at a landmark</w:t>
      </w:r>
      <w:r w:rsidR="00A45D20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location.</w:t>
      </w:r>
    </w:p>
    <w:p w14:paraId="07995FCE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</w:p>
    <w:p w14:paraId="4FF89DEE" w14:textId="77777777" w:rsidR="00A855C2" w:rsidRDefault="00A855C2" w:rsidP="00A855C2">
      <w:pPr>
        <w:spacing w:line="240" w:lineRule="auto"/>
        <w:rPr>
          <w:b/>
          <w:bCs/>
          <w:sz w:val="24"/>
          <w:szCs w:val="24"/>
        </w:rPr>
      </w:pPr>
    </w:p>
    <w:p w14:paraId="21FD177D" w14:textId="7244AEF3" w:rsidR="00987810" w:rsidRPr="0049556B" w:rsidRDefault="00987810" w:rsidP="00A855C2">
      <w:pPr>
        <w:spacing w:line="240" w:lineRule="auto"/>
        <w:rPr>
          <w:b/>
          <w:bCs/>
          <w:sz w:val="24"/>
          <w:szCs w:val="24"/>
          <w:u w:val="single"/>
        </w:rPr>
      </w:pPr>
      <w:r w:rsidRPr="0049556B">
        <w:rPr>
          <w:b/>
          <w:bCs/>
          <w:sz w:val="24"/>
          <w:szCs w:val="24"/>
          <w:u w:val="single"/>
        </w:rPr>
        <w:lastRenderedPageBreak/>
        <w:t>Questions 5-10</w:t>
      </w:r>
    </w:p>
    <w:p w14:paraId="057ACBFD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8808B8">
        <w:rPr>
          <w:sz w:val="24"/>
          <w:szCs w:val="24"/>
        </w:rPr>
        <w:t>Do the following statements agree with the information in the travel guide? In boxes 5-10 on your answer sheet, write</w:t>
      </w:r>
      <w:r w:rsidRPr="00A855C2">
        <w:rPr>
          <w:b/>
          <w:bCs/>
          <w:sz w:val="24"/>
          <w:szCs w:val="24"/>
        </w:rPr>
        <w:t>:</w:t>
      </w:r>
    </w:p>
    <w:p w14:paraId="52F05784" w14:textId="4003D74D" w:rsidR="00987810" w:rsidRPr="00A855C2" w:rsidRDefault="00987810" w:rsidP="00A855C2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TRUE</w:t>
      </w:r>
      <w:r w:rsidRPr="00A855C2">
        <w:rPr>
          <w:sz w:val="24"/>
          <w:szCs w:val="24"/>
        </w:rPr>
        <w:t xml:space="preserve"> </w:t>
      </w:r>
      <w:r w:rsidR="008808B8">
        <w:rPr>
          <w:sz w:val="24"/>
          <w:szCs w:val="24"/>
        </w:rPr>
        <w:t xml:space="preserve">              </w:t>
      </w:r>
      <w:r w:rsidRPr="00A855C2">
        <w:rPr>
          <w:sz w:val="24"/>
          <w:szCs w:val="24"/>
        </w:rPr>
        <w:t>if the statement agrees with the information</w:t>
      </w:r>
    </w:p>
    <w:p w14:paraId="695A3C0A" w14:textId="7975E175" w:rsidR="00987810" w:rsidRPr="00A855C2" w:rsidRDefault="00987810" w:rsidP="00A855C2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FALSE</w:t>
      </w:r>
      <w:r w:rsidRPr="00A855C2">
        <w:rPr>
          <w:sz w:val="24"/>
          <w:szCs w:val="24"/>
        </w:rPr>
        <w:t xml:space="preserve"> </w:t>
      </w:r>
      <w:r w:rsidR="008808B8">
        <w:rPr>
          <w:sz w:val="24"/>
          <w:szCs w:val="24"/>
        </w:rPr>
        <w:t xml:space="preserve">             </w:t>
      </w:r>
      <w:r w:rsidRPr="00A855C2">
        <w:rPr>
          <w:sz w:val="24"/>
          <w:szCs w:val="24"/>
        </w:rPr>
        <w:t>if the statement contradicts the information</w:t>
      </w:r>
    </w:p>
    <w:p w14:paraId="45BE4AB6" w14:textId="637C0D78" w:rsidR="00987810" w:rsidRPr="00A855C2" w:rsidRDefault="00987810" w:rsidP="00A855C2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NOT GIVEN</w:t>
      </w:r>
      <w:r w:rsidR="008808B8">
        <w:rPr>
          <w:sz w:val="24"/>
          <w:szCs w:val="24"/>
        </w:rPr>
        <w:t xml:space="preserve">   </w:t>
      </w:r>
      <w:r w:rsidRPr="00A855C2">
        <w:rPr>
          <w:sz w:val="24"/>
          <w:szCs w:val="24"/>
        </w:rPr>
        <w:t xml:space="preserve"> </w:t>
      </w:r>
      <w:r w:rsidR="008808B8">
        <w:rPr>
          <w:sz w:val="24"/>
          <w:szCs w:val="24"/>
        </w:rPr>
        <w:t>i</w:t>
      </w:r>
      <w:r w:rsidRPr="00A855C2">
        <w:rPr>
          <w:sz w:val="24"/>
          <w:szCs w:val="24"/>
        </w:rPr>
        <w:t>f there is no information on this</w:t>
      </w:r>
    </w:p>
    <w:p w14:paraId="3045045B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5</w:t>
      </w:r>
      <w:r w:rsidRPr="00A855C2">
        <w:rPr>
          <w:sz w:val="24"/>
          <w:szCs w:val="24"/>
        </w:rPr>
        <w:t>. The capital city of Peru, Lima, is the main highlight of the tour.</w:t>
      </w:r>
    </w:p>
    <w:p w14:paraId="62C4E189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6</w:t>
      </w:r>
      <w:r w:rsidRPr="00A855C2">
        <w:rPr>
          <w:sz w:val="24"/>
          <w:szCs w:val="24"/>
        </w:rPr>
        <w:t>. Guests will travel by train to Machu Picchu.</w:t>
      </w:r>
    </w:p>
    <w:p w14:paraId="360D33BD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7</w:t>
      </w:r>
      <w:r w:rsidRPr="00A855C2">
        <w:rPr>
          <w:sz w:val="24"/>
          <w:szCs w:val="24"/>
        </w:rPr>
        <w:t>. Guests will have the opportunity to meet a descendant of an old Peruvian family.</w:t>
      </w:r>
    </w:p>
    <w:p w14:paraId="3386B3E0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8</w:t>
      </w:r>
      <w:r w:rsidRPr="00A855C2">
        <w:rPr>
          <w:sz w:val="24"/>
          <w:szCs w:val="24"/>
        </w:rPr>
        <w:t>. Kike Pinto is a local expert musician who plays traditional Andean instruments.</w:t>
      </w:r>
    </w:p>
    <w:p w14:paraId="51AF668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9</w:t>
      </w:r>
      <w:r w:rsidRPr="00A855C2">
        <w:rPr>
          <w:sz w:val="24"/>
          <w:szCs w:val="24"/>
        </w:rPr>
        <w:t>. The farewell dinner will include a range of traditional Peruvian food.</w:t>
      </w:r>
    </w:p>
    <w:p w14:paraId="50FD0DD4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10</w:t>
      </w:r>
      <w:r w:rsidRPr="00A855C2">
        <w:rPr>
          <w:sz w:val="24"/>
          <w:szCs w:val="24"/>
        </w:rPr>
        <w:t>. A souvenir group photo can be purchased at the end of the tour.</w:t>
      </w:r>
    </w:p>
    <w:p w14:paraId="4FDA0DE0" w14:textId="77777777" w:rsidR="00676093" w:rsidRPr="00A855C2" w:rsidRDefault="00676093" w:rsidP="00A855C2">
      <w:pPr>
        <w:spacing w:line="240" w:lineRule="auto"/>
        <w:rPr>
          <w:sz w:val="24"/>
          <w:szCs w:val="24"/>
        </w:rPr>
      </w:pPr>
    </w:p>
    <w:p w14:paraId="17084E1E" w14:textId="61B81F8C" w:rsidR="00987810" w:rsidRPr="008808B8" w:rsidRDefault="00987810" w:rsidP="00A855C2">
      <w:pPr>
        <w:spacing w:line="240" w:lineRule="auto"/>
        <w:rPr>
          <w:b/>
          <w:bCs/>
          <w:i/>
          <w:iCs/>
          <w:sz w:val="24"/>
          <w:szCs w:val="24"/>
        </w:rPr>
      </w:pPr>
      <w:r w:rsidRPr="008808B8">
        <w:rPr>
          <w:b/>
          <w:bCs/>
          <w:i/>
          <w:iCs/>
          <w:sz w:val="24"/>
          <w:szCs w:val="24"/>
        </w:rPr>
        <w:t>Read the texts below and answer questions 11-14.</w:t>
      </w:r>
    </w:p>
    <w:p w14:paraId="4EBA5084" w14:textId="77777777" w:rsidR="00987810" w:rsidRPr="00A855C2" w:rsidRDefault="00987810" w:rsidP="00A855C2">
      <w:pPr>
        <w:spacing w:line="240" w:lineRule="auto"/>
        <w:jc w:val="center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SEASONAL INFLUENZA VACCINATION PROGRAM</w:t>
      </w:r>
    </w:p>
    <w:p w14:paraId="5CAFC785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PART 1</w:t>
      </w:r>
    </w:p>
    <w:p w14:paraId="5E8624E9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Get vaccinated</w:t>
      </w:r>
    </w:p>
    <w:p w14:paraId="3346275E" w14:textId="3F3F680D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Influenza, commonly known as the flu, is caused by a virus which spreads easily from person to person through infected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droplets in the air and by hands infected with the virus.</w:t>
      </w:r>
    </w:p>
    <w:p w14:paraId="096901DE" w14:textId="0EBFBCD9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The virus infects your nose, throat and, sometimes, your lungs. In most people it causes mild to moderate symptoms for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about a week, but some people can develop severe illness and complications which may need to be treated in hospital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can even result in death.</w:t>
      </w:r>
    </w:p>
    <w:p w14:paraId="18F2C7F1" w14:textId="478206FF" w:rsidR="00676093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Flu complications include pneumonia and bronchitis. Flu can also make some underlying medical conditions worse.</w:t>
      </w:r>
    </w:p>
    <w:p w14:paraId="0F6F4EAB" w14:textId="0770092F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Flu is a vaccine-preventable disease. Because the flu virus is constantly changing, it is necessary to get vaccinated every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year. The flu vaccine protects against the three strains of the virus which are most likely to occur over the winter.</w:t>
      </w:r>
    </w:p>
    <w:p w14:paraId="281984B3" w14:textId="24DBC15C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Vaccination is recommended in autumn to give time for immunity to develop before the flu season starts. You cannot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get flu from the vaccine.</w:t>
      </w:r>
    </w:p>
    <w:p w14:paraId="2BF32C0A" w14:textId="77777777" w:rsidR="00A855C2" w:rsidRDefault="00A855C2" w:rsidP="00A855C2">
      <w:pPr>
        <w:spacing w:line="240" w:lineRule="auto"/>
        <w:rPr>
          <w:b/>
          <w:bCs/>
          <w:sz w:val="24"/>
          <w:szCs w:val="24"/>
        </w:rPr>
      </w:pPr>
    </w:p>
    <w:p w14:paraId="69B085C5" w14:textId="77777777" w:rsidR="00A855C2" w:rsidRDefault="00A855C2" w:rsidP="00A855C2">
      <w:pPr>
        <w:spacing w:line="240" w:lineRule="auto"/>
        <w:rPr>
          <w:b/>
          <w:bCs/>
          <w:sz w:val="24"/>
          <w:szCs w:val="24"/>
        </w:rPr>
      </w:pPr>
    </w:p>
    <w:p w14:paraId="510A61E9" w14:textId="77777777" w:rsidR="00A855C2" w:rsidRDefault="00A855C2" w:rsidP="00A855C2">
      <w:pPr>
        <w:spacing w:line="240" w:lineRule="auto"/>
        <w:rPr>
          <w:b/>
          <w:bCs/>
          <w:sz w:val="24"/>
          <w:szCs w:val="24"/>
        </w:rPr>
      </w:pPr>
    </w:p>
    <w:p w14:paraId="76049852" w14:textId="3408CF6D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lastRenderedPageBreak/>
        <w:t>PART 2</w:t>
      </w:r>
    </w:p>
    <w:p w14:paraId="2A8199A5" w14:textId="146822BD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To prevent complications from flu it is recommended that people in the eligible groups outlined in this brochure get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vaccinated each year.</w:t>
      </w:r>
    </w:p>
    <w:p w14:paraId="48F018D2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65 years and over</w:t>
      </w:r>
    </w:p>
    <w:p w14:paraId="7D221F31" w14:textId="714D9895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People aged 65 years and over have the highest risk of complications associated with seasonal flu. Vaccination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 xml:space="preserve">decreased </w:t>
      </w:r>
      <w:r w:rsidR="00EC2BD3" w:rsidRPr="00A855C2">
        <w:rPr>
          <w:sz w:val="24"/>
          <w:szCs w:val="24"/>
        </w:rPr>
        <w:t>hospitalization</w:t>
      </w:r>
      <w:r w:rsidRPr="00A855C2">
        <w:rPr>
          <w:sz w:val="24"/>
          <w:szCs w:val="24"/>
        </w:rPr>
        <w:t xml:space="preserve"> and mortality rates by up to 50 per cent.</w:t>
      </w:r>
    </w:p>
    <w:p w14:paraId="21138C52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Indigenous people</w:t>
      </w:r>
    </w:p>
    <w:p w14:paraId="0481CAF7" w14:textId="35F48FE6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Respiratory diseases are major causes of preventable sickness and death in Indigenous people. All Indigenous people are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now eligible for the free flu vaccine from 15 years of age.</w:t>
      </w:r>
    </w:p>
    <w:p w14:paraId="02540CC6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Pregnancy</w:t>
      </w:r>
    </w:p>
    <w:p w14:paraId="34B636FB" w14:textId="21E08BAD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Pregnant women are at higher risk of severe complications associated with the virus. The flu vaccine is safe for pregnant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women, including in the first trimester. Vaccinating against flu during pregnancy also provides protection for the baby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during the first vulnerable months of life.</w:t>
      </w:r>
    </w:p>
    <w:p w14:paraId="4D680703" w14:textId="77777777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People medically at risk</w:t>
      </w:r>
    </w:p>
    <w:p w14:paraId="341D2308" w14:textId="4965DDF8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People with some existing medical conditions are at increased risk of complication from flu and may now be eligible for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free seasonal flu vaccine. These include anyone who is over six months of age and has a condition such as:</w:t>
      </w:r>
    </w:p>
    <w:p w14:paraId="5CD5BECC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heart disease</w:t>
      </w:r>
    </w:p>
    <w:p w14:paraId="0F059099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chronic respiratory conditions</w:t>
      </w:r>
    </w:p>
    <w:p w14:paraId="6388F40E" w14:textId="592471BC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• chronic illness requiring medical follow-up or </w:t>
      </w:r>
      <w:r w:rsidR="00EC2BD3" w:rsidRPr="00A855C2">
        <w:rPr>
          <w:sz w:val="24"/>
          <w:szCs w:val="24"/>
        </w:rPr>
        <w:t>hospitalization</w:t>
      </w:r>
      <w:r w:rsidRPr="00A855C2">
        <w:rPr>
          <w:sz w:val="24"/>
          <w:szCs w:val="24"/>
        </w:rPr>
        <w:t xml:space="preserve"> in the past year</w:t>
      </w:r>
    </w:p>
    <w:p w14:paraId="180798F3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diseases of the neuromuscular system</w:t>
      </w:r>
    </w:p>
    <w:p w14:paraId="7683704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impaired immunity, or</w:t>
      </w:r>
    </w:p>
    <w:p w14:paraId="2B773101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• aged six months to 10 years and on long-term aspirin therapy.</w:t>
      </w:r>
    </w:p>
    <w:p w14:paraId="22A34AF8" w14:textId="77777777" w:rsidR="00676093" w:rsidRPr="00A855C2" w:rsidRDefault="00676093" w:rsidP="00A855C2">
      <w:pPr>
        <w:spacing w:line="240" w:lineRule="auto"/>
        <w:rPr>
          <w:sz w:val="24"/>
          <w:szCs w:val="24"/>
        </w:rPr>
      </w:pPr>
    </w:p>
    <w:p w14:paraId="0505D732" w14:textId="2D47D8DD" w:rsidR="00676093" w:rsidRPr="0049556B" w:rsidRDefault="00987810" w:rsidP="00A855C2">
      <w:pPr>
        <w:spacing w:line="240" w:lineRule="auto"/>
        <w:rPr>
          <w:sz w:val="24"/>
          <w:szCs w:val="24"/>
          <w:u w:val="single"/>
        </w:rPr>
      </w:pPr>
      <w:r w:rsidRPr="0049556B">
        <w:rPr>
          <w:b/>
          <w:bCs/>
          <w:sz w:val="24"/>
          <w:szCs w:val="24"/>
          <w:u w:val="single"/>
        </w:rPr>
        <w:t>Questions 11-14</w:t>
      </w:r>
      <w:r w:rsidR="00676093" w:rsidRPr="0049556B">
        <w:rPr>
          <w:sz w:val="24"/>
          <w:szCs w:val="24"/>
          <w:u w:val="single"/>
        </w:rPr>
        <w:t xml:space="preserve"> </w:t>
      </w:r>
    </w:p>
    <w:p w14:paraId="1417C8E4" w14:textId="4EBD1622" w:rsidR="00987810" w:rsidRPr="00A855C2" w:rsidRDefault="00676093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Choose NO MORE THAN THREE WORDS for the text for each answer.</w:t>
      </w:r>
    </w:p>
    <w:p w14:paraId="6F770B5E" w14:textId="04512A4A" w:rsidR="00A855C2" w:rsidRPr="00A855C2" w:rsidRDefault="00A855C2" w:rsidP="00A855C2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t>Influenza is a virus which is easily spread from person to person via infected droplets in the air and by (</w:t>
      </w:r>
      <w:r w:rsidR="00EC2BD3" w:rsidRPr="008808B8">
        <w:rPr>
          <w:b/>
          <w:bCs/>
          <w:sz w:val="24"/>
          <w:szCs w:val="24"/>
        </w:rPr>
        <w:t>11</w:t>
      </w:r>
      <w:r w:rsidR="00EC2BD3" w:rsidRPr="00A855C2">
        <w:rPr>
          <w:sz w:val="24"/>
          <w:szCs w:val="24"/>
        </w:rPr>
        <w:t>) ...................</w:t>
      </w:r>
      <w:r w:rsidRPr="00A855C2">
        <w:rPr>
          <w:sz w:val="24"/>
          <w:szCs w:val="24"/>
        </w:rPr>
        <w:t>with the virus.</w:t>
      </w:r>
    </w:p>
    <w:p w14:paraId="44FC0444" w14:textId="7CDB3FAD" w:rsidR="00A855C2" w:rsidRPr="00A855C2" w:rsidRDefault="00A855C2" w:rsidP="00A855C2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t>It is necessary to (</w:t>
      </w:r>
      <w:r w:rsidR="00EC2BD3" w:rsidRPr="008808B8">
        <w:rPr>
          <w:b/>
          <w:bCs/>
          <w:sz w:val="24"/>
          <w:szCs w:val="24"/>
        </w:rPr>
        <w:t>12</w:t>
      </w:r>
      <w:r w:rsidR="00EC2BD3" w:rsidRPr="00A855C2">
        <w:rPr>
          <w:sz w:val="24"/>
          <w:szCs w:val="24"/>
        </w:rPr>
        <w:t>) ...................</w:t>
      </w:r>
      <w:r w:rsidRPr="00A855C2">
        <w:rPr>
          <w:sz w:val="24"/>
          <w:szCs w:val="24"/>
        </w:rPr>
        <w:t>against influenza because the virus is constantly changing.</w:t>
      </w:r>
    </w:p>
    <w:p w14:paraId="133C8CEE" w14:textId="6FDE2FD7" w:rsidR="00A855C2" w:rsidRPr="00A855C2" w:rsidRDefault="00A855C2" w:rsidP="00A855C2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The influenza virus can lead to medical complications such as </w:t>
      </w:r>
      <w:r w:rsidRPr="008808B8">
        <w:rPr>
          <w:b/>
          <w:bCs/>
          <w:sz w:val="24"/>
          <w:szCs w:val="24"/>
        </w:rPr>
        <w:t>(</w:t>
      </w:r>
      <w:r w:rsidR="00EC2BD3" w:rsidRPr="008808B8">
        <w:rPr>
          <w:b/>
          <w:bCs/>
          <w:sz w:val="24"/>
          <w:szCs w:val="24"/>
        </w:rPr>
        <w:t>13)</w:t>
      </w:r>
      <w:r w:rsidR="00EC2BD3" w:rsidRPr="00A855C2">
        <w:rPr>
          <w:sz w:val="24"/>
          <w:szCs w:val="24"/>
        </w:rPr>
        <w:t xml:space="preserve"> ......................</w:t>
      </w:r>
      <w:r w:rsidRPr="00A855C2">
        <w:rPr>
          <w:sz w:val="24"/>
          <w:szCs w:val="24"/>
        </w:rPr>
        <w:t>, or can make existing medical conditions worse.</w:t>
      </w:r>
    </w:p>
    <w:p w14:paraId="087646E2" w14:textId="08DD1718" w:rsidR="00987810" w:rsidRPr="00A855C2" w:rsidRDefault="00A855C2" w:rsidP="00A855C2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lastRenderedPageBreak/>
        <w:t>It is recommended that vaccination take place in autumn so that (</w:t>
      </w:r>
      <w:r w:rsidR="00EC2BD3" w:rsidRPr="008808B8">
        <w:rPr>
          <w:b/>
          <w:bCs/>
          <w:sz w:val="24"/>
          <w:szCs w:val="24"/>
        </w:rPr>
        <w:t>14)</w:t>
      </w:r>
      <w:r w:rsidR="00EC2BD3" w:rsidRPr="00A855C2">
        <w:rPr>
          <w:sz w:val="24"/>
          <w:szCs w:val="24"/>
        </w:rPr>
        <w:t xml:space="preserve"> ................</w:t>
      </w:r>
      <w:r w:rsidRPr="00A855C2">
        <w:rPr>
          <w:sz w:val="24"/>
          <w:szCs w:val="24"/>
        </w:rPr>
        <w:t>before the winter flu season starts.</w:t>
      </w:r>
    </w:p>
    <w:p w14:paraId="15DC59E8" w14:textId="3D349997" w:rsidR="00987810" w:rsidRPr="005F1E9F" w:rsidRDefault="00987810" w:rsidP="00A855C2">
      <w:pPr>
        <w:spacing w:line="240" w:lineRule="auto"/>
        <w:rPr>
          <w:b/>
          <w:bCs/>
          <w:sz w:val="32"/>
          <w:szCs w:val="32"/>
        </w:rPr>
      </w:pPr>
      <w:r w:rsidRPr="005F1E9F">
        <w:rPr>
          <w:b/>
          <w:bCs/>
          <w:sz w:val="32"/>
          <w:szCs w:val="32"/>
        </w:rPr>
        <w:t>Section 2</w:t>
      </w:r>
      <w:r w:rsidR="005F1E9F">
        <w:rPr>
          <w:b/>
          <w:bCs/>
          <w:sz w:val="32"/>
          <w:szCs w:val="32"/>
        </w:rPr>
        <w:t xml:space="preserve">    Questions 15-27</w:t>
      </w:r>
    </w:p>
    <w:p w14:paraId="453386E0" w14:textId="0CB9565B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Read the text below and answer questions 15-21.</w:t>
      </w:r>
    </w:p>
    <w:p w14:paraId="64CA08E1" w14:textId="77777777" w:rsidR="00987810" w:rsidRPr="00A855C2" w:rsidRDefault="00987810" w:rsidP="0049556B">
      <w:pPr>
        <w:spacing w:line="240" w:lineRule="auto"/>
        <w:jc w:val="center"/>
        <w:rPr>
          <w:b/>
          <w:bCs/>
          <w:sz w:val="28"/>
          <w:szCs w:val="28"/>
        </w:rPr>
      </w:pPr>
      <w:r w:rsidRPr="00A855C2">
        <w:rPr>
          <w:b/>
          <w:bCs/>
          <w:sz w:val="28"/>
          <w:szCs w:val="28"/>
        </w:rPr>
        <w:t>Guard against burnout!</w:t>
      </w:r>
    </w:p>
    <w:p w14:paraId="7EE09F28" w14:textId="27D7C49B" w:rsidR="00987810" w:rsidRPr="00A855C2" w:rsidRDefault="00987810" w:rsidP="0049556B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Burnout doesn’t just affect people in the workforce-high school students who feel bored, overwhelmed and overworked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can also be at risk. A Finnish study looking at burnout in students found it was linked to high expectations of school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demands, feeling cynical about school work and feeling inadequate as a student. But being prepared, studying well and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having reasonable expectations about results could help avoid burnout.</w:t>
      </w:r>
    </w:p>
    <w:p w14:paraId="7B72F6AD" w14:textId="290512B4" w:rsidR="00987810" w:rsidRPr="00A855C2" w:rsidRDefault="00987810" w:rsidP="0049556B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Department of Education psychologist Penelope Radunovich said that there were ways to avoid burning out before the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final exams. The first was to set up a good study environment. While some students could study while talking to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someone and with the TV blaring, others needed perfect silence.</w:t>
      </w:r>
    </w:p>
    <w:p w14:paraId="435081CB" w14:textId="6262FD29" w:rsidR="00987810" w:rsidRPr="00A855C2" w:rsidRDefault="00987810" w:rsidP="0049556B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Ms Radunovich said students needed to work out what worked for them. She said the most important thing for students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to do was to make sure they understood the material. ‘Spend 30 minutes studying, learning and understanding, then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take 10 minutes to question yourself,’ she said. ‘Say do I understand this? Could I tell my mother or a stranger or my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friends what I have been doing? If there is nobody to explain it to, do it out loud and, if you don’t understand it, go over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it again.</w:t>
      </w:r>
    </w:p>
    <w:p w14:paraId="02902D01" w14:textId="77777777" w:rsidR="00987810" w:rsidRPr="00A855C2" w:rsidRDefault="00987810" w:rsidP="0049556B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‘If you can explain what you’ve learnt, then you have understood.’</w:t>
      </w:r>
    </w:p>
    <w:p w14:paraId="5214BBCB" w14:textId="1974DE55" w:rsidR="00987810" w:rsidRPr="00A855C2" w:rsidRDefault="00987810" w:rsidP="0049556B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Parents can help prevent burnout by keeping an eye on their children and how much study they are doing. If a Year 12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student is becoming cynical about their work or they look like they are studying to the point of exhaustion, then she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suggests chatting to them or offering to take them to the movies and away from the study environment.</w:t>
      </w:r>
    </w:p>
    <w:p w14:paraId="64C410A1" w14:textId="77777777" w:rsidR="0049556B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‘I asked kids about burnout and they said some people do feel burnt out and, when they get to that point, they stop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working and go do some exercise or have a snack, listen to some music or talk to their friends,’ she said. ‘The kids who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do really well are the ones who do a lot of other things.’</w:t>
      </w:r>
    </w:p>
    <w:p w14:paraId="16755B2D" w14:textId="4B004782" w:rsidR="00987810" w:rsidRPr="0049556B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b/>
          <w:bCs/>
          <w:sz w:val="24"/>
          <w:szCs w:val="24"/>
        </w:rPr>
        <w:t>Questions 15-21</w:t>
      </w:r>
    </w:p>
    <w:p w14:paraId="2F379608" w14:textId="77777777" w:rsidR="00987810" w:rsidRPr="005F1E9F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sz w:val="24"/>
          <w:szCs w:val="24"/>
        </w:rPr>
        <w:t>Do the following statements agree with the information given in the text? In boxes 15-21 on your answer sheet, write:</w:t>
      </w:r>
    </w:p>
    <w:p w14:paraId="562D411B" w14:textId="04C4B81E" w:rsidR="00987810" w:rsidRPr="00A855C2" w:rsidRDefault="00987810" w:rsidP="00A855C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TRUE</w:t>
      </w:r>
      <w:r w:rsidR="005F1E9F">
        <w:rPr>
          <w:sz w:val="24"/>
          <w:szCs w:val="24"/>
        </w:rPr>
        <w:t xml:space="preserve">                      </w:t>
      </w:r>
      <w:r w:rsidRPr="00A855C2">
        <w:rPr>
          <w:sz w:val="24"/>
          <w:szCs w:val="24"/>
        </w:rPr>
        <w:t xml:space="preserve"> if the statement agrees with the information</w:t>
      </w:r>
    </w:p>
    <w:p w14:paraId="21278C62" w14:textId="307123DF" w:rsidR="00987810" w:rsidRPr="00A855C2" w:rsidRDefault="00987810" w:rsidP="00A855C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FALSE</w:t>
      </w:r>
      <w:r w:rsidR="005F1E9F">
        <w:rPr>
          <w:sz w:val="24"/>
          <w:szCs w:val="24"/>
        </w:rPr>
        <w:t xml:space="preserve">                     </w:t>
      </w:r>
      <w:r w:rsidRPr="00A855C2">
        <w:rPr>
          <w:sz w:val="24"/>
          <w:szCs w:val="24"/>
        </w:rPr>
        <w:t xml:space="preserve"> if the statement contradicts the information</w:t>
      </w:r>
    </w:p>
    <w:p w14:paraId="05413F28" w14:textId="0C6D795C" w:rsidR="00987810" w:rsidRPr="00A855C2" w:rsidRDefault="00987810" w:rsidP="00A855C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8808B8">
        <w:rPr>
          <w:b/>
          <w:bCs/>
          <w:sz w:val="24"/>
          <w:szCs w:val="24"/>
        </w:rPr>
        <w:t>NOT GIVEN</w:t>
      </w:r>
      <w:r w:rsidR="005F1E9F">
        <w:rPr>
          <w:sz w:val="24"/>
          <w:szCs w:val="24"/>
        </w:rPr>
        <w:t xml:space="preserve">           </w:t>
      </w:r>
      <w:r w:rsidRPr="00A855C2">
        <w:rPr>
          <w:sz w:val="24"/>
          <w:szCs w:val="24"/>
        </w:rPr>
        <w:t xml:space="preserve"> </w:t>
      </w:r>
      <w:r w:rsidR="005F1E9F">
        <w:rPr>
          <w:sz w:val="24"/>
          <w:szCs w:val="24"/>
        </w:rPr>
        <w:t>i</w:t>
      </w:r>
      <w:r w:rsidRPr="00A855C2">
        <w:rPr>
          <w:sz w:val="24"/>
          <w:szCs w:val="24"/>
        </w:rPr>
        <w:t>f there is no information on this</w:t>
      </w:r>
    </w:p>
    <w:p w14:paraId="03D34179" w14:textId="0796B0C3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lastRenderedPageBreak/>
        <w:t>15</w:t>
      </w:r>
      <w:r w:rsidRPr="00A855C2">
        <w:rPr>
          <w:sz w:val="24"/>
          <w:szCs w:val="24"/>
        </w:rPr>
        <w:t>. High school students can avoid study burnout by studying well, and by having reasonable, but not overly high,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expectations of results.</w:t>
      </w:r>
    </w:p>
    <w:p w14:paraId="5A836731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 xml:space="preserve">16. </w:t>
      </w:r>
      <w:r w:rsidRPr="00A855C2">
        <w:rPr>
          <w:sz w:val="24"/>
          <w:szCs w:val="24"/>
        </w:rPr>
        <w:t>It doesn’t matter where a student decides to study, as study environment has no effect on study burnout.</w:t>
      </w:r>
    </w:p>
    <w:p w14:paraId="7E1AB164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 xml:space="preserve">17. </w:t>
      </w:r>
      <w:r w:rsidRPr="00A855C2">
        <w:rPr>
          <w:sz w:val="24"/>
          <w:szCs w:val="24"/>
        </w:rPr>
        <w:t>Final-year high school students experience more burnout than any other group of students.</w:t>
      </w:r>
    </w:p>
    <w:p w14:paraId="61144D6D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 xml:space="preserve">18. </w:t>
      </w:r>
      <w:r w:rsidRPr="00A855C2">
        <w:rPr>
          <w:sz w:val="24"/>
          <w:szCs w:val="24"/>
        </w:rPr>
        <w:t>One way to assess your learning is to try to explain what you have learnt to someone else.</w:t>
      </w:r>
    </w:p>
    <w:p w14:paraId="62EB316D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19</w:t>
      </w:r>
      <w:r w:rsidRPr="00A855C2">
        <w:rPr>
          <w:sz w:val="24"/>
          <w:szCs w:val="24"/>
        </w:rPr>
        <w:t>. Successful exam students are usually those who give up other social and sports activities and focus on their study.</w:t>
      </w:r>
    </w:p>
    <w:p w14:paraId="29E39FB1" w14:textId="35CFF5CA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20</w:t>
      </w:r>
      <w:r w:rsidRPr="00A855C2">
        <w:rPr>
          <w:sz w:val="24"/>
          <w:szCs w:val="24"/>
        </w:rPr>
        <w:t>. If a student is studying too much, it is advised that parents offer to take him/her out, away from the study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environment.</w:t>
      </w:r>
    </w:p>
    <w:p w14:paraId="60FD3649" w14:textId="36861C0F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21</w:t>
      </w:r>
      <w:r w:rsidRPr="00A855C2">
        <w:rPr>
          <w:sz w:val="24"/>
          <w:szCs w:val="24"/>
        </w:rPr>
        <w:t xml:space="preserve">. According to a study in Finland, students who stopped </w:t>
      </w:r>
      <w:r w:rsidR="00EC2BD3" w:rsidRPr="00A855C2">
        <w:rPr>
          <w:sz w:val="24"/>
          <w:szCs w:val="24"/>
        </w:rPr>
        <w:t>socializing</w:t>
      </w:r>
      <w:r w:rsidRPr="00A855C2">
        <w:rPr>
          <w:sz w:val="24"/>
          <w:szCs w:val="24"/>
        </w:rPr>
        <w:t xml:space="preserve"> with friends before exams had a higher rate of</w:t>
      </w:r>
      <w:r w:rsidR="00676093" w:rsidRPr="00A855C2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burnout.</w:t>
      </w:r>
    </w:p>
    <w:p w14:paraId="29BBC49E" w14:textId="77777777" w:rsidR="0049556B" w:rsidRDefault="0049556B" w:rsidP="00A855C2">
      <w:pPr>
        <w:spacing w:line="240" w:lineRule="auto"/>
        <w:rPr>
          <w:b/>
          <w:bCs/>
          <w:sz w:val="24"/>
          <w:szCs w:val="24"/>
        </w:rPr>
      </w:pPr>
    </w:p>
    <w:p w14:paraId="6D186B5A" w14:textId="09735CCC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Read the text below and answer questions 22-27.</w:t>
      </w:r>
    </w:p>
    <w:p w14:paraId="5CDB5DEB" w14:textId="77777777" w:rsidR="00987810" w:rsidRPr="00A855C2" w:rsidRDefault="00987810" w:rsidP="00A855C2">
      <w:pPr>
        <w:spacing w:line="240" w:lineRule="auto"/>
        <w:jc w:val="center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CAMPUS LIBRARY INFORMATION</w:t>
      </w:r>
    </w:p>
    <w:p w14:paraId="784BAE25" w14:textId="7BCD22F0" w:rsidR="00987810" w:rsidRPr="00A855C2" w:rsidRDefault="00676093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A</w:t>
      </w:r>
      <w:r w:rsidR="00987810" w:rsidRPr="0049556B">
        <w:rPr>
          <w:sz w:val="28"/>
          <w:szCs w:val="28"/>
        </w:rPr>
        <w:t xml:space="preserve"> </w:t>
      </w:r>
      <w:r w:rsidR="00987810" w:rsidRPr="00A855C2">
        <w:rPr>
          <w:sz w:val="24"/>
          <w:szCs w:val="24"/>
        </w:rPr>
        <w:t>All students are automatically registered as Library members. Your Student ID card is your library card and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printing/photocopying charge card. Student ID cards are available from the library; cost $5.00. You are entitled to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borrow up to 6 items at any one time, two of which can be videos, DVDs, CDs or cassettes. Books can be borrowed for 2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weeks, DVDs, CDs and videos for one week. Some items in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high demand may have restricted (shorter) borrowing periods.</w:t>
      </w:r>
    </w:p>
    <w:p w14:paraId="63C7EA68" w14:textId="50BED87D" w:rsidR="001203AB" w:rsidRPr="0049556B" w:rsidRDefault="00676093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B</w:t>
      </w:r>
      <w:r w:rsidRPr="00A855C2">
        <w:rPr>
          <w:b/>
          <w:bCs/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Borrowed items should be returned on or before their due date. If you do not return items on time you will not be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able to borrow until they are returned. It is your responsibility to ensure all items are returned in good condition. You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will be invoiced for lost or damaged items. Most items may be renewed once, provided they are not overdue or required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by other borrowers. This may be done at the library or on the phone.</w:t>
      </w:r>
    </w:p>
    <w:p w14:paraId="18AE90C9" w14:textId="628A03FD" w:rsidR="00987810" w:rsidRPr="00A855C2" w:rsidRDefault="00676093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C</w:t>
      </w:r>
      <w:r w:rsidRPr="0049556B">
        <w:rPr>
          <w:sz w:val="28"/>
          <w:szCs w:val="28"/>
        </w:rPr>
        <w:t xml:space="preserve"> </w:t>
      </w:r>
      <w:r w:rsidR="00987810" w:rsidRPr="00A855C2">
        <w:rPr>
          <w:sz w:val="24"/>
          <w:szCs w:val="24"/>
        </w:rPr>
        <w:t>You may reserve items currently on loan or at another Polytechnic West campus by asking library staff to place a hold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for you. Polytechnic West students are entitled to borrow resources from most other T AFE colleges and from Murdoch,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Notre Dame and Edith Cowan universities. Students can apply direct to their choice of host institution for reciprocal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borrowing.</w:t>
      </w:r>
    </w:p>
    <w:p w14:paraId="7BF51C46" w14:textId="448411BF" w:rsidR="00987810" w:rsidRPr="00A855C2" w:rsidRDefault="00987810" w:rsidP="0049556B">
      <w:p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t>You will need to take:</w:t>
      </w:r>
    </w:p>
    <w:p w14:paraId="054A9E8C" w14:textId="77777777" w:rsidR="00987810" w:rsidRPr="00A855C2" w:rsidRDefault="00987810" w:rsidP="0049556B">
      <w:p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t>• Current enrolment form from Polytechnic West</w:t>
      </w:r>
    </w:p>
    <w:p w14:paraId="1AB110BE" w14:textId="77777777" w:rsidR="00987810" w:rsidRPr="00A855C2" w:rsidRDefault="00987810" w:rsidP="0049556B">
      <w:pPr>
        <w:spacing w:line="276" w:lineRule="auto"/>
        <w:rPr>
          <w:sz w:val="24"/>
          <w:szCs w:val="24"/>
        </w:rPr>
      </w:pPr>
      <w:r w:rsidRPr="00A855C2">
        <w:rPr>
          <w:sz w:val="24"/>
          <w:szCs w:val="24"/>
        </w:rPr>
        <w:lastRenderedPageBreak/>
        <w:t>• Current student/library ID card</w:t>
      </w:r>
    </w:p>
    <w:p w14:paraId="67A3FBD9" w14:textId="6AE4BC8A" w:rsidR="00987810" w:rsidRPr="00A855C2" w:rsidRDefault="00676093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The library has reference resources to help you find the information you need. These are the Not For Loan items.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Staff can also show you a range of online databases and internet sites relevant to your area of study via the library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website. The library website provides online access to the library catalogue, interactive tours, surf skills, help sheets,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referencing and subject guides, useful websites and search engines, and full-text journal and newspaper articles from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our online databases. Click on the ‘Databases’ link to access databases including: Australian Standards, Building Code of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Australia, Ebsco, General OneFile, Learning Federation, Netlibrary (E-books), Oxford Dictionary, Proquest and World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Book.</w:t>
      </w:r>
    </w:p>
    <w:p w14:paraId="3DC92567" w14:textId="5FEF1FD5" w:rsidR="00987810" w:rsidRPr="00A855C2" w:rsidRDefault="00670654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E</w:t>
      </w:r>
      <w:r w:rsidR="00987810" w:rsidRPr="0049556B">
        <w:rPr>
          <w:b/>
          <w:bCs/>
          <w:sz w:val="28"/>
          <w:szCs w:val="28"/>
        </w:rPr>
        <w:t xml:space="preserve"> </w:t>
      </w:r>
      <w:r w:rsidR="00987810" w:rsidRPr="00A855C2">
        <w:rPr>
          <w:sz w:val="24"/>
          <w:szCs w:val="24"/>
        </w:rPr>
        <w:t>Computers and an MFD (for printing) are available in the library for students to use for study purposes. These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computers provide access to online databases and the internet. A range of software applications found in the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classrooms are also available on the library computers. Please book a computer before use. Write your student ID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number on the booking sheet in the time slot for the computer you wish to use. Each computer is numbered. Printing,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 xml:space="preserve">photocopying and scanning are available in the library. You can print/ photocopy in </w:t>
      </w:r>
      <w:r w:rsidR="00EC2BD3" w:rsidRPr="00A855C2">
        <w:rPr>
          <w:sz w:val="24"/>
          <w:szCs w:val="24"/>
        </w:rPr>
        <w:t>color</w:t>
      </w:r>
      <w:r w:rsidR="00987810" w:rsidRPr="00A855C2">
        <w:rPr>
          <w:sz w:val="24"/>
          <w:szCs w:val="24"/>
        </w:rPr>
        <w:t xml:space="preserve"> or black and white, in A4 and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A3 sizes. Binding is available at the Print Cell.</w:t>
      </w:r>
    </w:p>
    <w:p w14:paraId="4704B58B" w14:textId="7C44FB44" w:rsidR="00987810" w:rsidRPr="00A855C2" w:rsidRDefault="00670654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F</w:t>
      </w:r>
      <w:r w:rsidRPr="0049556B">
        <w:rPr>
          <w:sz w:val="28"/>
          <w:szCs w:val="28"/>
        </w:rPr>
        <w:t xml:space="preserve"> </w:t>
      </w:r>
      <w:r w:rsidR="00987810" w:rsidRPr="00A855C2">
        <w:rPr>
          <w:sz w:val="24"/>
          <w:szCs w:val="24"/>
        </w:rPr>
        <w:t>Postal loans and off-campus library services are available for external students. Contact your relevant library for</w:t>
      </w:r>
      <w:r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further details.</w:t>
      </w:r>
    </w:p>
    <w:p w14:paraId="7D28640D" w14:textId="0320CF47" w:rsidR="00987810" w:rsidRPr="00A855C2" w:rsidRDefault="001203AB" w:rsidP="0049556B">
      <w:pPr>
        <w:spacing w:line="276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>G</w:t>
      </w:r>
      <w:r>
        <w:rPr>
          <w:b/>
          <w:bCs/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The library website provides online access to the library catalogue, interactive tours, surf skills, help sheets,</w:t>
      </w:r>
      <w:r w:rsidR="00670654"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referencing and subject guides, useful websites and search engines, and full-text journal and newspaper articles from</w:t>
      </w:r>
      <w:r w:rsidR="00670654"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our online databases. Click on the ‘Databases’ link to access databases including: Australian Standards, Building Code of</w:t>
      </w:r>
      <w:r w:rsidR="00670654"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Australia, Ebsco, General OneFile, Learning Federation, Netlibrary (E-books), Oxford Dictionary, Proquest and World</w:t>
      </w:r>
      <w:r w:rsidR="00670654"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Book. The library catalogue is a database of the resources held by Training WA libraries and Department of Training</w:t>
      </w:r>
      <w:r w:rsidR="00670654" w:rsidRPr="00A855C2">
        <w:rPr>
          <w:sz w:val="24"/>
          <w:szCs w:val="24"/>
        </w:rPr>
        <w:t xml:space="preserve"> </w:t>
      </w:r>
      <w:r w:rsidR="00987810" w:rsidRPr="00A855C2">
        <w:rPr>
          <w:sz w:val="24"/>
          <w:szCs w:val="24"/>
        </w:rPr>
        <w:t>library. You can limit your search to items located at your campus, or within all Polytechnic West libraries.</w:t>
      </w:r>
    </w:p>
    <w:p w14:paraId="0315C9E1" w14:textId="77777777" w:rsidR="0049556B" w:rsidRDefault="0049556B" w:rsidP="00A855C2">
      <w:pPr>
        <w:spacing w:line="240" w:lineRule="auto"/>
        <w:rPr>
          <w:b/>
          <w:bCs/>
          <w:sz w:val="24"/>
          <w:szCs w:val="24"/>
        </w:rPr>
      </w:pPr>
    </w:p>
    <w:p w14:paraId="119343A2" w14:textId="2372B851" w:rsidR="00987810" w:rsidRPr="00A855C2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A855C2">
        <w:rPr>
          <w:b/>
          <w:bCs/>
          <w:sz w:val="24"/>
          <w:szCs w:val="24"/>
        </w:rPr>
        <w:t>Questions 22-27</w:t>
      </w:r>
    </w:p>
    <w:p w14:paraId="4425FFD2" w14:textId="77777777" w:rsidR="005F1E9F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sz w:val="24"/>
          <w:szCs w:val="24"/>
        </w:rPr>
        <w:t xml:space="preserve">The passage above has seven paragraphs labelled </w:t>
      </w:r>
      <w:r w:rsidR="001203AB" w:rsidRPr="005F1E9F">
        <w:rPr>
          <w:sz w:val="24"/>
          <w:szCs w:val="24"/>
        </w:rPr>
        <w:t>A-G</w:t>
      </w:r>
      <w:r w:rsidRPr="005F1E9F">
        <w:rPr>
          <w:sz w:val="24"/>
          <w:szCs w:val="24"/>
        </w:rPr>
        <w:t xml:space="preserve">. </w:t>
      </w:r>
    </w:p>
    <w:p w14:paraId="5D4A1816" w14:textId="25F5074E" w:rsidR="001203AB" w:rsidRPr="005F1E9F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sz w:val="24"/>
          <w:szCs w:val="24"/>
        </w:rPr>
        <w:t xml:space="preserve">Which paragraphs contain the following information? </w:t>
      </w:r>
    </w:p>
    <w:p w14:paraId="758FE2A2" w14:textId="78F800F8" w:rsidR="00987810" w:rsidRPr="001203AB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5F1E9F">
        <w:rPr>
          <w:sz w:val="24"/>
          <w:szCs w:val="24"/>
        </w:rPr>
        <w:t>You need</w:t>
      </w:r>
      <w:r w:rsidR="001203AB" w:rsidRPr="005F1E9F">
        <w:rPr>
          <w:sz w:val="24"/>
          <w:szCs w:val="24"/>
        </w:rPr>
        <w:t xml:space="preserve"> </w:t>
      </w:r>
      <w:r w:rsidRPr="005F1E9F">
        <w:rPr>
          <w:sz w:val="24"/>
          <w:szCs w:val="24"/>
        </w:rPr>
        <w:t>only one letter for each answer, but each letter may be used in more than one answer</w:t>
      </w:r>
      <w:r w:rsidRPr="001203AB">
        <w:rPr>
          <w:b/>
          <w:bCs/>
          <w:sz w:val="24"/>
          <w:szCs w:val="24"/>
        </w:rPr>
        <w:t>.</w:t>
      </w:r>
    </w:p>
    <w:p w14:paraId="2BF66733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22.</w:t>
      </w:r>
      <w:r w:rsidRPr="00A855C2">
        <w:rPr>
          <w:sz w:val="24"/>
          <w:szCs w:val="24"/>
        </w:rPr>
        <w:t xml:space="preserve"> What I can do if I have not finished a book by the </w:t>
      </w:r>
      <w:proofErr w:type="gramStart"/>
      <w:r w:rsidRPr="00A855C2">
        <w:rPr>
          <w:sz w:val="24"/>
          <w:szCs w:val="24"/>
        </w:rPr>
        <w:t>time</w:t>
      </w:r>
      <w:proofErr w:type="gramEnd"/>
      <w:r w:rsidRPr="00A855C2">
        <w:rPr>
          <w:sz w:val="24"/>
          <w:szCs w:val="24"/>
        </w:rPr>
        <w:t xml:space="preserve"> I need to return it.</w:t>
      </w:r>
    </w:p>
    <w:p w14:paraId="26E1DD3B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lastRenderedPageBreak/>
        <w:t>23.</w:t>
      </w:r>
      <w:r w:rsidRPr="00A855C2">
        <w:rPr>
          <w:sz w:val="24"/>
          <w:szCs w:val="24"/>
        </w:rPr>
        <w:t xml:space="preserve"> How long I can borrow items for.</w:t>
      </w:r>
    </w:p>
    <w:p w14:paraId="41F0E1C5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24</w:t>
      </w:r>
      <w:r w:rsidRPr="00A855C2">
        <w:rPr>
          <w:sz w:val="24"/>
          <w:szCs w:val="24"/>
        </w:rPr>
        <w:t>. What I should do if this particular library does not have the book I need.</w:t>
      </w:r>
    </w:p>
    <w:p w14:paraId="51122B64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25</w:t>
      </w:r>
      <w:r w:rsidRPr="00A855C2">
        <w:rPr>
          <w:sz w:val="24"/>
          <w:szCs w:val="24"/>
        </w:rPr>
        <w:t>. What I can do if I need a book, but live too far away from the library.</w:t>
      </w:r>
    </w:p>
    <w:p w14:paraId="41177997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26</w:t>
      </w:r>
      <w:r w:rsidRPr="00A855C2">
        <w:rPr>
          <w:sz w:val="24"/>
          <w:szCs w:val="24"/>
        </w:rPr>
        <w:t>. What I can do if another borrower has the book I want.</w:t>
      </w:r>
    </w:p>
    <w:p w14:paraId="3CA05CAA" w14:textId="1092EA8A" w:rsidR="00987810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27</w:t>
      </w:r>
      <w:r w:rsidRPr="00A855C2">
        <w:rPr>
          <w:sz w:val="24"/>
          <w:szCs w:val="24"/>
        </w:rPr>
        <w:t>. What I can do if I would like extra help with some research, but there is nothing on the shelves.</w:t>
      </w:r>
    </w:p>
    <w:p w14:paraId="6F3C694D" w14:textId="77777777" w:rsidR="005F1E9F" w:rsidRPr="00A855C2" w:rsidRDefault="005F1E9F" w:rsidP="00A855C2">
      <w:pPr>
        <w:spacing w:line="240" w:lineRule="auto"/>
        <w:rPr>
          <w:sz w:val="24"/>
          <w:szCs w:val="24"/>
        </w:rPr>
      </w:pPr>
    </w:p>
    <w:p w14:paraId="48339967" w14:textId="0178C10E" w:rsidR="00987810" w:rsidRPr="005F1E9F" w:rsidRDefault="00987810" w:rsidP="00A855C2">
      <w:pPr>
        <w:spacing w:line="240" w:lineRule="auto"/>
        <w:rPr>
          <w:b/>
          <w:bCs/>
          <w:sz w:val="32"/>
          <w:szCs w:val="32"/>
        </w:rPr>
      </w:pPr>
      <w:r w:rsidRPr="005F1E9F">
        <w:rPr>
          <w:b/>
          <w:bCs/>
          <w:sz w:val="32"/>
          <w:szCs w:val="32"/>
        </w:rPr>
        <w:t>Section 3</w:t>
      </w:r>
      <w:r w:rsidR="005F1E9F">
        <w:rPr>
          <w:b/>
          <w:bCs/>
          <w:sz w:val="32"/>
          <w:szCs w:val="32"/>
        </w:rPr>
        <w:t xml:space="preserve">          Questions 28-40</w:t>
      </w:r>
    </w:p>
    <w:p w14:paraId="05B61C9A" w14:textId="7F5C9384" w:rsidR="00987810" w:rsidRPr="001203AB" w:rsidRDefault="00987810" w:rsidP="00A855C2">
      <w:pPr>
        <w:spacing w:line="240" w:lineRule="auto"/>
        <w:rPr>
          <w:i/>
          <w:iCs/>
          <w:sz w:val="24"/>
          <w:szCs w:val="24"/>
        </w:rPr>
      </w:pPr>
      <w:r w:rsidRPr="001203AB">
        <w:rPr>
          <w:i/>
          <w:iCs/>
          <w:sz w:val="24"/>
          <w:szCs w:val="24"/>
        </w:rPr>
        <w:t>Read the text below and answer questions 28-40.</w:t>
      </w:r>
    </w:p>
    <w:p w14:paraId="3673F957" w14:textId="77777777" w:rsidR="00987810" w:rsidRPr="001203AB" w:rsidRDefault="00987810" w:rsidP="001203AB">
      <w:pPr>
        <w:spacing w:line="240" w:lineRule="auto"/>
        <w:jc w:val="center"/>
        <w:rPr>
          <w:b/>
          <w:bCs/>
          <w:sz w:val="24"/>
          <w:szCs w:val="24"/>
        </w:rPr>
      </w:pPr>
      <w:r w:rsidRPr="001203AB">
        <w:rPr>
          <w:b/>
          <w:bCs/>
          <w:sz w:val="24"/>
          <w:szCs w:val="24"/>
        </w:rPr>
        <w:t>FOOD AND DRINK IN CHINA</w:t>
      </w:r>
    </w:p>
    <w:p w14:paraId="0B10F419" w14:textId="16D146E9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1203AB">
        <w:rPr>
          <w:b/>
          <w:bCs/>
          <w:sz w:val="28"/>
          <w:szCs w:val="28"/>
        </w:rPr>
        <w:t xml:space="preserve">A </w:t>
      </w:r>
      <w:r w:rsidRPr="00A855C2">
        <w:rPr>
          <w:sz w:val="24"/>
          <w:szCs w:val="24"/>
        </w:rPr>
        <w:t>Most Westerners will have tasted and enjoyed Chinese food in various forms in their own countries, and may even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have learned the delicate art of eating with chopsticks. But they may be less prepared for what the writer Colin Thubron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memorably describes as the ‘passionate relationship’ of the Chinese to food. Folk memories of famine are recent (the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last were in the 1960s) and there are still areas where people’s diet is limited and poor.</w:t>
      </w:r>
    </w:p>
    <w:p w14:paraId="4231BCBE" w14:textId="589317B9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Refrigeration is more widespread now, but the Chinese almost never eat ‘ready meals’; food is freshly cooked for each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meal, and fish, meat and poultry are often killed only a short time before they are cooked. Shopping in the markets or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shops is done with immense gusto, and everything is prodded, shaken, sniffed and thoroughly checked before being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purchased.</w:t>
      </w:r>
    </w:p>
    <w:p w14:paraId="740D095B" w14:textId="1DD2C13D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It is debatable whether, in purely Western terms, the Chinese eat a ‘healthy’ diet. They eat many vegetables, things are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cooked fast so that the goodness is not destroyed, and people eat small quantities fairly frequently</w:t>
      </w:r>
      <w:r w:rsidR="00EC2BD3" w:rsidRPr="00A855C2">
        <w:rPr>
          <w:sz w:val="24"/>
          <w:szCs w:val="24"/>
        </w:rPr>
        <w:t>- ‘</w:t>
      </w:r>
      <w:r w:rsidRPr="00A855C2">
        <w:rPr>
          <w:sz w:val="24"/>
          <w:szCs w:val="24"/>
        </w:rPr>
        <w:t>grazing’, rather than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eating huge meals at one sitting, which is one reason why they tend to be much slimmer than people in the increasingly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 xml:space="preserve">obese West. On the other </w:t>
      </w:r>
      <w:r w:rsidR="00EC2BD3" w:rsidRPr="00A855C2">
        <w:rPr>
          <w:sz w:val="24"/>
          <w:szCs w:val="24"/>
        </w:rPr>
        <w:t>hand,</w:t>
      </w:r>
      <w:r w:rsidRPr="00A855C2">
        <w:rPr>
          <w:sz w:val="24"/>
          <w:szCs w:val="24"/>
        </w:rPr>
        <w:t xml:space="preserve"> they use a large amount of the very salty MSG (monosodium glutamate, or taste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powder) in their cooking, as well as sugar; and in some regions of China there is a high incidence of certain types of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cancer, due to the overuse of pickling, the only way some vegetables can be preserved through the winter.</w:t>
      </w:r>
    </w:p>
    <w:p w14:paraId="34DD66B0" w14:textId="71E6F009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At any rate, the Western visitor will experience a fantastic range of different foods, some wonderful (dumplings, tofu,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sweet and sour soup, Mongolian hotpot, and hundreds more treats), and some less to Western tastes, such as ‘hundred-year- old eggs’ or donkey stew. If the Westerner is overwhelmed by a desire for a more familiar food, these days help is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at hand. In the bigger cities, though more rarely in the rural areas, there are plenty of fast- food outlets selling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hamburgers and pizzas; there are some Italian, Indian, Japanese, Korean and Mexican restaurants, and also newly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opened supermarkets (mostly French) that sell the foods of which, in the past, homesick Westerners could only dream-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for example, bread, cheese, milk, coffee and real chocolate.</w:t>
      </w:r>
    </w:p>
    <w:p w14:paraId="25D8DAF5" w14:textId="07862DB1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1203AB">
        <w:rPr>
          <w:b/>
          <w:bCs/>
          <w:sz w:val="28"/>
          <w:szCs w:val="28"/>
        </w:rPr>
        <w:lastRenderedPageBreak/>
        <w:t xml:space="preserve">B </w:t>
      </w:r>
      <w:r w:rsidRPr="00A855C2">
        <w:rPr>
          <w:sz w:val="24"/>
          <w:szCs w:val="24"/>
        </w:rPr>
        <w:t>Chinese local dishes are said to have four, eight and ten culinary schools, depending on which authority is consulted.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Canton, Shandong, Sichuan and Yangzhou make up four of them: if you count Hunan, Fujian, Anhui and Zhejiang, you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have eight culinary schools; add in Beijing and Shanghai, and that makes ten. You should also try the Middle Eastern-type cooking of the Muslim minorities, such as the Hui and Uighur people, whose roadside stalls produce wonderful (and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very cheap) lamb kebabs wrapped in naan bread with salad and hot spicy sauce. Here are a few pointers about some of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the schools of cookery.</w:t>
      </w:r>
    </w:p>
    <w:p w14:paraId="286B13E1" w14:textId="77777777" w:rsidR="00EC2BD3" w:rsidRDefault="00987810" w:rsidP="00A855C2">
      <w:pPr>
        <w:spacing w:line="240" w:lineRule="auto"/>
        <w:rPr>
          <w:sz w:val="24"/>
          <w:szCs w:val="24"/>
        </w:rPr>
      </w:pPr>
      <w:r w:rsidRPr="001203AB">
        <w:rPr>
          <w:b/>
          <w:bCs/>
          <w:sz w:val="28"/>
          <w:szCs w:val="28"/>
        </w:rPr>
        <w:t>C</w:t>
      </w:r>
      <w:r w:rsidRPr="00A855C2">
        <w:rPr>
          <w:sz w:val="24"/>
          <w:szCs w:val="24"/>
        </w:rPr>
        <w:t xml:space="preserve"> Cantonese cuisine adopts the good points of all other culinary schools, and its selection of ingredients is extensive.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River food and seafood are widely used, as well as birds, rats, snakes and insects. There is a saying that ‘The Cantonese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will eat anything with wings, except a plane, and anything with four legs, except a table.’ Cantonese cuisine pays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attention to the use of fresh ingredients and has unique cooking methods. Representative dishes are ‘three kinds of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snake stewed’, cat meat, snake soup, casserole mountain turtle and crispy skin suckling pig. Shandong cuisine is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dominated by seafood, reflecting its nature as a peninsula surrounded by the sea. Typical dishes include stewed sea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cucumber with scallion, stewed snakehead eggs, sea slugs with crab ovum, Dezhou grilled chicken and walnut kernel in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cream soup.</w:t>
      </w:r>
    </w:p>
    <w:p w14:paraId="3B39CC0F" w14:textId="74199548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Sichuan cuisine is renowned for its searingly hot, peppery </w:t>
      </w:r>
      <w:r w:rsidR="00EC2BD3" w:rsidRPr="00A855C2">
        <w:rPr>
          <w:sz w:val="24"/>
          <w:szCs w:val="24"/>
        </w:rPr>
        <w:t>flavor</w:t>
      </w:r>
      <w:r w:rsidRPr="00A855C2">
        <w:rPr>
          <w:sz w:val="24"/>
          <w:szCs w:val="24"/>
        </w:rPr>
        <w:t>. The variety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of tastes is summed up in the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 xml:space="preserve">phrase ‘a hundred dishes with a hundred </w:t>
      </w:r>
      <w:r w:rsidR="00EC2BD3" w:rsidRPr="00A855C2">
        <w:rPr>
          <w:sz w:val="24"/>
          <w:szCs w:val="24"/>
        </w:rPr>
        <w:t>flavors</w:t>
      </w:r>
      <w:r w:rsidRPr="00A855C2">
        <w:rPr>
          <w:sz w:val="24"/>
          <w:szCs w:val="24"/>
        </w:rPr>
        <w:t xml:space="preserve">’. Famous dishes include shredded pork with fish </w:t>
      </w:r>
      <w:r w:rsidR="00EC2BD3" w:rsidRPr="00A855C2">
        <w:rPr>
          <w:sz w:val="24"/>
          <w:szCs w:val="24"/>
        </w:rPr>
        <w:t>flavor</w:t>
      </w:r>
      <w:r w:rsidRPr="00A855C2">
        <w:rPr>
          <w:sz w:val="24"/>
          <w:szCs w:val="24"/>
        </w:rPr>
        <w:t>, stewed</w:t>
      </w:r>
      <w:r w:rsidR="001203AB">
        <w:rPr>
          <w:sz w:val="24"/>
          <w:szCs w:val="24"/>
        </w:rPr>
        <w:t xml:space="preserve"> </w:t>
      </w:r>
      <w:r w:rsidR="00EC2BD3" w:rsidRPr="00A855C2">
        <w:rPr>
          <w:sz w:val="24"/>
          <w:szCs w:val="24"/>
        </w:rPr>
        <w:t>bean curd</w:t>
      </w:r>
      <w:r w:rsidRPr="00A855C2">
        <w:rPr>
          <w:sz w:val="24"/>
          <w:szCs w:val="24"/>
        </w:rPr>
        <w:t xml:space="preserve"> with minced pork in pepper sauce, and dry-roast rock carp. Those who are not used to extremely hot food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should proceed with care. The Sichuanese use a special black pepper that leaves the lips numb-a bit frightening the first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time it happens, but not unpleasant when one grows accustomed to it. Huaiyang cuisine integrates the cream of dishes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in Yangzhou, Zhenjiang, Huaian and other places south of the Yangtze River, stressing freshness and tenderness, careful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 xml:space="preserve">preparation, cutting skill, bright </w:t>
      </w:r>
      <w:r w:rsidR="00EC2BD3" w:rsidRPr="00A855C2">
        <w:rPr>
          <w:sz w:val="24"/>
          <w:szCs w:val="24"/>
        </w:rPr>
        <w:t>color</w:t>
      </w:r>
      <w:r w:rsidRPr="00A855C2">
        <w:rPr>
          <w:sz w:val="24"/>
          <w:szCs w:val="24"/>
        </w:rPr>
        <w:t xml:space="preserve">, beautiful arrangements and light </w:t>
      </w:r>
      <w:r w:rsidR="00EC2BD3" w:rsidRPr="00A855C2">
        <w:rPr>
          <w:sz w:val="24"/>
          <w:szCs w:val="24"/>
        </w:rPr>
        <w:t>flavoring</w:t>
      </w:r>
      <w:r w:rsidRPr="00A855C2">
        <w:rPr>
          <w:sz w:val="24"/>
          <w:szCs w:val="24"/>
        </w:rPr>
        <w:t>. Famous dishes include beggar’s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chicken, fried mandarin fish with sweet and sour sauce, sliced chicken with egg white, salted duck, steamed crab meat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minced pork balls cooked in a casserole.</w:t>
      </w:r>
    </w:p>
    <w:p w14:paraId="70455519" w14:textId="2D753BF0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1203AB">
        <w:rPr>
          <w:b/>
          <w:bCs/>
          <w:sz w:val="28"/>
          <w:szCs w:val="28"/>
        </w:rPr>
        <w:t xml:space="preserve">D </w:t>
      </w:r>
      <w:r w:rsidRPr="00A855C2">
        <w:rPr>
          <w:sz w:val="24"/>
          <w:szCs w:val="24"/>
        </w:rPr>
        <w:t>Vegetable dishes have been popular since the Song dynasty (960-1279) and they were greatly developed in the Ming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Qing dynasties (1368-1911). They were divided into three schools: Monastery Vegetable Dishes, Court Vegetable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Dishes and Folk Vegetable Dishes. The main features of vegetable dishes are their unique style and their health benefits.</w:t>
      </w:r>
    </w:p>
    <w:p w14:paraId="78CBB9C3" w14:textId="6ED3C9EF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 xml:space="preserve">Main materials include green </w:t>
      </w:r>
      <w:r w:rsidR="00EC2BD3" w:rsidRPr="00A855C2">
        <w:rPr>
          <w:sz w:val="24"/>
          <w:szCs w:val="24"/>
        </w:rPr>
        <w:t>leafy</w:t>
      </w:r>
      <w:r w:rsidRPr="00A855C2">
        <w:rPr>
          <w:sz w:val="24"/>
          <w:szCs w:val="24"/>
        </w:rPr>
        <w:t xml:space="preserve"> vegetables, fruit, edible mushrooms, and bean-curd products with vegetable oil as a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condiment, all of which are delicious in taste, rich in nutrition, easy to digest, and believed to be helpful in preventing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cancer.</w:t>
      </w:r>
    </w:p>
    <w:p w14:paraId="066B9372" w14:textId="2E355F91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49556B">
        <w:rPr>
          <w:b/>
          <w:bCs/>
          <w:sz w:val="28"/>
          <w:szCs w:val="28"/>
        </w:rPr>
        <w:t xml:space="preserve">E </w:t>
      </w:r>
      <w:r w:rsidRPr="00A855C2">
        <w:rPr>
          <w:sz w:val="24"/>
          <w:szCs w:val="24"/>
        </w:rPr>
        <w:t>The Chinese drink large quantities of tea (mostly ‘green tea’, as opposed to the ‘black’ tea that is more commonly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drunk in the West) and they add no milk or sugar. Tea is drunk constantly at meetings and at work, less so in restaurants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at formal meals, though it is always available if asked for. It is usually served in mugs with lids to keep it warm.</w:t>
      </w:r>
    </w:p>
    <w:p w14:paraId="58509A7B" w14:textId="7ED46F36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Teabags and tea strainers are not used, and drinking tea without swallowing a mouthful of tea leaves requires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 xml:space="preserve">concentration: try using the lid as a strainer when sipping. Tea is divided into </w:t>
      </w:r>
      <w:r w:rsidRPr="00A855C2">
        <w:rPr>
          <w:sz w:val="24"/>
          <w:szCs w:val="24"/>
        </w:rPr>
        <w:lastRenderedPageBreak/>
        <w:t>green, black, perfumed, white and Wulong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tea. The most valuable green teas are Longjing and Biluochun; black tea, Qihong and Yunfeng; scented tea, Jasmine;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white tea, Yinzhenbaihao, Gongmei and Shoumei; Wulong tea, Dahongpao and Tieguanyin. The Chinese will frequently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give beautifully decorated tea caddies of special teas as a present.</w:t>
      </w:r>
    </w:p>
    <w:p w14:paraId="6967D476" w14:textId="35A9433E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Other drinks you may be offered are yellow rice wine, served hot in little porcelain cups. It tastes rather like sherry.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More lethal is maotai, the Chinese answer to vodka; there are also many light Chinese beers, as well as a growing range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of Chinese wines-Great Wall wine is perhaps the best known and has improved considerably since the producers set up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 joint venture with a French wine-grower. Soft drinks such as mineral water and Coca Cola are available everywhere,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and fruit juices made from the exotic tropical fruits grown in the south of China are delicious.</w:t>
      </w:r>
    </w:p>
    <w:p w14:paraId="1C7CB96B" w14:textId="78605358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1203AB">
        <w:rPr>
          <w:b/>
          <w:bCs/>
          <w:sz w:val="28"/>
          <w:szCs w:val="28"/>
        </w:rPr>
        <w:t xml:space="preserve">F </w:t>
      </w:r>
      <w:r w:rsidRPr="00A855C2">
        <w:rPr>
          <w:sz w:val="24"/>
          <w:szCs w:val="24"/>
        </w:rPr>
        <w:t>One interesting development in the 1990s has been the re-emergence of teahouses, traditionally the haunts of the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intellectuals and literati, who would idle away hours in stimulating conversation or in composing poems. In workaholic,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post-liberation China, such establishments were considered a decadent remnant of the feudal society. But with the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emergence of the five-day working week, and with more emphasis on quality leisure time, the traditional teahouse is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once again blossoming in major cities. Teahouses have one thing in common: tranquillity-a precious commodity in China.</w:t>
      </w:r>
    </w:p>
    <w:p w14:paraId="1AD8D0DE" w14:textId="3CBA74DC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The quiet atmosphere is broken only by leisurely music played on the zheng, a twenty-one- or twenty-five-stringed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plucked instrument, in some ways similar to the zither. Conversation tends to be carried out in hushed tones. Teahouses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are located at quiet places in beautiful surroundings, often near lakes; most cities have several now. The teahouse has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its own slot on TV, too-the British television company Granada has coproduced with Chinese TV a 230-part TV soap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called Joy Luck Street, based around the comings and goings in a teahouse; it was inspired by the long-running British TV</w:t>
      </w:r>
      <w:r w:rsidR="001203AB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soap Coronation Street, whose central location is a good old English pub.</w:t>
      </w:r>
    </w:p>
    <w:p w14:paraId="4437AEF0" w14:textId="273454D3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EC2BD3">
        <w:rPr>
          <w:b/>
          <w:bCs/>
          <w:sz w:val="28"/>
          <w:szCs w:val="28"/>
        </w:rPr>
        <w:t xml:space="preserve">G </w:t>
      </w:r>
      <w:r w:rsidRPr="00A855C2">
        <w:rPr>
          <w:sz w:val="24"/>
          <w:szCs w:val="24"/>
        </w:rPr>
        <w:t>Among men in China, much less so among women, smoking is widespread, and at formal meals cigarettes are almost</w:t>
      </w:r>
      <w:r w:rsidR="00EC2BD3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always offered along with the tea. Most Chinese people do not seem to be at all worried about the links between</w:t>
      </w:r>
      <w:r w:rsidR="00EC2BD3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smoking and health problems. It is very hard to escape from other people’s cigarettes in restaurants. Young Chinese men</w:t>
      </w:r>
      <w:r w:rsidR="00EC2BD3">
        <w:rPr>
          <w:sz w:val="24"/>
          <w:szCs w:val="24"/>
        </w:rPr>
        <w:t xml:space="preserve"> </w:t>
      </w:r>
      <w:r w:rsidRPr="00A855C2">
        <w:rPr>
          <w:sz w:val="24"/>
          <w:szCs w:val="24"/>
        </w:rPr>
        <w:t>set on having a good night out can even be seen holding a lit cigarette in one hand and a pair of chopsticks in the other-managing to smoke and eat at the same time.</w:t>
      </w:r>
    </w:p>
    <w:p w14:paraId="273F0DC6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</w:p>
    <w:p w14:paraId="39001D94" w14:textId="77777777" w:rsidR="00987810" w:rsidRPr="00EC2BD3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EC2BD3">
        <w:rPr>
          <w:b/>
          <w:bCs/>
          <w:sz w:val="24"/>
          <w:szCs w:val="24"/>
        </w:rPr>
        <w:t>Questions 28-34</w:t>
      </w:r>
    </w:p>
    <w:p w14:paraId="547B7687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The text ‘Food and Drink in China· has seven sections labelled A-G. Which section contains the following information?</w:t>
      </w:r>
    </w:p>
    <w:p w14:paraId="1F7F08FD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Note: you may use any letter more than once</w:t>
      </w:r>
      <w:r w:rsidRPr="00A855C2">
        <w:rPr>
          <w:sz w:val="24"/>
          <w:szCs w:val="24"/>
        </w:rPr>
        <w:t>.</w:t>
      </w:r>
    </w:p>
    <w:p w14:paraId="6788939F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28.</w:t>
      </w:r>
      <w:r w:rsidRPr="00A855C2">
        <w:rPr>
          <w:sz w:val="24"/>
          <w:szCs w:val="24"/>
        </w:rPr>
        <w:t xml:space="preserve"> Regional cuisines of China</w:t>
      </w:r>
    </w:p>
    <w:p w14:paraId="7D942010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lastRenderedPageBreak/>
        <w:t>29.</w:t>
      </w:r>
      <w:r w:rsidRPr="00A855C2">
        <w:rPr>
          <w:sz w:val="24"/>
          <w:szCs w:val="24"/>
        </w:rPr>
        <w:t xml:space="preserve"> The importance of food in Chinese culture</w:t>
      </w:r>
    </w:p>
    <w:p w14:paraId="369EF5D5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30</w:t>
      </w:r>
      <w:r w:rsidRPr="00A855C2">
        <w:rPr>
          <w:sz w:val="24"/>
          <w:szCs w:val="24"/>
        </w:rPr>
        <w:t>. Cigarette-smoking in Chinese culture</w:t>
      </w:r>
    </w:p>
    <w:p w14:paraId="0B49B523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31</w:t>
      </w:r>
      <w:r w:rsidRPr="00A855C2">
        <w:rPr>
          <w:sz w:val="24"/>
          <w:szCs w:val="24"/>
        </w:rPr>
        <w:t>. Overview of four regional culinary ·schools’</w:t>
      </w:r>
    </w:p>
    <w:p w14:paraId="25B6C181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32</w:t>
      </w:r>
      <w:r w:rsidRPr="00A855C2">
        <w:rPr>
          <w:sz w:val="24"/>
          <w:szCs w:val="24"/>
        </w:rPr>
        <w:t>. Popular Chinese drinks</w:t>
      </w:r>
    </w:p>
    <w:p w14:paraId="6F2A37C5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33</w:t>
      </w:r>
      <w:r w:rsidRPr="00A855C2">
        <w:rPr>
          <w:sz w:val="24"/>
          <w:szCs w:val="24"/>
        </w:rPr>
        <w:t>. The importance of vegetable dishes in Chinese cooking</w:t>
      </w:r>
    </w:p>
    <w:p w14:paraId="41AA6C77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5F1E9F">
        <w:rPr>
          <w:b/>
          <w:bCs/>
          <w:sz w:val="24"/>
          <w:szCs w:val="24"/>
        </w:rPr>
        <w:t>34</w:t>
      </w:r>
      <w:r w:rsidRPr="00A855C2">
        <w:rPr>
          <w:sz w:val="24"/>
          <w:szCs w:val="24"/>
        </w:rPr>
        <w:t>. The importance of teahouses in Chinese culture</w:t>
      </w:r>
    </w:p>
    <w:p w14:paraId="420FDA49" w14:textId="77777777" w:rsidR="00987810" w:rsidRPr="00EC2BD3" w:rsidRDefault="00987810" w:rsidP="00A855C2">
      <w:pPr>
        <w:spacing w:line="240" w:lineRule="auto"/>
        <w:rPr>
          <w:b/>
          <w:bCs/>
          <w:sz w:val="24"/>
          <w:szCs w:val="24"/>
        </w:rPr>
      </w:pPr>
      <w:r w:rsidRPr="00EC2BD3">
        <w:rPr>
          <w:b/>
          <w:bCs/>
          <w:sz w:val="24"/>
          <w:szCs w:val="24"/>
        </w:rPr>
        <w:t>Questions 35-40</w:t>
      </w:r>
    </w:p>
    <w:p w14:paraId="7536002D" w14:textId="77777777" w:rsidR="00987810" w:rsidRPr="00A855C2" w:rsidRDefault="00987810" w:rsidP="00A855C2">
      <w:pPr>
        <w:spacing w:line="240" w:lineRule="auto"/>
        <w:rPr>
          <w:sz w:val="24"/>
          <w:szCs w:val="24"/>
        </w:rPr>
      </w:pPr>
      <w:r w:rsidRPr="00A855C2">
        <w:rPr>
          <w:sz w:val="24"/>
          <w:szCs w:val="24"/>
        </w:rPr>
        <w:t>Complete the summary below. Write NO MORE THAN THREE WORDS for each answer.</w:t>
      </w:r>
    </w:p>
    <w:tbl>
      <w:tblPr>
        <w:tblW w:w="969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90"/>
      </w:tblGrid>
      <w:tr w:rsidR="00EC2BD3" w14:paraId="424FB1A0" w14:textId="77777777" w:rsidTr="00EC2BD3">
        <w:trPr>
          <w:trHeight w:val="4760"/>
        </w:trPr>
        <w:tc>
          <w:tcPr>
            <w:tcW w:w="9690" w:type="dxa"/>
          </w:tcPr>
          <w:p w14:paraId="065E1A86" w14:textId="77777777" w:rsidR="00EC2BD3" w:rsidRPr="00A855C2" w:rsidRDefault="00EC2BD3" w:rsidP="0049556B">
            <w:pPr>
              <w:spacing w:before="240" w:line="240" w:lineRule="auto"/>
              <w:ind w:left="9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The Chinese are known to have what is often called a ‘passionate relationship’ with food, and the buying and cooking of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it is done with enthusiasm.</w:t>
            </w:r>
          </w:p>
          <w:p w14:paraId="585953E3" w14:textId="77777777" w:rsidR="0049556B" w:rsidRDefault="00EC2BD3" w:rsidP="00EC2BD3">
            <w:pPr>
              <w:spacing w:line="240" w:lineRule="auto"/>
              <w:ind w:left="9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 xml:space="preserve">Although aspects of Chinese cuisine are very healthy, such as the use of many different </w:t>
            </w:r>
          </w:p>
          <w:p w14:paraId="632C4086" w14:textId="75EE7708" w:rsidR="00EC2BD3" w:rsidRPr="00A855C2" w:rsidRDefault="00EC2BD3" w:rsidP="00EC2BD3">
            <w:pPr>
              <w:spacing w:line="240" w:lineRule="auto"/>
              <w:ind w:left="90"/>
              <w:rPr>
                <w:sz w:val="24"/>
                <w:szCs w:val="24"/>
              </w:rPr>
            </w:pPr>
            <w:r w:rsidRPr="005F1E9F">
              <w:rPr>
                <w:b/>
                <w:bCs/>
                <w:sz w:val="24"/>
                <w:szCs w:val="24"/>
              </w:rPr>
              <w:t>(35) ..................</w:t>
            </w:r>
            <w:r w:rsidRPr="00A855C2">
              <w:rPr>
                <w:sz w:val="24"/>
                <w:szCs w:val="24"/>
              </w:rPr>
              <w:t>and the habit of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eating small amounts of food often, the adding of MSG to cooking, too much added sugar, and the (</w:t>
            </w:r>
            <w:r w:rsidRPr="005F1E9F">
              <w:rPr>
                <w:b/>
                <w:bCs/>
                <w:sz w:val="24"/>
                <w:szCs w:val="24"/>
              </w:rPr>
              <w:t>36</w:t>
            </w:r>
            <w:r w:rsidRPr="00A855C2">
              <w:rPr>
                <w:sz w:val="24"/>
                <w:szCs w:val="24"/>
              </w:rPr>
              <w:t>) .....................can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be linked to high levels of some cancers in China.</w:t>
            </w:r>
          </w:p>
          <w:p w14:paraId="33B43736" w14:textId="3DC7D651" w:rsidR="00EC2BD3" w:rsidRPr="00A855C2" w:rsidRDefault="00EC2BD3" w:rsidP="00EC2BD3">
            <w:pPr>
              <w:spacing w:line="240" w:lineRule="auto"/>
              <w:ind w:left="9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In addition to the availability of some Western foods in China nowadays, there are several regional cuisines to choose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from. The Cantonese cuisine is known to use many ingredients; Shandong cuisine uses a lot of (</w:t>
            </w:r>
            <w:r w:rsidRPr="005F1E9F">
              <w:rPr>
                <w:b/>
                <w:bCs/>
                <w:sz w:val="24"/>
                <w:szCs w:val="24"/>
              </w:rPr>
              <w:t>37</w:t>
            </w:r>
            <w:r w:rsidRPr="00A855C2">
              <w:rPr>
                <w:sz w:val="24"/>
                <w:szCs w:val="24"/>
              </w:rPr>
              <w:t>) .....................Sichuan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cuisine is known to be hot and spicy, and Huiyang food combines the flavors and colors of the best dishes from places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(</w:t>
            </w:r>
            <w:r w:rsidRPr="005F1E9F">
              <w:rPr>
                <w:b/>
                <w:bCs/>
                <w:sz w:val="24"/>
                <w:szCs w:val="24"/>
              </w:rPr>
              <w:t>38)</w:t>
            </w:r>
            <w:r w:rsidRPr="00A855C2">
              <w:rPr>
                <w:sz w:val="24"/>
                <w:szCs w:val="24"/>
              </w:rPr>
              <w:t xml:space="preserve"> ......................the Yangzte River.</w:t>
            </w:r>
          </w:p>
          <w:p w14:paraId="3229B359" w14:textId="77777777" w:rsidR="00EC2BD3" w:rsidRDefault="00EC2BD3" w:rsidP="00EC2BD3">
            <w:pPr>
              <w:spacing w:line="240" w:lineRule="auto"/>
              <w:ind w:left="90"/>
              <w:rPr>
                <w:sz w:val="24"/>
                <w:szCs w:val="24"/>
              </w:rPr>
            </w:pPr>
            <w:r w:rsidRPr="00A855C2">
              <w:rPr>
                <w:sz w:val="24"/>
                <w:szCs w:val="24"/>
              </w:rPr>
              <w:t>The Chinese drink teas, wines, spirits and beers, with one Chinese wine company more recently developing wine with a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wine-grower from (</w:t>
            </w:r>
            <w:r w:rsidRPr="005F1E9F">
              <w:rPr>
                <w:b/>
                <w:bCs/>
                <w:sz w:val="24"/>
                <w:szCs w:val="24"/>
              </w:rPr>
              <w:t>39)</w:t>
            </w:r>
            <w:r w:rsidRPr="00A855C2">
              <w:rPr>
                <w:sz w:val="24"/>
                <w:szCs w:val="24"/>
              </w:rPr>
              <w:t xml:space="preserve"> ......................Chinese teahouses are usually situated near cities in </w:t>
            </w:r>
            <w:r w:rsidRPr="005F1E9F">
              <w:rPr>
                <w:b/>
                <w:bCs/>
                <w:sz w:val="24"/>
                <w:szCs w:val="24"/>
              </w:rPr>
              <w:t>(40)</w:t>
            </w:r>
            <w:r w:rsidRPr="00A855C2">
              <w:rPr>
                <w:sz w:val="24"/>
                <w:szCs w:val="24"/>
              </w:rPr>
              <w:t xml:space="preserve"> ....................and are places</w:t>
            </w:r>
            <w:r>
              <w:rPr>
                <w:sz w:val="24"/>
                <w:szCs w:val="24"/>
              </w:rPr>
              <w:t xml:space="preserve"> </w:t>
            </w:r>
            <w:r w:rsidRPr="00A855C2">
              <w:rPr>
                <w:sz w:val="24"/>
                <w:szCs w:val="24"/>
              </w:rPr>
              <w:t>for quiet conversation.</w:t>
            </w:r>
          </w:p>
          <w:p w14:paraId="7438CE4F" w14:textId="51385F8C" w:rsidR="0049556B" w:rsidRDefault="0049556B" w:rsidP="00EC2BD3">
            <w:pPr>
              <w:spacing w:line="240" w:lineRule="auto"/>
              <w:ind w:left="90"/>
              <w:rPr>
                <w:sz w:val="24"/>
                <w:szCs w:val="24"/>
              </w:rPr>
            </w:pPr>
          </w:p>
        </w:tc>
      </w:tr>
    </w:tbl>
    <w:p w14:paraId="42E4C74F" w14:textId="23B6E6FD" w:rsidR="00A07587" w:rsidRPr="00A855C2" w:rsidRDefault="00A07587" w:rsidP="00EC2BD3">
      <w:pPr>
        <w:rPr>
          <w:sz w:val="24"/>
          <w:szCs w:val="24"/>
        </w:rPr>
      </w:pPr>
    </w:p>
    <w:sectPr w:rsidR="00A07587" w:rsidRPr="00A855C2" w:rsidSect="001073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9F98F" w14:textId="77777777" w:rsidR="00103692" w:rsidRDefault="00103692" w:rsidP="0049556B">
      <w:pPr>
        <w:spacing w:after="0" w:line="240" w:lineRule="auto"/>
      </w:pPr>
      <w:r>
        <w:separator/>
      </w:r>
    </w:p>
  </w:endnote>
  <w:endnote w:type="continuationSeparator" w:id="0">
    <w:p w14:paraId="05CB6418" w14:textId="77777777" w:rsidR="00103692" w:rsidRDefault="00103692" w:rsidP="0049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111933"/>
      <w:docPartObj>
        <w:docPartGallery w:val="Page Numbers (Bottom of Page)"/>
        <w:docPartUnique/>
      </w:docPartObj>
    </w:sdtPr>
    <w:sdtContent>
      <w:p w14:paraId="73EEAC88" w14:textId="04C5AE90" w:rsidR="0049556B" w:rsidRDefault="0049556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87D6C1" w14:textId="77777777" w:rsidR="0049556B" w:rsidRDefault="00495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2F5AD" w14:textId="77777777" w:rsidR="00103692" w:rsidRDefault="00103692" w:rsidP="0049556B">
      <w:pPr>
        <w:spacing w:after="0" w:line="240" w:lineRule="auto"/>
      </w:pPr>
      <w:r>
        <w:separator/>
      </w:r>
    </w:p>
  </w:footnote>
  <w:footnote w:type="continuationSeparator" w:id="0">
    <w:p w14:paraId="1771ED9C" w14:textId="77777777" w:rsidR="00103692" w:rsidRDefault="00103692" w:rsidP="00495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1F56"/>
    <w:multiLevelType w:val="hybridMultilevel"/>
    <w:tmpl w:val="C586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24AB"/>
    <w:multiLevelType w:val="hybridMultilevel"/>
    <w:tmpl w:val="AD4E2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61505E"/>
    <w:multiLevelType w:val="hybridMultilevel"/>
    <w:tmpl w:val="E3329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546295">
    <w:abstractNumId w:val="0"/>
  </w:num>
  <w:num w:numId="2" w16cid:durableId="1214151219">
    <w:abstractNumId w:val="2"/>
  </w:num>
  <w:num w:numId="3" w16cid:durableId="150492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29"/>
    <w:rsid w:val="00103692"/>
    <w:rsid w:val="001073AF"/>
    <w:rsid w:val="001203AB"/>
    <w:rsid w:val="0049556B"/>
    <w:rsid w:val="005F1E9F"/>
    <w:rsid w:val="00670654"/>
    <w:rsid w:val="00676093"/>
    <w:rsid w:val="008808B8"/>
    <w:rsid w:val="00987810"/>
    <w:rsid w:val="00A07587"/>
    <w:rsid w:val="00A45D20"/>
    <w:rsid w:val="00A855C2"/>
    <w:rsid w:val="00BE0229"/>
    <w:rsid w:val="00E53F7D"/>
    <w:rsid w:val="00EC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25DF"/>
  <w15:chartTrackingRefBased/>
  <w15:docId w15:val="{64D86499-EF33-4A4C-ABD3-962AFC4C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7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8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5D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56B"/>
  </w:style>
  <w:style w:type="paragraph" w:styleId="Footer">
    <w:name w:val="footer"/>
    <w:basedOn w:val="Normal"/>
    <w:link w:val="FooterChar"/>
    <w:uiPriority w:val="99"/>
    <w:unhideWhenUsed/>
    <w:rsid w:val="0049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dmanners.net.a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chconstruction@bigpon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3842</Words>
  <Characters>21903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8</cp:revision>
  <cp:lastPrinted>2024-02-18T05:42:00Z</cp:lastPrinted>
  <dcterms:created xsi:type="dcterms:W3CDTF">2024-02-07T02:42:00Z</dcterms:created>
  <dcterms:modified xsi:type="dcterms:W3CDTF">2025-01-18T19:49:00Z</dcterms:modified>
</cp:coreProperties>
</file>