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лабораторная-работа-3"/>
    <w:p>
      <w:pPr>
        <w:pStyle w:val="Heading1"/>
      </w:pPr>
      <w:r>
        <w:t xml:space="preserve">Лабораторная работа № 3</w:t>
      </w:r>
    </w:p>
    <w:bookmarkEnd w:id="9"/>
    <w:bookmarkStart w:id="12" w:name="настройка-прав-доступа"/>
    <w:p>
      <w:pPr>
        <w:pStyle w:val="Heading1"/>
      </w:pPr>
      <w:r>
        <w:t xml:space="preserve">Настройка прав доступа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SACKO LASSINÉ</w:t>
      </w:r>
    </w:p>
    <w:p>
      <w:r>
        <w:pict>
          <v:rect style="width:0;height:1.5pt" o:hralign="center" o:hrstd="t" o:hr="t"/>
        </w:pict>
      </w:r>
    </w:p>
    <w:bookmarkStart w:id="10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настройки базовых и специальных прав доступа для групп пользователей в операционной системе типа Linux.</w:t>
      </w:r>
    </w:p>
    <w:bookmarkEnd w:id="10"/>
    <w:bookmarkStart w:id="11" w:name="задание"/>
    <w:p>
      <w:pPr>
        <w:pStyle w:val="Heading2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справочные страницы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для команд</w:t>
      </w:r>
      <w:r>
        <w:t xml:space="preserve"> </w:t>
      </w:r>
      <w:r>
        <w:rPr>
          <w:rStyle w:val="VerbatimChar"/>
        </w:rPr>
        <w:t xml:space="preserve">chgrp</w:t>
      </w:r>
      <w:r>
        <w:t xml:space="preserve">,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getfacl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setfacl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действия по управлению базовыми разрешениями.</w:t>
      </w:r>
    </w:p>
    <w:p>
      <w:pPr>
        <w:pStyle w:val="Compact"/>
        <w:numPr>
          <w:ilvl w:val="0"/>
          <w:numId w:val="1001"/>
        </w:numPr>
      </w:pPr>
      <w:r>
        <w:t xml:space="preserve">Выполнить действия по управлению специальными разрешениями.</w:t>
      </w:r>
    </w:p>
    <w:p>
      <w:pPr>
        <w:pStyle w:val="Compact"/>
        <w:numPr>
          <w:ilvl w:val="0"/>
          <w:numId w:val="1001"/>
        </w:numPr>
      </w:pPr>
      <w:r>
        <w:t xml:space="preserve">Выполнить действия по управлению расширенными разрешениями с использованием ACL.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38" w:name="ход-выполнения-работы"/>
    <w:p>
      <w:pPr>
        <w:pStyle w:val="Heading1"/>
      </w:pPr>
      <w:r>
        <w:t xml:space="preserve">3. Ход выполнения работы</w:t>
      </w:r>
    </w:p>
    <w:bookmarkStart w:id="37" w:name="управление-базовыми-разрешениями"/>
    <w:p>
      <w:pPr>
        <w:pStyle w:val="Heading2"/>
      </w:pPr>
      <w:r>
        <w:t xml:space="preserve">3.1. Управление базовыми разрешениями</w:t>
      </w:r>
    </w:p>
    <w:p>
      <w:pPr>
        <w:pStyle w:val="FirstParagraph"/>
      </w:pPr>
      <w:r>
        <w:t xml:space="preserve">Были созданы каталоги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/data/third</w:t>
      </w:r>
      <w:r>
        <w:t xml:space="preserve">.</w:t>
      </w:r>
    </w:p>
    <w:p>
      <w:pPr>
        <w:pStyle w:val="BodyText"/>
      </w:pPr>
      <w:r>
        <w:t xml:space="preserve">Для каталога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группой-владельцем назначена группа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а для</w:t>
      </w:r>
      <w:r>
        <w:t xml:space="preserve"> </w:t>
      </w:r>
      <w:r>
        <w:rPr>
          <w:rStyle w:val="VerbatimChar"/>
        </w:rPr>
        <w:t xml:space="preserve">/data/third</w:t>
      </w:r>
      <w:r>
        <w:t xml:space="preserve"> </w:t>
      </w:r>
      <w:r>
        <w:t xml:space="preserve">— группа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.</w:t>
      </w:r>
    </w:p>
    <w:p>
      <w:pPr>
        <w:pStyle w:val="BodyText"/>
      </w:pPr>
      <w:r>
        <w:t xml:space="preserve">После этого для обоих каталогов установлены права</w:t>
      </w:r>
      <w:r>
        <w:t xml:space="preserve"> </w:t>
      </w:r>
      <w:r>
        <w:rPr>
          <w:rStyle w:val="VerbatimChar"/>
        </w:rPr>
        <w:t xml:space="preserve">770</w:t>
      </w:r>
      <w:r>
        <w:t xml:space="preserve">. Это означает полный доступ владельцу и группе и отсутствие доступа для остальных пользователей.</w:t>
      </w:r>
    </w:p>
    <w:bookmarkStart w:id="16" w:name="проверка-root"/>
    <w:p>
      <w:pPr>
        <w:pStyle w:val="Heading3"/>
      </w:pPr>
      <w:r>
        <w:t xml:space="preserve">Проверка root</w:t>
      </w:r>
    </w:p>
    <w:p>
      <w:pPr>
        <w:pStyle w:val="CaptionedFigure"/>
      </w:pPr>
      <w:r>
        <w:drawing>
          <wp:inline>
            <wp:extent cx="5334000" cy="1104674"/>
            <wp:effectExtent b="0" l="0" r="0" t="0"/>
            <wp:docPr descr="Проверка root" title="" id="14" name="Picture"/>
            <a:graphic>
              <a:graphicData uri="http://schemas.openxmlformats.org/drawingml/2006/picture">
                <pic:pic>
                  <pic:nvPicPr>
                    <pic:cNvPr descr="../Скриншоты/01_Проверка_roo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4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root</w:t>
      </w:r>
    </w:p>
    <w:bookmarkEnd w:id="16"/>
    <w:bookmarkStart w:id="20" w:name="создание-каталогов"/>
    <w:p>
      <w:pPr>
        <w:pStyle w:val="Heading3"/>
      </w:pPr>
      <w:r>
        <w:t xml:space="preserve">Создание каталогов</w:t>
      </w:r>
    </w:p>
    <w:p>
      <w:pPr>
        <w:pStyle w:val="CaptionedFigure"/>
      </w:pPr>
      <w:r>
        <w:drawing>
          <wp:inline>
            <wp:extent cx="5334000" cy="891702"/>
            <wp:effectExtent b="0" l="0" r="0" t="0"/>
            <wp:docPr descr="Создание каталогов" title="" id="18" name="Picture"/>
            <a:graphic>
              <a:graphicData uri="http://schemas.openxmlformats.org/drawingml/2006/picture">
                <pic:pic>
                  <pic:nvPicPr>
                    <pic:cNvPr descr="../Скриншоты/02_Создание_каталогов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1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каталогов</w:t>
      </w:r>
    </w:p>
    <w:bookmarkEnd w:id="20"/>
    <w:bookmarkStart w:id="24" w:name="смена-группы-владельца"/>
    <w:p>
      <w:pPr>
        <w:pStyle w:val="Heading3"/>
      </w:pPr>
      <w:r>
        <w:t xml:space="preserve">Смена группы-владельца</w:t>
      </w:r>
    </w:p>
    <w:p>
      <w:pPr>
        <w:pStyle w:val="CaptionedFigure"/>
      </w:pPr>
      <w:r>
        <w:drawing>
          <wp:inline>
            <wp:extent cx="5334000" cy="940315"/>
            <wp:effectExtent b="0" l="0" r="0" t="0"/>
            <wp:docPr descr="Смена группы" title="" id="22" name="Picture"/>
            <a:graphic>
              <a:graphicData uri="http://schemas.openxmlformats.org/drawingml/2006/picture">
                <pic:pic>
                  <pic:nvPicPr>
                    <pic:cNvPr descr="../Скриншоты/03_Смена_группы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0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Смена группы</w:t>
      </w:r>
    </w:p>
    <w:bookmarkEnd w:id="24"/>
    <w:bookmarkStart w:id="28" w:name="установка-прав-770"/>
    <w:p>
      <w:pPr>
        <w:pStyle w:val="Heading3"/>
      </w:pPr>
      <w:r>
        <w:t xml:space="preserve">Установка прав 770</w:t>
      </w:r>
    </w:p>
    <w:p>
      <w:pPr>
        <w:pStyle w:val="CaptionedFigure"/>
      </w:pPr>
      <w:r>
        <w:drawing>
          <wp:inline>
            <wp:extent cx="5334000" cy="1073207"/>
            <wp:effectExtent b="0" l="0" r="0" t="0"/>
            <wp:docPr descr="Права 770" title="" id="26" name="Picture"/>
            <a:graphic>
              <a:graphicData uri="http://schemas.openxmlformats.org/drawingml/2006/picture">
                <pic:pic>
                  <pic:nvPicPr>
                    <pic:cNvPr descr="../Скриншоты/04_Права_770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3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770</w:t>
      </w:r>
    </w:p>
    <w:bookmarkEnd w:id="28"/>
    <w:bookmarkStart w:id="32" w:name="проверка-доступа-bob-к-datamain"/>
    <w:p>
      <w:pPr>
        <w:pStyle w:val="Heading3"/>
      </w:pPr>
      <w:r>
        <w:t xml:space="preserve">Проверка доступа Bob к /data/main</w:t>
      </w:r>
    </w:p>
    <w:p>
      <w:pPr>
        <w:pStyle w:val="FirstParagraph"/>
      </w:pP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является членом группы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поэтому он может работать с каталогом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.</w:t>
      </w:r>
    </w:p>
    <w:p>
      <w:pPr>
        <w:pStyle w:val="CaptionedFigure"/>
      </w:pPr>
      <w:r>
        <w:drawing>
          <wp:inline>
            <wp:extent cx="5334000" cy="1980045"/>
            <wp:effectExtent b="0" l="0" r="0" t="0"/>
            <wp:docPr descr="Bob main" title="" id="30" name="Picture"/>
            <a:graphic>
              <a:graphicData uri="http://schemas.openxmlformats.org/drawingml/2006/picture">
                <pic:pic>
                  <pic:nvPicPr>
                    <pic:cNvPr descr="../Скриншоты/05_Тест_Bob_mai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Bob main</w:t>
      </w:r>
    </w:p>
    <w:bookmarkEnd w:id="32"/>
    <w:bookmarkStart w:id="36" w:name="проверка-доступа-bob-к-datathird"/>
    <w:p>
      <w:pPr>
        <w:pStyle w:val="Heading3"/>
      </w:pPr>
      <w:r>
        <w:t xml:space="preserve">Проверка доступа Bob к /data/third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/data/third</w:t>
      </w:r>
      <w:r>
        <w:t xml:space="preserve"> </w:t>
      </w: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не имеет необходимых прав.</w:t>
      </w:r>
    </w:p>
    <w:p>
      <w:pPr>
        <w:pStyle w:val="CaptionedFigure"/>
      </w:pPr>
      <w:r>
        <w:drawing>
          <wp:inline>
            <wp:extent cx="5334000" cy="1839866"/>
            <wp:effectExtent b="0" l="0" r="0" t="0"/>
            <wp:docPr descr="Bob third" title="" id="34" name="Picture"/>
            <a:graphic>
              <a:graphicData uri="http://schemas.openxmlformats.org/drawingml/2006/picture">
                <pic:pic>
                  <pic:nvPicPr>
                    <pic:cNvPr descr="../Скриншоты/06_Тест_Bob_thir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9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Bob third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8" w:name="управление-специальными-разрешениями"/>
    <w:p>
      <w:pPr>
        <w:pStyle w:val="Heading1"/>
      </w:pPr>
      <w:r>
        <w:t xml:space="preserve">3.2. Управление специальными разрешениями</w:t>
      </w:r>
    </w:p>
    <w:p>
      <w:pPr>
        <w:pStyle w:val="FirstParagraph"/>
      </w:pPr>
      <w:r>
        <w:t xml:space="preserve">Сначала были созданы файлы</w:t>
      </w:r>
      <w:r>
        <w:t xml:space="preserve"> </w:t>
      </w:r>
      <w:r>
        <w:rPr>
          <w:rStyle w:val="VerbatimChar"/>
        </w:rPr>
        <w:t xml:space="preserve">alice1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alice2</w:t>
      </w:r>
      <w:r>
        <w:t xml:space="preserve"> </w:t>
      </w:r>
      <w:r>
        <w:t xml:space="preserve">пользователем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.</w:t>
      </w:r>
    </w:p>
    <w:p>
      <w:pPr>
        <w:pStyle w:val="CaptionedFigure"/>
      </w:pPr>
      <w:r>
        <w:drawing>
          <wp:inline>
            <wp:extent cx="5334000" cy="1839866"/>
            <wp:effectExtent b="0" l="0" r="0" t="0"/>
            <wp:docPr descr="Файлы Alice" title="" id="40" name="Picture"/>
            <a:graphic>
              <a:graphicData uri="http://schemas.openxmlformats.org/drawingml/2006/picture">
                <pic:pic>
                  <pic:nvPicPr>
                    <pic:cNvPr descr="../Скриншоты/07_Файлы_Alic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9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Alice</w:t>
      </w:r>
    </w:p>
    <w:p>
      <w:pPr>
        <w:pStyle w:val="BodyText"/>
      </w:pPr>
      <w:r>
        <w:t xml:space="preserve">До установки sticky bit пользователь</w:t>
      </w:r>
      <w:r>
        <w:t xml:space="preserve"> </w:t>
      </w:r>
      <w:r>
        <w:rPr>
          <w:rStyle w:val="VerbatimChar"/>
        </w:rPr>
        <w:t xml:space="preserve">bob</w:t>
      </w:r>
      <w:r>
        <w:t xml:space="preserve">, являющийся членом группы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смог удалить файлы Alice.</w:t>
      </w:r>
    </w:p>
    <w:p>
      <w:pPr>
        <w:pStyle w:val="CaptionedFigure"/>
      </w:pPr>
      <w:r>
        <w:drawing>
          <wp:inline>
            <wp:extent cx="5334000" cy="1140028"/>
            <wp:effectExtent b="0" l="0" r="0" t="0"/>
            <wp:docPr descr="Удаление файлов Alice Bob" title="" id="43" name="Picture"/>
            <a:graphic>
              <a:graphicData uri="http://schemas.openxmlformats.org/drawingml/2006/picture">
                <pic:pic>
                  <pic:nvPicPr>
                    <pic:cNvPr descr="../Скриншоты/08_Удаление_Bob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0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файлов Alice Bob</w:t>
      </w:r>
    </w:p>
    <w:p>
      <w:pPr>
        <w:pStyle w:val="BodyText"/>
      </w:pPr>
      <w:r>
        <w:t xml:space="preserve">Затем Bob создал файлы</w:t>
      </w:r>
      <w:r>
        <w:t xml:space="preserve"> </w:t>
      </w:r>
      <w:r>
        <w:rPr>
          <w:rStyle w:val="VerbatimChar"/>
        </w:rPr>
        <w:t xml:space="preserve">bob1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bob2</w:t>
      </w:r>
      <w:r>
        <w:t xml:space="preserve">.</w:t>
      </w:r>
    </w:p>
    <w:p>
      <w:pPr>
        <w:pStyle w:val="CaptionedFigure"/>
      </w:pPr>
      <w:r>
        <w:drawing>
          <wp:inline>
            <wp:extent cx="5334000" cy="1373425"/>
            <wp:effectExtent b="0" l="0" r="0" t="0"/>
            <wp:docPr descr="Файлы Bob" title="" id="46" name="Picture"/>
            <a:graphic>
              <a:graphicData uri="http://schemas.openxmlformats.org/drawingml/2006/picture">
                <pic:pic>
                  <pic:nvPicPr>
                    <pic:cNvPr descr="../Скриншоты/09_Файлы_Bob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3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Bob</w:t>
      </w:r>
    </w:p>
    <w:p>
      <w:pPr>
        <w:pStyle w:val="BodyText"/>
      </w:pPr>
      <w:r>
        <w:t xml:space="preserve">Для общего каталога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были установлены SGID и sticky bit:</w:t>
      </w:r>
    </w:p>
    <w:p>
      <w:pPr>
        <w:pStyle w:val="BodyText"/>
      </w:pPr>
      <w:r>
        <w:t xml:space="preserve">```text</w:t>
      </w:r>
      <w:r>
        <w:t xml:space="preserve"> </w:t>
      </w:r>
      <w:r>
        <w:t xml:space="preserve">chmod g+s,o+t /data/main</w:t>
      </w:r>
    </w:p>
    <w:p>
      <w:pPr>
        <w:pStyle w:val="BodyText"/>
      </w:pPr>
      <w:r>
        <w:t xml:space="preserve">После установки SGID новые файлы Alice наследуют группу-владельца каталога main.</w:t>
      </w:r>
    </w:p>
    <w:p>
      <w:pPr>
        <w:pStyle w:val="BodyText"/>
      </w:pPr>
      <w:r>
        <w:t xml:space="preserve">Sticky bit запрещает Alice удалять файлы, принадлежащие Bob.</w:t>
      </w:r>
    </w:p>
    <w:p>
      <w:pPr>
        <w:pStyle w:val="BodyText"/>
      </w:pPr>
      <w:r>
        <w:t xml:space="preserve">3.3. Управление расширенными разрешениями ACL</w:t>
      </w:r>
    </w:p>
    <w:p>
      <w:pPr>
        <w:pStyle w:val="BodyText"/>
      </w:pPr>
      <w:r>
        <w:t xml:space="preserve">Для группы third были установлены права чтения и выполнения в /data/main.</w:t>
      </w:r>
    </w:p>
    <w:p>
      <w:pPr>
        <w:pStyle w:val="BodyText"/>
      </w:pPr>
      <w:r>
        <w:t xml:space="preserve">Для группы main были установлены права чтения и выполнения в /data/third.</w:t>
      </w:r>
    </w:p>
    <w:p>
      <w:pPr>
        <w:pStyle w:val="BodyText"/>
      </w:pPr>
      <w:r>
        <w:t xml:space="preserve">Использовались команды:</w:t>
      </w:r>
    </w:p>
    <w:p>
      <w:pPr>
        <w:pStyle w:val="BodyText"/>
      </w:pPr>
      <w:r>
        <w:t xml:space="preserve">setfacl -m g:third:rx /data/main</w:t>
      </w:r>
      <w:r>
        <w:t xml:space="preserve"> </w:t>
      </w:r>
      <w:r>
        <w:t xml:space="preserve">setfacl -m g:main:rx /data/third</w:t>
      </w:r>
      <w:r>
        <w:t xml:space="preserve"> </w:t>
      </w:r>
      <w:r>
        <w:t xml:space="preserve">ACL каталога /data/main</w:t>
      </w:r>
    </w:p>
    <w:p>
      <w:pPr>
        <w:pStyle w:val="BodyText"/>
      </w:pPr>
      <w:r>
        <w:t xml:space="preserve">ACL каталога /data/third</w:t>
      </w:r>
    </w:p>
    <w:p>
      <w:pPr>
        <w:pStyle w:val="BodyText"/>
      </w:pPr>
      <w:r>
        <w:t xml:space="preserve">newfile1 в /data/main</w:t>
      </w:r>
    </w:p>
    <w:p>
      <w:pPr>
        <w:pStyle w:val="BodyText"/>
      </w:pPr>
      <w:r>
        <w:t xml:space="preserve">newfile1 в /data/third</w:t>
      </w:r>
    </w:p>
    <w:p>
      <w:pPr>
        <w:pStyle w:val="BodyText"/>
      </w:pPr>
      <w:r>
        <w:t xml:space="preserve">3.4. ACL по умолчанию</w:t>
      </w:r>
    </w:p>
    <w:p>
      <w:pPr>
        <w:pStyle w:val="BodyText"/>
      </w:pPr>
      <w:r>
        <w:t xml:space="preserve">Для каталогов были установлены ACL по умолчанию:</w:t>
      </w:r>
    </w:p>
    <w:p>
      <w:pPr>
        <w:pStyle w:val="BodyText"/>
      </w:pPr>
      <w:r>
        <w:t xml:space="preserve">setfacl -m d:g:third:rwx /data/main</w:t>
      </w:r>
      <w:r>
        <w:t xml:space="preserve"> </w:t>
      </w:r>
      <w:r>
        <w:t xml:space="preserve">setfacl -m d:g:main:rwx /data/third</w:t>
      </w:r>
    </w:p>
    <w:p>
      <w:pPr>
        <w:pStyle w:val="BodyText"/>
      </w:pPr>
      <w:r>
        <w:t xml:space="preserve">После создания новых файлов были проверены унаследованные ACL.</w:t>
      </w:r>
    </w:p>
    <w:p>
      <w:pPr>
        <w:pStyle w:val="BodyText"/>
      </w:pPr>
      <w:r>
        <w:t xml:space="preserve">newfile2 в /data/main</w:t>
      </w:r>
    </w:p>
    <w:p>
      <w:pPr>
        <w:pStyle w:val="BodyText"/>
      </w:pPr>
      <w:r>
        <w:t xml:space="preserve">newfile2 в /data/third</w:t>
      </w:r>
    </w:p>
    <w:p>
      <w:pPr>
        <w:pStyle w:val="BodyText"/>
      </w:pPr>
      <w:r>
        <w:t xml:space="preserve">3.5. Проверка прав пользователя carol</w:t>
      </w:r>
    </w:p>
    <w:p>
      <w:pPr>
        <w:pStyle w:val="BodyText"/>
      </w:pPr>
      <w:r>
        <w:t xml:space="preserve">Пользователь carol входит в группу third.</w:t>
      </w:r>
    </w:p>
    <w:p>
      <w:pPr>
        <w:pStyle w:val="BodyText"/>
      </w:pPr>
      <w:r>
        <w:t xml:space="preserve">Были проверены операции удаления файлов:</w:t>
      </w:r>
    </w:p>
    <w:p>
      <w:pPr>
        <w:pStyle w:val="BodyText"/>
      </w:pPr>
      <w:r>
        <w:t xml:space="preserve">rm /data/main/newfile1</w:t>
      </w:r>
      <w:r>
        <w:t xml:space="preserve"> </w:t>
      </w:r>
      <w:r>
        <w:t xml:space="preserve">rm /data/main/newfile2</w:t>
      </w:r>
    </w:p>
    <w:p>
      <w:pPr>
        <w:pStyle w:val="BodyText"/>
      </w:pPr>
      <w:r>
        <w:t xml:space="preserve">Затем была проверена возможность записи: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“Hello, world”</w:t>
      </w:r>
      <w:r>
        <w:t xml:space="preserve"> </w:t>
      </w:r>
      <w:r>
        <w:t xml:space="preserve">&gt;&gt; /data/main/newfile1</w:t>
      </w:r>
      <w:r>
        <w:t xml:space="preserve"> </w:t>
      </w:r>
      <w:r>
        <w:t xml:space="preserve">echo</w:t>
      </w:r>
      <w:r>
        <w:t xml:space="preserve"> </w:t>
      </w:r>
      <w:r>
        <w:t xml:space="preserve">“Hello, world”</w:t>
      </w:r>
      <w:r>
        <w:t xml:space="preserve"> </w:t>
      </w:r>
      <w:r>
        <w:t xml:space="preserve">&gt;&gt; /data/main/newfile2</w:t>
      </w:r>
    </w:p>
    <w:p>
      <w:pPr>
        <w:pStyle w:val="Compact"/>
        <w:numPr>
          <w:ilvl w:val="0"/>
          <w:numId w:val="1002"/>
        </w:numPr>
      </w:pP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Как следует использовать команду chown, чтобы установить владельца группы для файла?</w:t>
      </w:r>
    </w:p>
    <w:p>
      <w:pPr>
        <w:pStyle w:val="FirstParagraph"/>
      </w:pPr>
      <w:r>
        <w:t xml:space="preserve">Для изменения группы-владельца используется:</w:t>
      </w:r>
    </w:p>
    <w:p>
      <w:pPr>
        <w:pStyle w:val="BodyText"/>
      </w:pPr>
      <w:r>
        <w:t xml:space="preserve">chown :group file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t xml:space="preserve">chown :main /data/main/file</w:t>
      </w:r>
    </w:p>
    <w:p>
      <w:pPr>
        <w:pStyle w:val="BodyText"/>
      </w:pPr>
      <w:r>
        <w:t xml:space="preserve">Можно также одновременно указать пользователя и группу:</w:t>
      </w:r>
    </w:p>
    <w:p>
      <w:pPr>
        <w:pStyle w:val="BodyText"/>
      </w:pPr>
      <w:r>
        <w:t xml:space="preserve">chown alice:main file</w:t>
      </w:r>
      <w:r>
        <w:t xml:space="preserve"> </w:t>
      </w:r>
      <w:r>
        <w:t xml:space="preserve">2. С помощью какой команды можно найти все файлы, принадлежащие конкретному пользователю?</w:t>
      </w:r>
    </w:p>
    <w:p>
      <w:pPr>
        <w:pStyle w:val="BodyText"/>
      </w:pPr>
      <w:r>
        <w:t xml:space="preserve">Используется команда find с параметром -user.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t xml:space="preserve">find /data -user alice 2&gt;/dev/null</w:t>
      </w:r>
    </w:p>
    <w:p>
      <w:pPr>
        <w:pStyle w:val="BodyText"/>
      </w:pPr>
      <w:r>
        <w:t xml:space="preserve">Команда найдёт файлы и каталоги, владельцем которых является alice.</w:t>
      </w:r>
    </w:p>
    <w:p>
      <w:pPr>
        <w:pStyle w:val="Compact"/>
        <w:numPr>
          <w:ilvl w:val="0"/>
          <w:numId w:val="1003"/>
        </w:numPr>
      </w:pPr>
      <w:r>
        <w:t xml:space="preserve">Как применить разрешения на чтение, запись и выполнение для всех файлов в каталоге /data для пользователей и владельцев групп, не устанавливая никаких прав для других?</w:t>
      </w:r>
    </w:p>
    <w:p>
      <w:pPr>
        <w:pStyle w:val="FirstParagraph"/>
      </w:pPr>
      <w:r>
        <w:t xml:space="preserve">Можно использовать:</w:t>
      </w:r>
    </w:p>
    <w:p>
      <w:pPr>
        <w:pStyle w:val="BodyText"/>
      </w:pPr>
      <w:r>
        <w:t xml:space="preserve">chmod -R 770 /data</w:t>
      </w:r>
    </w:p>
    <w:p>
      <w:pPr>
        <w:pStyle w:val="BodyText"/>
      </w:pPr>
      <w:r>
        <w:t xml:space="preserve">В результате владелец и группа получают rwx, а остальные пользователи не получают прав.</w:t>
      </w:r>
    </w:p>
    <w:p>
      <w:pPr>
        <w:pStyle w:val="Compact"/>
        <w:numPr>
          <w:ilvl w:val="0"/>
          <w:numId w:val="1004"/>
        </w:numPr>
      </w:pPr>
      <w:r>
        <w:t xml:space="preserve">Какая команда позволяет добавить разрешение на выполнение для файла?</w:t>
      </w:r>
    </w:p>
    <w:p>
      <w:pPr>
        <w:pStyle w:val="FirstParagraph"/>
      </w:pPr>
      <w:r>
        <w:t xml:space="preserve">Используется:</w:t>
      </w:r>
    </w:p>
    <w:p>
      <w:pPr>
        <w:pStyle w:val="BodyText"/>
      </w:pPr>
      <w:r>
        <w:t xml:space="preserve">chmod +x filename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t xml:space="preserve">chmod +x script.sh</w:t>
      </w:r>
      <w:r>
        <w:t xml:space="preserve"> </w:t>
      </w:r>
      <w:r>
        <w:t xml:space="preserve">5. Какая команда позволяет убедиться, что групповые разрешения для новых файлов будут присвоены владельцу группы каталога?</w:t>
      </w:r>
    </w:p>
    <w:p>
      <w:pPr>
        <w:pStyle w:val="BodyText"/>
      </w:pPr>
      <w:r>
        <w:t xml:space="preserve">Для этого используется SGID:</w:t>
      </w:r>
    </w:p>
    <w:p>
      <w:pPr>
        <w:pStyle w:val="BodyText"/>
      </w:pPr>
      <w:r>
        <w:t xml:space="preserve">chmod g+s /data/main</w:t>
      </w:r>
    </w:p>
    <w:p>
      <w:pPr>
        <w:pStyle w:val="BodyText"/>
      </w:pPr>
      <w:r>
        <w:t xml:space="preserve">Проверить результат можно:</w:t>
      </w:r>
    </w:p>
    <w:p>
      <w:pPr>
        <w:pStyle w:val="BodyText"/>
      </w:pPr>
      <w:r>
        <w:t xml:space="preserve">ls -ld /data/main</w:t>
      </w:r>
    </w:p>
    <w:p>
      <w:pPr>
        <w:pStyle w:val="BodyText"/>
      </w:pPr>
      <w:r>
        <w:t xml:space="preserve">Наличие s в правах группы показывает установленный SGID.</w:t>
      </w:r>
    </w:p>
    <w:p>
      <w:pPr>
        <w:pStyle w:val="Compact"/>
        <w:numPr>
          <w:ilvl w:val="0"/>
          <w:numId w:val="1005"/>
        </w:numPr>
      </w:pPr>
      <w:r>
        <w:t xml:space="preserve">Как сделать так, чтобы пользователи могли удалять только свои файлы или файлы из каталога, владельцами которого они являются?</w:t>
      </w:r>
    </w:p>
    <w:p>
      <w:pPr>
        <w:pStyle w:val="FirstParagraph"/>
      </w:pPr>
      <w:r>
        <w:t xml:space="preserve">Используется sticky bit:</w:t>
      </w:r>
    </w:p>
    <w:p>
      <w:pPr>
        <w:pStyle w:val="BodyText"/>
      </w:pPr>
      <w:r>
        <w:t xml:space="preserve">chmod +t /data/main</w:t>
      </w:r>
    </w:p>
    <w:p>
      <w:pPr>
        <w:pStyle w:val="BodyText"/>
      </w:pPr>
      <w:r>
        <w:t xml:space="preserve">В лабораторной работе он устанавливается вместе с SGID:</w:t>
      </w:r>
    </w:p>
    <w:p>
      <w:pPr>
        <w:pStyle w:val="BodyText"/>
      </w:pPr>
      <w:r>
        <w:t xml:space="preserve">chmod g+s,o+t /data/main</w:t>
      </w:r>
      <w:r>
        <w:t xml:space="preserve"> </w:t>
      </w:r>
      <w:r>
        <w:t xml:space="preserve">7. Какая команда добавляет ACL с правом чтения для группы для существующих файлов текущего каталога?</w:t>
      </w:r>
    </w:p>
    <w:p>
      <w:pPr>
        <w:pStyle w:val="BodyText"/>
      </w:pPr>
      <w:r>
        <w:t xml:space="preserve">Например, для группы third:</w:t>
      </w:r>
    </w:p>
    <w:p>
      <w:pPr>
        <w:pStyle w:val="BodyText"/>
      </w:pPr>
      <w:r>
        <w:t xml:space="preserve">setfacl -m g:third:r– ./*</w:t>
      </w:r>
    </w:p>
    <w:p>
      <w:pPr>
        <w:pStyle w:val="BodyText"/>
      </w:pPr>
      <w:r>
        <w:t xml:space="preserve">Для каталогов дополнительно может потребоваться право выполнения для возможности прохода по каталогу.</w:t>
      </w:r>
    </w:p>
    <w:p>
      <w:pPr>
        <w:pStyle w:val="Compact"/>
        <w:numPr>
          <w:ilvl w:val="0"/>
          <w:numId w:val="1006"/>
        </w:numPr>
      </w:pPr>
      <w:r>
        <w:t xml:space="preserve">Как гарантировать права чтения группы для существующих файлов, подкаталогов и будущих файлов?</w:t>
      </w:r>
    </w:p>
    <w:p>
      <w:pPr>
        <w:pStyle w:val="FirstParagraph"/>
      </w:pPr>
      <w:r>
        <w:t xml:space="preserve">Для существующих объектов можно использовать рекурсивный ACL:</w:t>
      </w:r>
    </w:p>
    <w:p>
      <w:pPr>
        <w:pStyle w:val="BodyText"/>
      </w:pPr>
      <w:r>
        <w:t xml:space="preserve">setfacl -R -m g:third:r– .</w:t>
      </w:r>
    </w:p>
    <w:p>
      <w:pPr>
        <w:pStyle w:val="BodyText"/>
      </w:pPr>
      <w:r>
        <w:t xml:space="preserve">Для будущих объектов устанавливается default ACL на каталоги:</w:t>
      </w:r>
    </w:p>
    <w:p>
      <w:pPr>
        <w:pStyle w:val="BodyText"/>
      </w:pPr>
      <w:r>
        <w:t xml:space="preserve">find . -type d -exec setfacl -m d:g:third:r– {} +</w:t>
      </w:r>
      <w:r>
        <w:t xml:space="preserve"> </w:t>
      </w:r>
      <w:r>
        <w:t xml:space="preserve">9. Какое значение umask нужно установить, чтобы другие пользователи не получали разрешения на новые файлы?</w:t>
      </w:r>
    </w:p>
    <w:p>
      <w:pPr>
        <w:pStyle w:val="BodyText"/>
      </w:pPr>
      <w:r>
        <w:t xml:space="preserve">Можно установить:</w:t>
      </w:r>
    </w:p>
    <w:p>
      <w:pPr>
        <w:pStyle w:val="BodyText"/>
      </w:pPr>
      <w:r>
        <w:t xml:space="preserve">umask 077</w:t>
      </w:r>
    </w:p>
    <w:p>
      <w:pPr>
        <w:pStyle w:val="BodyText"/>
      </w:pPr>
      <w:r>
        <w:t xml:space="preserve">После этого группа и остальные пользователи не получают прав при создании новых файлов и каталогов.</w:t>
      </w:r>
    </w:p>
    <w:p>
      <w:pPr>
        <w:pStyle w:val="Compact"/>
        <w:numPr>
          <w:ilvl w:val="0"/>
          <w:numId w:val="1007"/>
        </w:numPr>
      </w:pPr>
      <w:r>
        <w:t xml:space="preserve">Какая команда гарантирует, что никто не сможет случайно удалить файл myfile?</w:t>
      </w:r>
    </w:p>
    <w:p>
      <w:pPr>
        <w:pStyle w:val="FirstParagraph"/>
      </w:pPr>
      <w:r>
        <w:t xml:space="preserve">Для защиты файла от удаления и изменения можно использовать атрибут immutable:</w:t>
      </w:r>
    </w:p>
    <w:p>
      <w:pPr>
        <w:pStyle w:val="BodyText"/>
      </w:pPr>
      <w:r>
        <w:t xml:space="preserve">chattr +i myfile</w:t>
      </w:r>
    </w:p>
    <w:p>
      <w:pPr>
        <w:pStyle w:val="BodyText"/>
      </w:pPr>
      <w:r>
        <w:t xml:space="preserve">Проверить атрибут:</w:t>
      </w:r>
    </w:p>
    <w:p>
      <w:pPr>
        <w:pStyle w:val="BodyText"/>
      </w:pPr>
      <w:r>
        <w:t xml:space="preserve">lsattr myfile</w:t>
      </w:r>
    </w:p>
    <w:p>
      <w:pPr>
        <w:pStyle w:val="BodyText"/>
      </w:pPr>
      <w:r>
        <w:t xml:space="preserve">Для снятия защиты:</w:t>
      </w:r>
    </w:p>
    <w:p>
      <w:pPr>
        <w:pStyle w:val="BodyText"/>
      </w:pPr>
      <w:r>
        <w:t xml:space="preserve">chattr -i myfile</w:t>
      </w:r>
      <w:r>
        <w:t xml:space="preserve"> </w:t>
      </w:r>
      <w:r>
        <w:t xml:space="preserve">5. Выводы</w:t>
      </w:r>
    </w:p>
    <w:p>
      <w:pPr>
        <w:pStyle w:val="BodyText"/>
      </w:pPr>
      <w:r>
        <w:t xml:space="preserve">В ходе лабораторной работы были изучены и практически применены базовые права доступа Linux, изменение группы-владельца с помощью chgrp, установка прав с помощью chmod, специальные разрешения SGID и sticky bit, а также расширенные списки контроля доступа ACL с использованием команд setfacl и getfacl.</w:t>
      </w:r>
    </w:p>
    <w:p>
      <w:pPr>
        <w:pStyle w:val="BodyText"/>
      </w:pPr>
      <w:r>
        <w:t xml:space="preserve">Были выполнены проверки доступа пользователей alice, bob и carol. Полученные результаты зафиксированы на скриншотах.</w:t>
      </w:r>
    </w:p>
    <w:p>
      <w:pPr>
        <w:pStyle w:val="BodyText"/>
      </w:pPr>
      <w:r>
        <w:t xml:space="preserve">Поставленная цель лабораторной работы достигнута.</w:t>
      </w:r>
    </w:p>
    <w:p>
      <w:pPr>
        <w:pStyle w:val="Compact"/>
        <w:numPr>
          <w:ilvl w:val="0"/>
          <w:numId w:val="1008"/>
        </w:numPr>
      </w:pPr>
      <w:r>
        <w:t xml:space="preserve">Основные команды</w:t>
      </w:r>
      <w:r>
        <w:t xml:space="preserve"> </w:t>
      </w:r>
      <w:r>
        <w:t xml:space="preserve">su</w:t>
      </w:r>
      <w:r>
        <w:t xml:space="preserve"> </w:t>
      </w:r>
      <w:r>
        <w:t xml:space="preserve">mkdir</w:t>
      </w:r>
      <w:r>
        <w:t xml:space="preserve"> </w:t>
      </w:r>
      <w:r>
        <w:t xml:space="preserve">ls</w:t>
      </w:r>
      <w:r>
        <w:t xml:space="preserve"> </w:t>
      </w:r>
      <w:r>
        <w:t xml:space="preserve">chgrp</w:t>
      </w:r>
      <w:r>
        <w:t xml:space="preserve"> </w:t>
      </w:r>
      <w:r>
        <w:t xml:space="preserve">chmod</w:t>
      </w:r>
      <w:r>
        <w:t xml:space="preserve"> </w:t>
      </w:r>
      <w:r>
        <w:t xml:space="preserve">touch</w:t>
      </w:r>
      <w:r>
        <w:t xml:space="preserve"> </w:t>
      </w:r>
      <w:r>
        <w:t xml:space="preserve">rm</w:t>
      </w:r>
      <w:r>
        <w:t xml:space="preserve"> </w:t>
      </w:r>
      <w:r>
        <w:t xml:space="preserve">setfacl</w:t>
      </w:r>
      <w:r>
        <w:t xml:space="preserve"> </w:t>
      </w:r>
      <w:r>
        <w:t xml:space="preserve">getfacl</w:t>
      </w:r>
      <w:r>
        <w:t xml:space="preserve"> </w:t>
      </w:r>
      <w:r>
        <w:t xml:space="preserve">echo</w:t>
      </w:r>
      <w:r>
        <w:t xml:space="preserve"> </w:t>
      </w:r>
      <w:r>
        <w:t xml:space="preserve">chown</w:t>
      </w:r>
      <w:r>
        <w:t xml:space="preserve"> </w:t>
      </w:r>
      <w:r>
        <w:t xml:space="preserve">find</w:t>
      </w:r>
      <w:r>
        <w:t xml:space="preserve"> </w:t>
      </w:r>
      <w:r>
        <w:t xml:space="preserve">umask</w:t>
      </w:r>
      <w:r>
        <w:t xml:space="preserve"> </w:t>
      </w:r>
      <w:r>
        <w:t xml:space="preserve">chattr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2026-09-19T16:45:42Z</dcterms:created>
  <dcterms:modified xsi:type="dcterms:W3CDTF">2026-09-19T16:45:42Z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