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№11:</w:t>
      </w:r>
      <w:r>
        <w:t xml:space="preserve"> </w:t>
      </w:r>
      <w:r>
        <w:t xml:space="preserve">Текстовый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Emacs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26" w:name="лабораторная-работа-11"/>
    <w:p>
      <w:pPr>
        <w:pStyle w:val="Heading1"/>
      </w:pPr>
      <w:r>
        <w:t xml:space="preserve">Лабораторная работа №11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Освоение работы с текстовым редактором Emacs.</w:t>
      </w:r>
    </w:p>
    <w:bookmarkEnd w:id="20"/>
    <w:bookmarkStart w:id="21" w:name="задачи"/>
    <w:p>
      <w:pPr>
        <w:pStyle w:val="Heading2"/>
      </w:pPr>
      <w:r>
        <w:t xml:space="preserve">2. Задачи</w:t>
      </w:r>
    </w:p>
    <w:p>
      <w:pPr>
        <w:numPr>
          <w:ilvl w:val="0"/>
          <w:numId w:val="1001"/>
        </w:numPr>
        <w:pStyle w:val="Compact"/>
      </w:pPr>
      <w:r>
        <w:t xml:space="preserve">Установка Emacs</w:t>
      </w:r>
    </w:p>
    <w:p>
      <w:pPr>
        <w:numPr>
          <w:ilvl w:val="0"/>
          <w:numId w:val="1001"/>
        </w:numPr>
        <w:pStyle w:val="Compact"/>
      </w:pPr>
      <w:r>
        <w:t xml:space="preserve">Создание bash-скрипта lab11.sh</w:t>
      </w:r>
    </w:p>
    <w:p>
      <w:pPr>
        <w:numPr>
          <w:ilvl w:val="0"/>
          <w:numId w:val="1001"/>
        </w:numPr>
        <w:pStyle w:val="Compact"/>
      </w:pPr>
      <w:r>
        <w:t xml:space="preserve">Редактирование и сохранение файла</w:t>
      </w:r>
    </w:p>
    <w:p>
      <w:pPr>
        <w:numPr>
          <w:ilvl w:val="0"/>
          <w:numId w:val="1001"/>
        </w:numPr>
        <w:pStyle w:val="Compact"/>
      </w:pPr>
      <w:r>
        <w:t xml:space="preserve">Выполнение скрипта</w:t>
      </w:r>
    </w:p>
    <w:bookmarkEnd w:id="21"/>
    <w:bookmarkStart w:id="22" w:name="ход-работы"/>
    <w:p>
      <w:pPr>
        <w:pStyle w:val="Heading2"/>
      </w:pPr>
      <w:r>
        <w:t xml:space="preserve">3. Ход работы</w:t>
      </w:r>
    </w:p>
    <w:p>
      <w:pPr>
        <w:numPr>
          <w:ilvl w:val="0"/>
          <w:numId w:val="1002"/>
        </w:numPr>
        <w:pStyle w:val="Compact"/>
      </w:pPr>
      <w:r>
        <w:t xml:space="preserve">Установка:</w:t>
      </w:r>
      <w:r>
        <w:t xml:space="preserve"> </w:t>
      </w:r>
      <w:r>
        <w:rPr>
          <w:rStyle w:val="VerbatimChar"/>
        </w:rPr>
        <w:t xml:space="preserve">sudo apt install emacs-nox</w:t>
      </w:r>
    </w:p>
    <w:p>
      <w:pPr>
        <w:numPr>
          <w:ilvl w:val="0"/>
          <w:numId w:val="1002"/>
        </w:numPr>
        <w:pStyle w:val="Compact"/>
      </w:pPr>
      <w:r>
        <w:t xml:space="preserve">Запуск:</w:t>
      </w:r>
      <w:r>
        <w:t xml:space="preserve"> </w:t>
      </w:r>
      <w:r>
        <w:rPr>
          <w:rStyle w:val="VerbatimChar"/>
        </w:rPr>
        <w:t xml:space="preserve">emacs -nw</w:t>
      </w:r>
    </w:p>
    <w:p>
      <w:pPr>
        <w:numPr>
          <w:ilvl w:val="0"/>
          <w:numId w:val="1002"/>
        </w:numPr>
        <w:pStyle w:val="Compact"/>
      </w:pPr>
      <w:r>
        <w:t xml:space="preserve">Создание файла: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lab11.sh</w:t>
      </w:r>
    </w:p>
    <w:p>
      <w:pPr>
        <w:numPr>
          <w:ilvl w:val="0"/>
          <w:numId w:val="1002"/>
        </w:numPr>
        <w:pStyle w:val="Compact"/>
      </w:pPr>
      <w:r>
        <w:t xml:space="preserve">Ввод bash-скрипта</w:t>
      </w:r>
    </w:p>
    <w:p>
      <w:pPr>
        <w:numPr>
          <w:ilvl w:val="0"/>
          <w:numId w:val="1002"/>
        </w:numPr>
        <w:pStyle w:val="Compact"/>
      </w:pPr>
      <w:r>
        <w:t xml:space="preserve">Сохранение:</w:t>
      </w:r>
      <w:r>
        <w:t xml:space="preserve"> </w:t>
      </w:r>
      <w:r>
        <w:rPr>
          <w:rStyle w:val="VerbatimChar"/>
        </w:rPr>
        <w:t xml:space="preserve">C-x C-s</w:t>
      </w:r>
    </w:p>
    <w:p>
      <w:pPr>
        <w:numPr>
          <w:ilvl w:val="0"/>
          <w:numId w:val="1002"/>
        </w:numPr>
        <w:pStyle w:val="Compact"/>
      </w:pPr>
      <w:r>
        <w:t xml:space="preserve">Выход:</w:t>
      </w:r>
      <w:r>
        <w:t xml:space="preserve"> </w:t>
      </w:r>
      <w:r>
        <w:rPr>
          <w:rStyle w:val="VerbatimChar"/>
        </w:rPr>
        <w:t xml:space="preserve">C-x C-c</w:t>
      </w:r>
    </w:p>
    <w:p>
      <w:pPr>
        <w:numPr>
          <w:ilvl w:val="0"/>
          <w:numId w:val="1002"/>
        </w:numPr>
        <w:pStyle w:val="Compact"/>
      </w:pPr>
      <w:r>
        <w:t xml:space="preserve">Выполнение:</w:t>
      </w:r>
      <w:r>
        <w:t xml:space="preserve"> </w:t>
      </w:r>
      <w:r>
        <w:rPr>
          <w:rStyle w:val="VerbatimChar"/>
        </w:rPr>
        <w:t xml:space="preserve">chmod +x lab11.sh &amp;&amp; ./lab11.sh</w:t>
      </w:r>
    </w:p>
    <w:bookmarkEnd w:id="22"/>
    <w:bookmarkStart w:id="23" w:name="результаты"/>
    <w:p>
      <w:pPr>
        <w:pStyle w:val="Heading2"/>
      </w:pPr>
      <w:r>
        <w:t xml:space="preserve">4. Результаты</w:t>
      </w:r>
    </w:p>
    <w:p>
      <w:pPr>
        <w:pStyle w:val="FirstParagraph"/>
      </w:pPr>
      <w:r>
        <w:t xml:space="preserve">Скрипт выводит:</w:t>
      </w:r>
      <w:r>
        <w:t xml:space="preserve"> </w:t>
      </w:r>
      <w:r>
        <w:t xml:space="preserve">Hello</w:t>
      </w:r>
      <w:r>
        <w:t xml:space="preserve"> </w:t>
      </w:r>
      <w:r>
        <w:t xml:space="preserve">World</w:t>
      </w:r>
    </w:p>
    <w:bookmarkEnd w:id="23"/>
    <w:bookmarkStart w:id="24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Основные commandes Emacs: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— открыть/создать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 </w:t>
      </w:r>
      <w:r>
        <w:t xml:space="preserve">— сохранить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C-x C-c</w:t>
      </w:r>
      <w:r>
        <w:t xml:space="preserve"> </w:t>
      </w:r>
      <w:r>
        <w:t xml:space="preserve">— выход</w:t>
      </w:r>
    </w:p>
    <w:bookmarkEnd w:id="24"/>
    <w:bookmarkStart w:id="25" w:name="заключение"/>
    <w:p>
      <w:pPr>
        <w:pStyle w:val="Heading2"/>
      </w:pPr>
      <w:r>
        <w:t xml:space="preserve">6. 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№11: Текстовый редактор Emacs</dc:title>
  <dc:creator>САКО ЛАССИНЕ</dc:creator>
  <cp:keywords/>
  <dcterms:created xsi:type="dcterms:W3CDTF">2026-04-28T21:16:16Z</dcterms:created>
  <dcterms:modified xsi:type="dcterms:W3CDTF">2026-04-28T21:16:16Z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