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8AAB" w14:textId="77777777" w:rsidR="00F265B5" w:rsidRPr="00F265B5" w:rsidRDefault="00000000" w:rsidP="00F265B5">
      <w:pPr>
        <w:rPr>
          <w:rFonts w:hint="eastAsia"/>
        </w:rPr>
      </w:pPr>
      <w:r>
        <w:pict w14:anchorId="6A59AF8B">
          <v:rect id="_x0000_i1025" style="width:0;height:1.5pt" o:hralign="center" o:hrstd="t" o:hr="t" fillcolor="#a0a0a0" stroked="f"/>
        </w:pict>
      </w:r>
    </w:p>
    <w:p w14:paraId="6B59A34D" w14:textId="77777777" w:rsidR="00F265B5" w:rsidRPr="00F265B5" w:rsidRDefault="00F265B5" w:rsidP="00F265B5">
      <w:pPr>
        <w:rPr>
          <w:rFonts w:hint="eastAsia"/>
          <w:b/>
          <w:bCs/>
        </w:rPr>
      </w:pPr>
      <w:r w:rsidRPr="00F265B5">
        <w:rPr>
          <w:b/>
          <w:bCs/>
        </w:rPr>
        <w:t>问题三建模框架（正式文本版）</w:t>
      </w:r>
    </w:p>
    <w:p w14:paraId="68DAB15D" w14:textId="77777777" w:rsidR="00F265B5" w:rsidRPr="00F265B5" w:rsidRDefault="00F265B5" w:rsidP="00F265B5">
      <w:pPr>
        <w:rPr>
          <w:rFonts w:hint="eastAsia"/>
          <w:b/>
          <w:bCs/>
        </w:rPr>
      </w:pPr>
      <w:r w:rsidRPr="00F265B5">
        <w:rPr>
          <w:b/>
          <w:bCs/>
        </w:rPr>
        <w:t>3.1 问题分析与建模思路</w:t>
      </w:r>
    </w:p>
    <w:p w14:paraId="28D3284F" w14:textId="77777777" w:rsidR="00F265B5" w:rsidRPr="00F265B5" w:rsidRDefault="00F265B5" w:rsidP="00F265B5">
      <w:pPr>
        <w:rPr>
          <w:rFonts w:hint="eastAsia"/>
        </w:rPr>
      </w:pPr>
      <w:r w:rsidRPr="00F265B5">
        <w:t>问题三要求针对</w:t>
      </w:r>
      <w:r w:rsidRPr="00F265B5">
        <w:rPr>
          <w:b/>
          <w:bCs/>
        </w:rPr>
        <w:t>确诊为痰湿体质</w:t>
      </w:r>
      <w:r w:rsidRPr="00F265B5">
        <w:t xml:space="preserve">的患者，结合中医调理分级、活动干预强度约束、经济成本以及降低痰湿积分的目标，设计为期 6 </w:t>
      </w:r>
      <w:proofErr w:type="gramStart"/>
      <w:r w:rsidRPr="00F265B5">
        <w:t>个</w:t>
      </w:r>
      <w:proofErr w:type="gramEnd"/>
      <w:r w:rsidRPr="00F265B5">
        <w:t>月的个性化干预方案，并总结“患者特征—最优方案”的匹配规律，同时给出样本 ID 为 1、2、3 的具体最优方案。</w:t>
      </w:r>
      <w:proofErr w:type="gramStart"/>
      <w:r w:rsidRPr="00F265B5">
        <w:t>题面已经</w:t>
      </w:r>
      <w:proofErr w:type="gramEnd"/>
      <w:r w:rsidRPr="00F265B5">
        <w:t>明确给出了中医调理分级标准、活动干预强度与频率约束、成本标准以及痰湿积分的月度下降规则，因此第三问本质上是一个</w:t>
      </w:r>
      <w:r w:rsidRPr="00F265B5">
        <w:rPr>
          <w:b/>
          <w:bCs/>
        </w:rPr>
        <w:t>有限时域、离散决策、确定性状态转移</w:t>
      </w:r>
      <w:r w:rsidRPr="00F265B5">
        <w:t>的序贯优化问题。</w:t>
      </w:r>
    </w:p>
    <w:p w14:paraId="47BE2B47" w14:textId="77777777" w:rsidR="00F265B5" w:rsidRPr="00F265B5" w:rsidRDefault="00F265B5" w:rsidP="00F265B5">
      <w:pPr>
        <w:rPr>
          <w:rFonts w:hint="eastAsia"/>
        </w:rPr>
      </w:pPr>
      <w:proofErr w:type="gramStart"/>
      <w:r w:rsidRPr="00F265B5">
        <w:t>结合题面规则</w:t>
      </w:r>
      <w:proofErr w:type="gramEnd"/>
      <w:r w:rsidRPr="00F265B5">
        <w:t>与现有思路可知，若直接采用“完整多目标帕累托动态规划”作为正文主模型，虽然理论上可行，但模型结构较重，且题目真正需要的是</w:t>
      </w:r>
      <w:r w:rsidRPr="00F265B5">
        <w:rPr>
          <w:b/>
          <w:bCs/>
        </w:rPr>
        <w:t>可执行的最优干预方案</w:t>
      </w:r>
      <w:r w:rsidRPr="00F265B5">
        <w:t>，而不是完整非支配解集。现有思路中已经提出了“痰湿积分—总成本”双目标、多阶段动态规划与帕累托前沿分析框架，但其中“每个状态保存完整前沿”“代表点截断”“并行求解”等设计更适合作为扩展，而不宜作为正文主线。</w:t>
      </w:r>
    </w:p>
    <w:p w14:paraId="658F0EB2" w14:textId="77777777" w:rsidR="00F265B5" w:rsidRPr="00F265B5" w:rsidRDefault="00F265B5" w:rsidP="00F265B5">
      <w:pPr>
        <w:rPr>
          <w:rFonts w:hint="eastAsia"/>
        </w:rPr>
      </w:pPr>
      <w:r w:rsidRPr="00F265B5">
        <w:t>因此，本文对第三</w:t>
      </w:r>
      <w:proofErr w:type="gramStart"/>
      <w:r w:rsidRPr="00F265B5">
        <w:t>问采用</w:t>
      </w:r>
      <w:proofErr w:type="gramEnd"/>
      <w:r w:rsidRPr="00F265B5">
        <w:rPr>
          <w:b/>
          <w:bCs/>
        </w:rPr>
        <w:t>分层优化的动态规划模型</w:t>
      </w:r>
      <w:r w:rsidRPr="00F265B5">
        <w:t xml:space="preserve">：以“6 </w:t>
      </w:r>
      <w:proofErr w:type="gramStart"/>
      <w:r w:rsidRPr="00F265B5">
        <w:t>个</w:t>
      </w:r>
      <w:proofErr w:type="gramEnd"/>
      <w:r w:rsidRPr="00F265B5">
        <w:t>月末痰湿积分最小”为一级目标，在达到最优疗效的所有方案中，再以“总成本最小”为二级目标。这样既保留了“疗效—成本”双目标的核心思想，又能输出唯一最优方案，更符合题目的应用导向。与此同时，为展示成本与疗效之间的折中关系，本文进一步以</w:t>
      </w:r>
      <w:proofErr w:type="gramStart"/>
      <w:r w:rsidRPr="00F265B5">
        <w:t>二维帕累</w:t>
      </w:r>
      <w:proofErr w:type="gramEnd"/>
      <w:r w:rsidRPr="00F265B5">
        <w:t>托前沿作为补充分析工具，而不将其作为主求解器。</w:t>
      </w:r>
    </w:p>
    <w:p w14:paraId="3C339C94" w14:textId="77777777" w:rsidR="00F265B5" w:rsidRPr="00F265B5" w:rsidRDefault="00000000" w:rsidP="00F265B5">
      <w:pPr>
        <w:rPr>
          <w:rFonts w:hint="eastAsia"/>
        </w:rPr>
      </w:pPr>
      <w:r>
        <w:pict w14:anchorId="0DB05B7D">
          <v:rect id="_x0000_i1026" style="width:0;height:1.5pt" o:hralign="center" o:hrstd="t" o:hr="t" fillcolor="#a0a0a0" stroked="f"/>
        </w:pict>
      </w:r>
    </w:p>
    <w:p w14:paraId="230AB268" w14:textId="77777777" w:rsidR="00F265B5" w:rsidRPr="00F265B5" w:rsidRDefault="00F265B5" w:rsidP="00F265B5">
      <w:pPr>
        <w:rPr>
          <w:rFonts w:hint="eastAsia"/>
          <w:b/>
          <w:bCs/>
        </w:rPr>
      </w:pPr>
      <w:r w:rsidRPr="00F265B5">
        <w:rPr>
          <w:b/>
          <w:bCs/>
        </w:rPr>
        <w:t>3.2 模型基本假设</w:t>
      </w:r>
    </w:p>
    <w:p w14:paraId="6C6B150C" w14:textId="77777777" w:rsidR="00F265B5" w:rsidRPr="00F265B5" w:rsidRDefault="00F265B5" w:rsidP="00F265B5">
      <w:pPr>
        <w:rPr>
          <w:rFonts w:hint="eastAsia"/>
        </w:rPr>
      </w:pPr>
      <w:r w:rsidRPr="00F265B5">
        <w:t>为保证模型可计算且</w:t>
      </w:r>
      <w:proofErr w:type="gramStart"/>
      <w:r w:rsidRPr="00F265B5">
        <w:t>与题面保持</w:t>
      </w:r>
      <w:proofErr w:type="gramEnd"/>
      <w:r w:rsidRPr="00F265B5">
        <w:t>一致，作如下假设：</w:t>
      </w:r>
    </w:p>
    <w:p w14:paraId="63136252" w14:textId="77777777" w:rsidR="00F265B5" w:rsidRPr="00F265B5" w:rsidRDefault="00F265B5" w:rsidP="00F265B5">
      <w:pPr>
        <w:rPr>
          <w:rFonts w:hint="eastAsia"/>
        </w:rPr>
      </w:pPr>
      <w:r w:rsidRPr="00F265B5">
        <w:t>（1）</w:t>
      </w:r>
      <w:r w:rsidRPr="00F265B5">
        <w:rPr>
          <w:b/>
          <w:bCs/>
        </w:rPr>
        <w:t>时间离散化假设</w:t>
      </w:r>
      <w:r w:rsidRPr="00F265B5">
        <w:t xml:space="preserve">：干预周期为 6 </w:t>
      </w:r>
      <w:proofErr w:type="gramStart"/>
      <w:r w:rsidRPr="00F265B5">
        <w:t>个</w:t>
      </w:r>
      <w:proofErr w:type="gramEnd"/>
      <w:r w:rsidRPr="00F265B5">
        <w:t>月，以“月”为决策单位，每月按 4 周计算，因此共 6 个决策阶段。</w:t>
      </w:r>
    </w:p>
    <w:p w14:paraId="79AFD274" w14:textId="77777777" w:rsidR="00F265B5" w:rsidRPr="00F265B5" w:rsidRDefault="00F265B5" w:rsidP="00F265B5">
      <w:pPr>
        <w:rPr>
          <w:rFonts w:hint="eastAsia"/>
        </w:rPr>
      </w:pPr>
      <w:r w:rsidRPr="00F265B5">
        <w:t>（2）</w:t>
      </w:r>
      <w:r w:rsidRPr="00F265B5">
        <w:rPr>
          <w:b/>
          <w:bCs/>
        </w:rPr>
        <w:t>状态更新假设</w:t>
      </w:r>
      <w:r w:rsidRPr="00F265B5">
        <w:t>：痰湿积分仅在每月末根据当月活动干预方案更新一次，且下月中医调理等级由更新后的月初积分自动确定。</w:t>
      </w:r>
    </w:p>
    <w:p w14:paraId="6929B735" w14:textId="77777777" w:rsidR="00F265B5" w:rsidRPr="00F265B5" w:rsidRDefault="00F265B5" w:rsidP="00F265B5">
      <w:pPr>
        <w:rPr>
          <w:rFonts w:hint="eastAsia"/>
        </w:rPr>
      </w:pPr>
      <w:r w:rsidRPr="00F265B5">
        <w:t>（3）</w:t>
      </w:r>
      <w:r w:rsidRPr="00F265B5">
        <w:rPr>
          <w:b/>
          <w:bCs/>
        </w:rPr>
        <w:t>中医调理被动匹配假设</w:t>
      </w:r>
      <w:r w:rsidRPr="00F265B5">
        <w:t>：中医调理等级不是自由决策变量，而是由当月痰湿积分决定：0–58 分为 1 级调理，59–61 分为 2 级调理，≥62 分为 3 级调理。</w:t>
      </w:r>
    </w:p>
    <w:p w14:paraId="00664AE4" w14:textId="77777777" w:rsidR="00F265B5" w:rsidRPr="00F265B5" w:rsidRDefault="00F265B5" w:rsidP="00F265B5">
      <w:pPr>
        <w:rPr>
          <w:rFonts w:hint="eastAsia"/>
        </w:rPr>
      </w:pPr>
      <w:r w:rsidRPr="00F265B5">
        <w:t>（4）</w:t>
      </w:r>
      <w:r w:rsidRPr="00F265B5">
        <w:rPr>
          <w:b/>
          <w:bCs/>
        </w:rPr>
        <w:t>身体耐受</w:t>
      </w:r>
      <w:proofErr w:type="gramStart"/>
      <w:r w:rsidRPr="00F265B5">
        <w:rPr>
          <w:b/>
          <w:bCs/>
        </w:rPr>
        <w:t>度稳定</w:t>
      </w:r>
      <w:proofErr w:type="gramEnd"/>
      <w:r w:rsidRPr="00F265B5">
        <w:rPr>
          <w:b/>
          <w:bCs/>
        </w:rPr>
        <w:t>假设</w:t>
      </w:r>
      <w:r w:rsidRPr="00F265B5">
        <w:t xml:space="preserve">：患者的年龄组与活动量表总分在 6 </w:t>
      </w:r>
      <w:proofErr w:type="gramStart"/>
      <w:r w:rsidRPr="00F265B5">
        <w:t>个</w:t>
      </w:r>
      <w:proofErr w:type="gramEnd"/>
      <w:r w:rsidRPr="00F265B5">
        <w:t>月内保持不变，因此其可选择的活动强度集合在整个周期内固定不变。</w:t>
      </w:r>
    </w:p>
    <w:p w14:paraId="6F53D01C" w14:textId="77777777" w:rsidR="00F265B5" w:rsidRPr="00F265B5" w:rsidRDefault="00F265B5" w:rsidP="00F265B5">
      <w:pPr>
        <w:rPr>
          <w:rFonts w:hint="eastAsia"/>
        </w:rPr>
      </w:pPr>
      <w:r w:rsidRPr="00F265B5">
        <w:t>（5）</w:t>
      </w:r>
      <w:r w:rsidRPr="00F265B5">
        <w:rPr>
          <w:b/>
          <w:bCs/>
        </w:rPr>
        <w:t>月度下降</w:t>
      </w:r>
      <w:proofErr w:type="gramStart"/>
      <w:r w:rsidRPr="00F265B5">
        <w:rPr>
          <w:b/>
          <w:bCs/>
        </w:rPr>
        <w:t>率采用题面</w:t>
      </w:r>
      <w:proofErr w:type="gramEnd"/>
      <w:r w:rsidRPr="00F265B5">
        <w:rPr>
          <w:b/>
          <w:bCs/>
        </w:rPr>
        <w:t>给定规则</w:t>
      </w:r>
      <w:r w:rsidRPr="00F265B5">
        <w:t>：当每周活动次数小于 5 次时，痰湿积分视为基本稳定；当每周活动次数不少于 5 次时，痰湿</w:t>
      </w:r>
      <w:proofErr w:type="gramStart"/>
      <w:r w:rsidRPr="00F265B5">
        <w:t>积分月</w:t>
      </w:r>
      <w:proofErr w:type="gramEnd"/>
      <w:r w:rsidRPr="00F265B5">
        <w:t>下降率由活动强度和活动频率共</w:t>
      </w:r>
      <w:r w:rsidRPr="00F265B5">
        <w:lastRenderedPageBreak/>
        <w:t>同决定。</w:t>
      </w:r>
    </w:p>
    <w:p w14:paraId="7D63C6B8" w14:textId="77777777" w:rsidR="00F265B5" w:rsidRPr="00F265B5" w:rsidRDefault="00F265B5" w:rsidP="00F265B5">
      <w:pPr>
        <w:rPr>
          <w:rFonts w:hint="eastAsia"/>
        </w:rPr>
      </w:pPr>
      <w:r w:rsidRPr="00F265B5">
        <w:t>（6）</w:t>
      </w:r>
      <w:r w:rsidRPr="00F265B5">
        <w:rPr>
          <w:b/>
          <w:bCs/>
        </w:rPr>
        <w:t>预算硬约束假设</w:t>
      </w:r>
      <w:r w:rsidRPr="00F265B5">
        <w:t xml:space="preserve">：单人 6 </w:t>
      </w:r>
      <w:proofErr w:type="gramStart"/>
      <w:r w:rsidRPr="00F265B5">
        <w:t>个</w:t>
      </w:r>
      <w:proofErr w:type="gramEnd"/>
      <w:r w:rsidRPr="00F265B5">
        <w:t>月总成本不超过</w:t>
      </w:r>
      <w:proofErr w:type="gramStart"/>
      <w:r w:rsidRPr="00F265B5">
        <w:t>题面建议</w:t>
      </w:r>
      <w:proofErr w:type="gramEnd"/>
      <w:r w:rsidRPr="00F265B5">
        <w:t>上限 2000 元。</w:t>
      </w:r>
    </w:p>
    <w:p w14:paraId="77CB7581" w14:textId="77777777" w:rsidR="00F265B5" w:rsidRPr="00F265B5" w:rsidRDefault="00000000" w:rsidP="00F265B5">
      <w:pPr>
        <w:rPr>
          <w:rFonts w:hint="eastAsia"/>
        </w:rPr>
      </w:pPr>
      <w:r>
        <w:pict w14:anchorId="41B284C8">
          <v:rect id="_x0000_i1027" style="width:0;height:1.5pt" o:hralign="center" o:hrstd="t" o:hr="t" fillcolor="#a0a0a0" stroked="f"/>
        </w:pict>
      </w:r>
    </w:p>
    <w:p w14:paraId="5367CF05" w14:textId="77777777" w:rsidR="00F265B5" w:rsidRPr="00F265B5" w:rsidRDefault="00F265B5" w:rsidP="00F265B5">
      <w:pPr>
        <w:rPr>
          <w:rFonts w:hint="eastAsia"/>
          <w:b/>
          <w:bCs/>
        </w:rPr>
      </w:pPr>
      <w:r w:rsidRPr="00F265B5">
        <w:rPr>
          <w:b/>
          <w:bCs/>
        </w:rPr>
        <w:t>3.3 模型要素定义</w:t>
      </w:r>
    </w:p>
    <w:p w14:paraId="507DE814" w14:textId="77777777" w:rsidR="00F265B5" w:rsidRPr="00F265B5" w:rsidRDefault="00F265B5" w:rsidP="00F265B5">
      <w:pPr>
        <w:rPr>
          <w:rFonts w:hint="eastAsia"/>
          <w:b/>
          <w:bCs/>
        </w:rPr>
      </w:pPr>
      <w:r w:rsidRPr="00F265B5">
        <w:rPr>
          <w:b/>
          <w:bCs/>
        </w:rPr>
        <w:t>3.3.1 输入参数</w:t>
      </w:r>
    </w:p>
    <w:p w14:paraId="093D2B60" w14:textId="77777777" w:rsidR="00F265B5" w:rsidRPr="00F265B5" w:rsidRDefault="00F265B5" w:rsidP="00F265B5">
      <w:pPr>
        <w:rPr>
          <w:rFonts w:hint="eastAsia"/>
        </w:rPr>
      </w:pPr>
      <w:r w:rsidRPr="00F265B5">
        <w:t>对任</w:t>
      </w:r>
      <w:proofErr w:type="gramStart"/>
      <w:r w:rsidRPr="00F265B5">
        <w:t>一</w:t>
      </w:r>
      <w:proofErr w:type="gramEnd"/>
      <w:r w:rsidRPr="00F265B5">
        <w:t>痰湿体质患者，模型输入包括：</w:t>
      </w:r>
    </w:p>
    <w:p w14:paraId="0AB5A8C4" w14:textId="77777777" w:rsidR="00F265B5" w:rsidRPr="00F265B5" w:rsidRDefault="00F265B5" w:rsidP="00F265B5">
      <w:pPr>
        <w:numPr>
          <w:ilvl w:val="0"/>
          <w:numId w:val="1"/>
        </w:numPr>
        <w:rPr>
          <w:rFonts w:hint="eastAsia"/>
        </w:rPr>
      </w:pPr>
      <w:r w:rsidRPr="00F265B5">
        <w:t>初始痰湿积分 (S_1)</w:t>
      </w:r>
    </w:p>
    <w:p w14:paraId="76182517" w14:textId="77777777" w:rsidR="00F265B5" w:rsidRPr="00F265B5" w:rsidRDefault="00F265B5" w:rsidP="00F265B5">
      <w:pPr>
        <w:numPr>
          <w:ilvl w:val="0"/>
          <w:numId w:val="1"/>
        </w:numPr>
        <w:rPr>
          <w:rFonts w:hint="eastAsia"/>
        </w:rPr>
      </w:pPr>
      <w:r w:rsidRPr="00F265B5">
        <w:t>年龄组 (A)</w:t>
      </w:r>
    </w:p>
    <w:p w14:paraId="1753E4E9" w14:textId="77777777" w:rsidR="00F265B5" w:rsidRPr="00F265B5" w:rsidRDefault="00F265B5" w:rsidP="00F265B5">
      <w:pPr>
        <w:numPr>
          <w:ilvl w:val="0"/>
          <w:numId w:val="1"/>
        </w:numPr>
        <w:rPr>
          <w:rFonts w:hint="eastAsia"/>
        </w:rPr>
      </w:pPr>
      <w:r w:rsidRPr="00F265B5">
        <w:t>活动量表总分 (T)</w:t>
      </w:r>
    </w:p>
    <w:p w14:paraId="0881745F" w14:textId="77777777" w:rsidR="00F265B5" w:rsidRPr="00F265B5" w:rsidRDefault="00F265B5" w:rsidP="00F265B5">
      <w:pPr>
        <w:rPr>
          <w:rFonts w:hint="eastAsia"/>
        </w:rPr>
      </w:pPr>
      <w:r w:rsidRPr="00F265B5">
        <w:t>这些变量均可直接由附件 1 中的清洗后主分析表提取。清洗</w:t>
      </w:r>
      <w:proofErr w:type="gramStart"/>
      <w:r w:rsidRPr="00F265B5">
        <w:t>后样例数据共</w:t>
      </w:r>
      <w:proofErr w:type="gramEnd"/>
      <w:r w:rsidRPr="00F265B5">
        <w:t xml:space="preserve"> 1000 例，其中痰湿</w:t>
      </w:r>
      <w:proofErr w:type="gramStart"/>
      <w:r w:rsidRPr="00F265B5">
        <w:t>质患者</w:t>
      </w:r>
      <w:proofErr w:type="gramEnd"/>
      <w:r w:rsidRPr="00F265B5">
        <w:t xml:space="preserve"> 278 例，活动量表总分均值约为 49.708 分，说明第三问研究对象在样例中具有足够样本基础。</w:t>
      </w:r>
    </w:p>
    <w:p w14:paraId="695A1D0D" w14:textId="77777777" w:rsidR="00F265B5" w:rsidRPr="00F265B5" w:rsidRDefault="00F265B5" w:rsidP="00F265B5">
      <w:pPr>
        <w:rPr>
          <w:rFonts w:hint="eastAsia"/>
          <w:b/>
          <w:bCs/>
        </w:rPr>
      </w:pPr>
      <w:r w:rsidRPr="00F265B5">
        <w:rPr>
          <w:b/>
          <w:bCs/>
        </w:rPr>
        <w:t>3.3.2 决策变量</w:t>
      </w:r>
    </w:p>
    <w:p w14:paraId="411972EF" w14:textId="77777777" w:rsidR="00F265B5" w:rsidRPr="00F265B5" w:rsidRDefault="00F265B5" w:rsidP="00F265B5">
      <w:pPr>
        <w:rPr>
          <w:rFonts w:hint="eastAsia"/>
        </w:rPr>
      </w:pPr>
      <w:r w:rsidRPr="00F265B5">
        <w:t xml:space="preserve">设第 (t) </w:t>
      </w:r>
      <w:proofErr w:type="gramStart"/>
      <w:r w:rsidRPr="00F265B5">
        <w:t>个</w:t>
      </w:r>
      <w:proofErr w:type="gramEnd"/>
      <w:r w:rsidRPr="00F265B5">
        <w:t>月（(t=1,2,\dots,6)）的活动干预方案为：</w:t>
      </w:r>
    </w:p>
    <w:p w14:paraId="085B144B" w14:textId="77777777" w:rsidR="00F265B5" w:rsidRPr="00F265B5" w:rsidRDefault="00F265B5" w:rsidP="00F265B5">
      <w:pPr>
        <w:numPr>
          <w:ilvl w:val="0"/>
          <w:numId w:val="2"/>
        </w:numPr>
        <w:rPr>
          <w:rFonts w:hint="eastAsia"/>
        </w:rPr>
      </w:pPr>
      <w:r w:rsidRPr="00F265B5">
        <w:t>(</w:t>
      </w:r>
      <w:proofErr w:type="spellStart"/>
      <w:r w:rsidRPr="00F265B5">
        <w:t>y_t</w:t>
      </w:r>
      <w:proofErr w:type="spellEnd"/>
      <w:r w:rsidRPr="00F265B5">
        <w:t>)：活动干预强度等级，取值为 1、2、3；</w:t>
      </w:r>
    </w:p>
    <w:p w14:paraId="29263014" w14:textId="77777777" w:rsidR="00F265B5" w:rsidRPr="00F265B5" w:rsidRDefault="00F265B5" w:rsidP="00F265B5">
      <w:pPr>
        <w:numPr>
          <w:ilvl w:val="0"/>
          <w:numId w:val="2"/>
        </w:numPr>
        <w:rPr>
          <w:rFonts w:hint="eastAsia"/>
        </w:rPr>
      </w:pPr>
      <w:r w:rsidRPr="00F265B5">
        <w:t>(</w:t>
      </w:r>
      <w:proofErr w:type="spellStart"/>
      <w:r w:rsidRPr="00F265B5">
        <w:t>z_t</w:t>
      </w:r>
      <w:proofErr w:type="spellEnd"/>
      <w:r w:rsidRPr="00F265B5">
        <w:t>)：每周训练次数，取值为 1–10 的整数。</w:t>
      </w:r>
    </w:p>
    <w:p w14:paraId="390F36E6" w14:textId="77777777" w:rsidR="00F265B5" w:rsidRPr="00F265B5" w:rsidRDefault="00F265B5" w:rsidP="00F265B5">
      <w:pPr>
        <w:rPr>
          <w:rFonts w:hint="eastAsia"/>
        </w:rPr>
      </w:pPr>
      <w:r w:rsidRPr="00F265B5">
        <w:t>其中 (</w:t>
      </w:r>
      <w:proofErr w:type="spellStart"/>
      <w:r w:rsidRPr="00F265B5">
        <w:t>y_t</w:t>
      </w:r>
      <w:proofErr w:type="spellEnd"/>
      <w:r w:rsidRPr="00F265B5">
        <w:t>) 不能任意选取，必须同时满足年龄约束与活动能力约束。</w:t>
      </w:r>
      <w:proofErr w:type="gramStart"/>
      <w:r w:rsidRPr="00F265B5">
        <w:t>题面规定</w:t>
      </w:r>
      <w:proofErr w:type="gramEnd"/>
      <w:r w:rsidRPr="00F265B5">
        <w:t>：</w:t>
      </w:r>
    </w:p>
    <w:p w14:paraId="17B9E1E9" w14:textId="77777777" w:rsidR="00F265B5" w:rsidRPr="00F265B5" w:rsidRDefault="00F265B5" w:rsidP="00F265B5">
      <w:pPr>
        <w:numPr>
          <w:ilvl w:val="0"/>
          <w:numId w:val="3"/>
        </w:numPr>
        <w:rPr>
          <w:rFonts w:hint="eastAsia"/>
        </w:rPr>
      </w:pPr>
      <w:r w:rsidRPr="00F265B5">
        <w:t>40–59 岁：可选 1/2/3 级强度；</w:t>
      </w:r>
    </w:p>
    <w:p w14:paraId="511C5EA4" w14:textId="77777777" w:rsidR="00F265B5" w:rsidRPr="00F265B5" w:rsidRDefault="00F265B5" w:rsidP="00F265B5">
      <w:pPr>
        <w:numPr>
          <w:ilvl w:val="0"/>
          <w:numId w:val="3"/>
        </w:numPr>
        <w:rPr>
          <w:rFonts w:hint="eastAsia"/>
        </w:rPr>
      </w:pPr>
      <w:r w:rsidRPr="00F265B5">
        <w:t>60–79 岁：可选 1/2 级强度；</w:t>
      </w:r>
    </w:p>
    <w:p w14:paraId="48679FDB" w14:textId="77777777" w:rsidR="00F265B5" w:rsidRPr="00F265B5" w:rsidRDefault="00F265B5" w:rsidP="00F265B5">
      <w:pPr>
        <w:numPr>
          <w:ilvl w:val="0"/>
          <w:numId w:val="3"/>
        </w:numPr>
        <w:rPr>
          <w:rFonts w:hint="eastAsia"/>
        </w:rPr>
      </w:pPr>
      <w:r w:rsidRPr="00F265B5">
        <w:t>80–89 岁：仅可选 1 级强度；</w:t>
      </w:r>
    </w:p>
    <w:p w14:paraId="4A6C6C13" w14:textId="77777777" w:rsidR="00F265B5" w:rsidRPr="00F265B5" w:rsidRDefault="00F265B5" w:rsidP="00F265B5">
      <w:pPr>
        <w:rPr>
          <w:rFonts w:hint="eastAsia"/>
        </w:rPr>
      </w:pPr>
      <w:r w:rsidRPr="00F265B5">
        <w:t>同时：</w:t>
      </w:r>
    </w:p>
    <w:p w14:paraId="3C7AF4BC" w14:textId="77777777" w:rsidR="00F265B5" w:rsidRPr="00F265B5" w:rsidRDefault="00F265B5" w:rsidP="00F265B5">
      <w:pPr>
        <w:numPr>
          <w:ilvl w:val="0"/>
          <w:numId w:val="4"/>
        </w:numPr>
        <w:rPr>
          <w:rFonts w:hint="eastAsia"/>
        </w:rPr>
      </w:pPr>
      <w:r w:rsidRPr="00F265B5">
        <w:t>活动量表总分 &lt; 40：仅可选 1 级；</w:t>
      </w:r>
    </w:p>
    <w:p w14:paraId="540BB659" w14:textId="77777777" w:rsidR="00F265B5" w:rsidRPr="00F265B5" w:rsidRDefault="00F265B5" w:rsidP="00F265B5">
      <w:pPr>
        <w:numPr>
          <w:ilvl w:val="0"/>
          <w:numId w:val="4"/>
        </w:numPr>
        <w:rPr>
          <w:rFonts w:hint="eastAsia"/>
        </w:rPr>
      </w:pPr>
      <w:r w:rsidRPr="00F265B5">
        <w:t>40 ≤ 活动量表总分 &lt; 60：可选 1/2 级；</w:t>
      </w:r>
    </w:p>
    <w:p w14:paraId="605F5D4E" w14:textId="77777777" w:rsidR="00F265B5" w:rsidRPr="00F265B5" w:rsidRDefault="00F265B5" w:rsidP="00F265B5">
      <w:pPr>
        <w:numPr>
          <w:ilvl w:val="0"/>
          <w:numId w:val="4"/>
        </w:numPr>
        <w:rPr>
          <w:rFonts w:hint="eastAsia"/>
        </w:rPr>
      </w:pPr>
      <w:r w:rsidRPr="00F265B5">
        <w:t>活动量表总分 ≥ 60：可选 1/2/3 级。</w:t>
      </w:r>
    </w:p>
    <w:p w14:paraId="458B6588" w14:textId="77777777" w:rsidR="00F265B5" w:rsidRPr="00F265B5" w:rsidRDefault="00F265B5" w:rsidP="00F265B5">
      <w:pPr>
        <w:rPr>
          <w:rFonts w:hint="eastAsia"/>
        </w:rPr>
      </w:pPr>
      <w:r w:rsidRPr="00F265B5">
        <w:t>因此，对任</w:t>
      </w:r>
      <w:proofErr w:type="gramStart"/>
      <w:r w:rsidRPr="00F265B5">
        <w:t>一</w:t>
      </w:r>
      <w:proofErr w:type="gramEnd"/>
      <w:r w:rsidRPr="00F265B5">
        <w:t>患者，其合法活动强度集合应取上述两类约束的交集。</w:t>
      </w:r>
    </w:p>
    <w:p w14:paraId="0FC2F757" w14:textId="77777777" w:rsidR="00F265B5" w:rsidRPr="00F265B5" w:rsidRDefault="00F265B5" w:rsidP="00F265B5">
      <w:pPr>
        <w:rPr>
          <w:rFonts w:hint="eastAsia"/>
          <w:b/>
          <w:bCs/>
        </w:rPr>
      </w:pPr>
      <w:r w:rsidRPr="00F265B5">
        <w:rPr>
          <w:b/>
          <w:bCs/>
        </w:rPr>
        <w:t>3.3.3 状态变量</w:t>
      </w:r>
    </w:p>
    <w:p w14:paraId="45976B6B" w14:textId="77777777" w:rsidR="00F265B5" w:rsidRPr="00F265B5" w:rsidRDefault="00F265B5" w:rsidP="00F265B5">
      <w:pPr>
        <w:rPr>
          <w:rFonts w:hint="eastAsia"/>
        </w:rPr>
      </w:pPr>
      <w:r w:rsidRPr="00F265B5">
        <w:t>设 (</w:t>
      </w:r>
      <w:proofErr w:type="spellStart"/>
      <w:r w:rsidRPr="00F265B5">
        <w:t>S_t</w:t>
      </w:r>
      <w:proofErr w:type="spellEnd"/>
      <w:r w:rsidRPr="00F265B5">
        <w:t xml:space="preserve">) 表示第 (t) </w:t>
      </w:r>
      <w:proofErr w:type="gramStart"/>
      <w:r w:rsidRPr="00F265B5">
        <w:t>个</w:t>
      </w:r>
      <w:proofErr w:type="gramEnd"/>
      <w:r w:rsidRPr="00F265B5">
        <w:t>月月初的痰湿积分，则 (</w:t>
      </w:r>
      <w:proofErr w:type="spellStart"/>
      <w:r w:rsidRPr="00F265B5">
        <w:t>S_t</w:t>
      </w:r>
      <w:proofErr w:type="spellEnd"/>
      <w:r w:rsidRPr="00F265B5">
        <w:t>) 为模型的核心状态变量。</w:t>
      </w:r>
      <w:r w:rsidRPr="00F265B5">
        <w:br/>
        <w:t>中医调理等级 (</w:t>
      </w:r>
      <w:proofErr w:type="spellStart"/>
      <w:r w:rsidRPr="00F265B5">
        <w:t>k_t</w:t>
      </w:r>
      <w:proofErr w:type="spellEnd"/>
      <w:r w:rsidRPr="00F265B5">
        <w:t>) 不作为独立决策变量，而由 (</w:t>
      </w:r>
      <w:proofErr w:type="spellStart"/>
      <w:r w:rsidRPr="00F265B5">
        <w:t>S_t</w:t>
      </w:r>
      <w:proofErr w:type="spellEnd"/>
      <w:r w:rsidRPr="00F265B5">
        <w:t>) 自动确定：</w:t>
      </w:r>
    </w:p>
    <w:p w14:paraId="5D00C528" w14:textId="77777777" w:rsidR="00F265B5" w:rsidRPr="00F265B5" w:rsidRDefault="00F265B5" w:rsidP="00F265B5">
      <w:pPr>
        <w:rPr>
          <w:rFonts w:hint="eastAsia"/>
        </w:rPr>
      </w:pPr>
      <w:r w:rsidRPr="00F265B5">
        <w:lastRenderedPageBreak/>
        <w:t>[</w:t>
      </w:r>
      <w:r w:rsidRPr="00F265B5">
        <w:br/>
      </w:r>
      <w:proofErr w:type="spellStart"/>
      <w:r w:rsidRPr="00F265B5">
        <w:t>k_t</w:t>
      </w:r>
      <w:proofErr w:type="spellEnd"/>
      <w:r w:rsidRPr="00F265B5">
        <w:t>=</w:t>
      </w:r>
      <w:r w:rsidRPr="00F265B5">
        <w:br/>
        <w:t>\begin{cases}</w:t>
      </w:r>
      <w:r w:rsidRPr="00F265B5">
        <w:br/>
        <w:t xml:space="preserve">1, &amp; 0\le </w:t>
      </w:r>
      <w:proofErr w:type="spellStart"/>
      <w:r w:rsidRPr="00F265B5">
        <w:t>S_t</w:t>
      </w:r>
      <w:proofErr w:type="spellEnd"/>
      <w:r w:rsidRPr="00F265B5">
        <w:t>\le 58\</w:t>
      </w:r>
      <w:r w:rsidRPr="00F265B5">
        <w:br/>
        <w:t xml:space="preserve">2, &amp; 59\le </w:t>
      </w:r>
      <w:proofErr w:type="spellStart"/>
      <w:r w:rsidRPr="00F265B5">
        <w:t>S_t</w:t>
      </w:r>
      <w:proofErr w:type="spellEnd"/>
      <w:r w:rsidRPr="00F265B5">
        <w:t>\le 61\</w:t>
      </w:r>
      <w:r w:rsidRPr="00F265B5">
        <w:br/>
        <w:t xml:space="preserve">3, &amp; </w:t>
      </w:r>
      <w:proofErr w:type="spellStart"/>
      <w:r w:rsidRPr="00F265B5">
        <w:t>S_t</w:t>
      </w:r>
      <w:proofErr w:type="spellEnd"/>
      <w:r w:rsidRPr="00F265B5">
        <w:t>\</w:t>
      </w:r>
      <w:proofErr w:type="spellStart"/>
      <w:r w:rsidRPr="00F265B5">
        <w:t>ge</w:t>
      </w:r>
      <w:proofErr w:type="spellEnd"/>
      <w:r w:rsidRPr="00F265B5">
        <w:t xml:space="preserve"> 62</w:t>
      </w:r>
      <w:r w:rsidRPr="00F265B5">
        <w:br/>
        <w:t>\end{cases}</w:t>
      </w:r>
      <w:r w:rsidRPr="00F265B5">
        <w:br/>
        <w:t>]</w:t>
      </w:r>
    </w:p>
    <w:p w14:paraId="01986ED8" w14:textId="77777777" w:rsidR="00F265B5" w:rsidRPr="00F265B5" w:rsidRDefault="00000000" w:rsidP="00F265B5">
      <w:pPr>
        <w:rPr>
          <w:rFonts w:hint="eastAsia"/>
        </w:rPr>
      </w:pPr>
      <w:r>
        <w:pict w14:anchorId="789CB33C">
          <v:rect id="_x0000_i1028" style="width:0;height:1.5pt" o:hralign="center" o:hrstd="t" o:hr="t" fillcolor="#a0a0a0" stroked="f"/>
        </w:pict>
      </w:r>
    </w:p>
    <w:p w14:paraId="4FE109BE" w14:textId="77777777" w:rsidR="00F265B5" w:rsidRPr="00F265B5" w:rsidRDefault="00F265B5" w:rsidP="00F265B5">
      <w:pPr>
        <w:rPr>
          <w:rFonts w:hint="eastAsia"/>
          <w:b/>
          <w:bCs/>
        </w:rPr>
      </w:pPr>
      <w:r w:rsidRPr="00F265B5">
        <w:rPr>
          <w:b/>
          <w:bCs/>
        </w:rPr>
        <w:t>3.4 痰湿积分动态转移模型</w:t>
      </w:r>
    </w:p>
    <w:p w14:paraId="073F9D7D" w14:textId="77777777" w:rsidR="00F265B5" w:rsidRPr="00F265B5" w:rsidRDefault="00F265B5" w:rsidP="00F265B5">
      <w:pPr>
        <w:rPr>
          <w:rFonts w:hint="eastAsia"/>
        </w:rPr>
      </w:pPr>
      <w:proofErr w:type="gramStart"/>
      <w:r w:rsidRPr="00F265B5">
        <w:t>题面给定</w:t>
      </w:r>
      <w:proofErr w:type="gramEnd"/>
      <w:r w:rsidRPr="00F265B5">
        <w:t>：当每周活动次数小于 5 次时，痰湿积分基本稳定；当每周活动次数达到 5 次及以上时，若以每周 5 次为基准，则每提升一级活动强度，月下降率增加 3%；在给定强度下，每周再增加 1 次活动，月下降率增加 1%。</w:t>
      </w:r>
    </w:p>
    <w:p w14:paraId="2E896CB9" w14:textId="77777777" w:rsidR="00F265B5" w:rsidRPr="00F265B5" w:rsidRDefault="00F265B5" w:rsidP="00F265B5">
      <w:pPr>
        <w:rPr>
          <w:rFonts w:hint="eastAsia"/>
        </w:rPr>
      </w:pPr>
      <w:r w:rsidRPr="00F265B5">
        <w:t xml:space="preserve">因此，第 (t) </w:t>
      </w:r>
      <w:proofErr w:type="gramStart"/>
      <w:r w:rsidRPr="00F265B5">
        <w:t>个</w:t>
      </w:r>
      <w:proofErr w:type="gramEnd"/>
      <w:r w:rsidRPr="00F265B5">
        <w:t>月末痰湿积分的更新公式可写为：</w:t>
      </w:r>
    </w:p>
    <w:p w14:paraId="691CC467" w14:textId="77777777" w:rsidR="00F265B5" w:rsidRPr="00F265B5" w:rsidRDefault="00F265B5" w:rsidP="00F265B5">
      <w:pPr>
        <w:rPr>
          <w:rFonts w:hint="eastAsia"/>
        </w:rPr>
      </w:pPr>
      <w:r w:rsidRPr="00F265B5">
        <w:t>当 (</w:t>
      </w:r>
      <w:proofErr w:type="spellStart"/>
      <w:r w:rsidRPr="00F265B5">
        <w:t>z_t</w:t>
      </w:r>
      <w:proofErr w:type="spellEnd"/>
      <w:r w:rsidRPr="00F265B5">
        <w:t xml:space="preserve"> &lt; 5) 时，</w:t>
      </w:r>
      <w:r w:rsidRPr="00F265B5">
        <w:br/>
        <w:t>[</w:t>
      </w:r>
      <w:r w:rsidRPr="00F265B5">
        <w:br/>
        <w:t>S_{t+1}=</w:t>
      </w:r>
      <w:proofErr w:type="spellStart"/>
      <w:r w:rsidRPr="00F265B5">
        <w:t>S_t</w:t>
      </w:r>
      <w:proofErr w:type="spellEnd"/>
      <w:r w:rsidRPr="00F265B5">
        <w:br/>
        <w:t>]</w:t>
      </w:r>
    </w:p>
    <w:p w14:paraId="0FA7A366" w14:textId="77777777" w:rsidR="00F265B5" w:rsidRPr="00F265B5" w:rsidRDefault="00F265B5" w:rsidP="00F265B5">
      <w:pPr>
        <w:rPr>
          <w:rFonts w:hint="eastAsia"/>
        </w:rPr>
      </w:pPr>
      <w:r w:rsidRPr="00F265B5">
        <w:t>当 (</w:t>
      </w:r>
      <w:proofErr w:type="spellStart"/>
      <w:r w:rsidRPr="00F265B5">
        <w:t>z_t</w:t>
      </w:r>
      <w:proofErr w:type="spellEnd"/>
      <w:r w:rsidRPr="00F265B5">
        <w:t xml:space="preserve"> \</w:t>
      </w:r>
      <w:proofErr w:type="spellStart"/>
      <w:r w:rsidRPr="00F265B5">
        <w:t>ge</w:t>
      </w:r>
      <w:proofErr w:type="spellEnd"/>
      <w:r w:rsidRPr="00F265B5">
        <w:t xml:space="preserve"> 5) 时，</w:t>
      </w:r>
      <w:r w:rsidRPr="00F265B5">
        <w:br/>
        <w:t>[</w:t>
      </w:r>
      <w:r w:rsidRPr="00F265B5">
        <w:br/>
        <w:t>S_{t+1}=</w:t>
      </w:r>
      <w:proofErr w:type="spellStart"/>
      <w:r w:rsidRPr="00F265B5">
        <w:t>S_t</w:t>
      </w:r>
      <w:proofErr w:type="spellEnd"/>
      <w:r w:rsidRPr="00F265B5">
        <w:t>\left(1-0.03y_t-0.01(z_t-5)\right)</w:t>
      </w:r>
      <w:r w:rsidRPr="00F265B5">
        <w:br/>
        <w:t>]</w:t>
      </w:r>
    </w:p>
    <w:p w14:paraId="2D343CD3" w14:textId="77777777" w:rsidR="00F265B5" w:rsidRPr="00F265B5" w:rsidRDefault="00F265B5" w:rsidP="00F265B5">
      <w:pPr>
        <w:rPr>
          <w:rFonts w:hint="eastAsia"/>
        </w:rPr>
      </w:pPr>
      <w:r w:rsidRPr="00F265B5">
        <w:t xml:space="preserve">其中，(S_{t+1}) 表示第 (t+1) </w:t>
      </w:r>
      <w:proofErr w:type="gramStart"/>
      <w:r w:rsidRPr="00F265B5">
        <w:t>个</w:t>
      </w:r>
      <w:proofErr w:type="gramEnd"/>
      <w:r w:rsidRPr="00F265B5">
        <w:t>月月初积分。</w:t>
      </w:r>
      <w:r w:rsidRPr="00F265B5">
        <w:br/>
        <w:t>为兼顾计算精度与求解效率，实际实现时可将积分保留到 0.1 分。</w:t>
      </w:r>
    </w:p>
    <w:p w14:paraId="480E2A0B" w14:textId="77777777" w:rsidR="00F265B5" w:rsidRPr="00F265B5" w:rsidRDefault="00F265B5" w:rsidP="00F265B5">
      <w:pPr>
        <w:rPr>
          <w:rFonts w:hint="eastAsia"/>
        </w:rPr>
      </w:pPr>
      <w:r w:rsidRPr="00F265B5">
        <w:t>该状态转移关系表明，第三问具有显著的</w:t>
      </w:r>
      <w:r w:rsidRPr="00F265B5">
        <w:rPr>
          <w:b/>
          <w:bCs/>
        </w:rPr>
        <w:t>路径依赖性</w:t>
      </w:r>
      <w:r w:rsidRPr="00F265B5">
        <w:t>：前期较强的干预虽然会提高短期成本，但可能更早地使患者跨越 62 分或 59 分阈值，从而在后续月份进入更低等级的中医调理区间，最终降低累计成本。这也是本题需要采用动态规划而不是静态单月优化的主要原因。</w:t>
      </w:r>
    </w:p>
    <w:p w14:paraId="626FB518" w14:textId="77777777" w:rsidR="00F265B5" w:rsidRPr="00F265B5" w:rsidRDefault="00000000" w:rsidP="00F265B5">
      <w:pPr>
        <w:rPr>
          <w:rFonts w:hint="eastAsia"/>
        </w:rPr>
      </w:pPr>
      <w:r>
        <w:pict w14:anchorId="2E95090C">
          <v:rect id="_x0000_i1029" style="width:0;height:1.5pt" o:hralign="center" o:hrstd="t" o:hr="t" fillcolor="#a0a0a0" stroked="f"/>
        </w:pict>
      </w:r>
    </w:p>
    <w:p w14:paraId="72835666" w14:textId="77777777" w:rsidR="00F265B5" w:rsidRPr="00F265B5" w:rsidRDefault="00F265B5" w:rsidP="00F265B5">
      <w:pPr>
        <w:rPr>
          <w:rFonts w:hint="eastAsia"/>
          <w:b/>
          <w:bCs/>
        </w:rPr>
      </w:pPr>
      <w:r w:rsidRPr="00F265B5">
        <w:rPr>
          <w:b/>
          <w:bCs/>
        </w:rPr>
        <w:t>3.5 成本模型</w:t>
      </w:r>
    </w:p>
    <w:p w14:paraId="33966A7C" w14:textId="77777777" w:rsidR="00F265B5" w:rsidRPr="00F265B5" w:rsidRDefault="00F265B5" w:rsidP="00F265B5">
      <w:pPr>
        <w:rPr>
          <w:rFonts w:hint="eastAsia"/>
          <w:b/>
          <w:bCs/>
        </w:rPr>
      </w:pPr>
      <w:r w:rsidRPr="00F265B5">
        <w:rPr>
          <w:b/>
          <w:bCs/>
        </w:rPr>
        <w:t>3.5.1 中医调理成本</w:t>
      </w:r>
    </w:p>
    <w:p w14:paraId="2C7FF263" w14:textId="77777777" w:rsidR="00F265B5" w:rsidRPr="00F265B5" w:rsidRDefault="00F265B5" w:rsidP="00F265B5">
      <w:pPr>
        <w:rPr>
          <w:rFonts w:hint="eastAsia"/>
        </w:rPr>
      </w:pPr>
      <w:proofErr w:type="gramStart"/>
      <w:r w:rsidRPr="00F265B5">
        <w:t>根据题面附表</w:t>
      </w:r>
      <w:proofErr w:type="gramEnd"/>
      <w:r w:rsidRPr="00F265B5">
        <w:t xml:space="preserve"> 2，不同痰湿积分区间对应不同月调理成本：</w:t>
      </w:r>
    </w:p>
    <w:p w14:paraId="4382838D" w14:textId="77777777" w:rsidR="00F265B5" w:rsidRPr="00F265B5" w:rsidRDefault="00F265B5" w:rsidP="00F265B5">
      <w:pPr>
        <w:numPr>
          <w:ilvl w:val="0"/>
          <w:numId w:val="5"/>
        </w:numPr>
        <w:rPr>
          <w:rFonts w:hint="eastAsia"/>
        </w:rPr>
      </w:pPr>
      <w:r w:rsidRPr="00F265B5">
        <w:lastRenderedPageBreak/>
        <w:t>1 级调理：30 元/月</w:t>
      </w:r>
    </w:p>
    <w:p w14:paraId="00FD8BEC" w14:textId="77777777" w:rsidR="00F265B5" w:rsidRPr="00F265B5" w:rsidRDefault="00F265B5" w:rsidP="00F265B5">
      <w:pPr>
        <w:numPr>
          <w:ilvl w:val="0"/>
          <w:numId w:val="5"/>
        </w:numPr>
        <w:rPr>
          <w:rFonts w:hint="eastAsia"/>
        </w:rPr>
      </w:pPr>
      <w:r w:rsidRPr="00F265B5">
        <w:t>2 级调理：80 元/月</w:t>
      </w:r>
    </w:p>
    <w:p w14:paraId="19ED8C17" w14:textId="77777777" w:rsidR="00F265B5" w:rsidRPr="00F265B5" w:rsidRDefault="00F265B5" w:rsidP="00F265B5">
      <w:pPr>
        <w:numPr>
          <w:ilvl w:val="0"/>
          <w:numId w:val="5"/>
        </w:numPr>
        <w:rPr>
          <w:rFonts w:hint="eastAsia"/>
        </w:rPr>
      </w:pPr>
      <w:r w:rsidRPr="00F265B5">
        <w:t>3 级调理：130 元/月</w:t>
      </w:r>
    </w:p>
    <w:p w14:paraId="49242067" w14:textId="77777777" w:rsidR="00F265B5" w:rsidRPr="00F265B5" w:rsidRDefault="00F265B5" w:rsidP="00F265B5">
      <w:pPr>
        <w:rPr>
          <w:rFonts w:hint="eastAsia"/>
        </w:rPr>
      </w:pPr>
      <w:r w:rsidRPr="00F265B5">
        <w:t>记为 (c_{\text{TCM}}(</w:t>
      </w:r>
      <w:proofErr w:type="spellStart"/>
      <w:r w:rsidRPr="00F265B5">
        <w:t>S_t</w:t>
      </w:r>
      <w:proofErr w:type="spellEnd"/>
      <w:r w:rsidRPr="00F265B5">
        <w:t>))。</w:t>
      </w:r>
    </w:p>
    <w:p w14:paraId="09FBF0CA" w14:textId="77777777" w:rsidR="00F265B5" w:rsidRPr="00F265B5" w:rsidRDefault="00F265B5" w:rsidP="00F265B5">
      <w:pPr>
        <w:rPr>
          <w:rFonts w:hint="eastAsia"/>
          <w:b/>
          <w:bCs/>
        </w:rPr>
      </w:pPr>
      <w:r w:rsidRPr="00F265B5">
        <w:rPr>
          <w:b/>
          <w:bCs/>
        </w:rPr>
        <w:t>3.5.2 活动干预成本</w:t>
      </w:r>
    </w:p>
    <w:p w14:paraId="21513D9E" w14:textId="77777777" w:rsidR="00F265B5" w:rsidRPr="00F265B5" w:rsidRDefault="00F265B5" w:rsidP="00F265B5">
      <w:pPr>
        <w:rPr>
          <w:rFonts w:hint="eastAsia"/>
        </w:rPr>
      </w:pPr>
      <w:proofErr w:type="gramStart"/>
      <w:r w:rsidRPr="00F265B5">
        <w:t>根据题面附表</w:t>
      </w:r>
      <w:proofErr w:type="gramEnd"/>
      <w:r w:rsidRPr="00F265B5">
        <w:t xml:space="preserve"> 3，不同活动强度的单次训练成本分别为：</w:t>
      </w:r>
    </w:p>
    <w:p w14:paraId="44B58DC5" w14:textId="77777777" w:rsidR="00F265B5" w:rsidRPr="00F265B5" w:rsidRDefault="00F265B5" w:rsidP="00F265B5">
      <w:pPr>
        <w:numPr>
          <w:ilvl w:val="0"/>
          <w:numId w:val="6"/>
        </w:numPr>
        <w:rPr>
          <w:rFonts w:hint="eastAsia"/>
        </w:rPr>
      </w:pPr>
      <w:r w:rsidRPr="00F265B5">
        <w:t>1 级：3 元/次</w:t>
      </w:r>
    </w:p>
    <w:p w14:paraId="040CA153" w14:textId="77777777" w:rsidR="00F265B5" w:rsidRPr="00F265B5" w:rsidRDefault="00F265B5" w:rsidP="00F265B5">
      <w:pPr>
        <w:numPr>
          <w:ilvl w:val="0"/>
          <w:numId w:val="6"/>
        </w:numPr>
        <w:rPr>
          <w:rFonts w:hint="eastAsia"/>
        </w:rPr>
      </w:pPr>
      <w:r w:rsidRPr="00F265B5">
        <w:t>2 级：5 元/次</w:t>
      </w:r>
    </w:p>
    <w:p w14:paraId="7395B00F" w14:textId="77777777" w:rsidR="00F265B5" w:rsidRPr="00F265B5" w:rsidRDefault="00F265B5" w:rsidP="00F265B5">
      <w:pPr>
        <w:numPr>
          <w:ilvl w:val="0"/>
          <w:numId w:val="6"/>
        </w:numPr>
        <w:rPr>
          <w:rFonts w:hint="eastAsia"/>
        </w:rPr>
      </w:pPr>
      <w:r w:rsidRPr="00F265B5">
        <w:t>3 级：8 元/次</w:t>
      </w:r>
    </w:p>
    <w:p w14:paraId="50903785" w14:textId="77777777" w:rsidR="00F265B5" w:rsidRPr="00F265B5" w:rsidRDefault="00F265B5" w:rsidP="00F265B5">
      <w:pPr>
        <w:rPr>
          <w:rFonts w:hint="eastAsia"/>
        </w:rPr>
      </w:pPr>
      <w:r w:rsidRPr="00F265B5">
        <w:t xml:space="preserve">由于每月按 4 周计算，因此第 (t) </w:t>
      </w:r>
      <w:proofErr w:type="gramStart"/>
      <w:r w:rsidRPr="00F265B5">
        <w:t>个</w:t>
      </w:r>
      <w:proofErr w:type="gramEnd"/>
      <w:r w:rsidRPr="00F265B5">
        <w:t>月的活动成本为：</w:t>
      </w:r>
    </w:p>
    <w:p w14:paraId="47AEBDC3" w14:textId="77777777" w:rsidR="00F265B5" w:rsidRPr="00F265B5" w:rsidRDefault="00F265B5" w:rsidP="00F265B5">
      <w:pPr>
        <w:rPr>
          <w:rFonts w:hint="eastAsia"/>
        </w:rPr>
      </w:pPr>
      <w:r w:rsidRPr="00F265B5">
        <w:t>[</w:t>
      </w:r>
      <w:r w:rsidRPr="00F265B5">
        <w:br/>
        <w:t>c_{\text{act</w:t>
      </w:r>
      <w:proofErr w:type="gramStart"/>
      <w:r w:rsidRPr="00F265B5">
        <w:t>},t</w:t>
      </w:r>
      <w:proofErr w:type="gramEnd"/>
      <w:r w:rsidRPr="00F265B5">
        <w:t>}=4z_t\</w:t>
      </w:r>
      <w:proofErr w:type="spellStart"/>
      <w:r w:rsidRPr="00F265B5">
        <w:t>cdot</w:t>
      </w:r>
      <w:proofErr w:type="spellEnd"/>
      <w:r w:rsidRPr="00F265B5">
        <w:t xml:space="preserve"> c(</w:t>
      </w:r>
      <w:proofErr w:type="spellStart"/>
      <w:r w:rsidRPr="00F265B5">
        <w:t>y_t</w:t>
      </w:r>
      <w:proofErr w:type="spellEnd"/>
      <w:r w:rsidRPr="00F265B5">
        <w:t>)</w:t>
      </w:r>
      <w:r w:rsidRPr="00F265B5">
        <w:br/>
        <w:t>]</w:t>
      </w:r>
    </w:p>
    <w:p w14:paraId="15B2B084" w14:textId="77777777" w:rsidR="00F265B5" w:rsidRPr="00F265B5" w:rsidRDefault="00F265B5" w:rsidP="00F265B5">
      <w:pPr>
        <w:rPr>
          <w:rFonts w:hint="eastAsia"/>
        </w:rPr>
      </w:pPr>
      <w:r w:rsidRPr="00F265B5">
        <w:t>其中 (c(</w:t>
      </w:r>
      <w:proofErr w:type="spellStart"/>
      <w:r w:rsidRPr="00F265B5">
        <w:t>y_t</w:t>
      </w:r>
      <w:proofErr w:type="spellEnd"/>
      <w:r w:rsidRPr="00F265B5">
        <w:t>)) 为对应强度的单次成本。</w:t>
      </w:r>
    </w:p>
    <w:p w14:paraId="032A8728" w14:textId="77777777" w:rsidR="00F265B5" w:rsidRPr="00F265B5" w:rsidRDefault="00F265B5" w:rsidP="00F265B5">
      <w:pPr>
        <w:rPr>
          <w:rFonts w:hint="eastAsia"/>
          <w:b/>
          <w:bCs/>
        </w:rPr>
      </w:pPr>
      <w:r w:rsidRPr="00F265B5">
        <w:rPr>
          <w:b/>
          <w:bCs/>
        </w:rPr>
        <w:t>3.5.3 总成本</w:t>
      </w:r>
    </w:p>
    <w:p w14:paraId="118FBCC9" w14:textId="77777777" w:rsidR="00F265B5" w:rsidRPr="00F265B5" w:rsidRDefault="00F265B5" w:rsidP="00F265B5">
      <w:pPr>
        <w:rPr>
          <w:rFonts w:hint="eastAsia"/>
        </w:rPr>
      </w:pPr>
      <w:r w:rsidRPr="00F265B5">
        <w:t xml:space="preserve">第 (t) </w:t>
      </w:r>
      <w:proofErr w:type="gramStart"/>
      <w:r w:rsidRPr="00F265B5">
        <w:t>个</w:t>
      </w:r>
      <w:proofErr w:type="gramEnd"/>
      <w:r w:rsidRPr="00F265B5">
        <w:t>月总成本为：</w:t>
      </w:r>
    </w:p>
    <w:p w14:paraId="524A27CA" w14:textId="77777777" w:rsidR="00F265B5" w:rsidRPr="00F265B5" w:rsidRDefault="00F265B5" w:rsidP="00F265B5">
      <w:pPr>
        <w:rPr>
          <w:rFonts w:hint="eastAsia"/>
        </w:rPr>
      </w:pPr>
      <w:r w:rsidRPr="00F265B5">
        <w:t>[</w:t>
      </w:r>
      <w:r w:rsidRPr="00F265B5">
        <w:br/>
      </w:r>
      <w:proofErr w:type="spellStart"/>
      <w:r w:rsidRPr="00F265B5">
        <w:t>c_t</w:t>
      </w:r>
      <w:proofErr w:type="spellEnd"/>
      <w:r w:rsidRPr="00F265B5">
        <w:t>=c_{\</w:t>
      </w:r>
      <w:proofErr w:type="gramStart"/>
      <w:r w:rsidRPr="00F265B5">
        <w:t>text{</w:t>
      </w:r>
      <w:proofErr w:type="gramEnd"/>
      <w:r w:rsidRPr="00F265B5">
        <w:t>TCM</w:t>
      </w:r>
      <w:proofErr w:type="gramStart"/>
      <w:r w:rsidRPr="00F265B5">
        <w:t>}}(</w:t>
      </w:r>
      <w:proofErr w:type="spellStart"/>
      <w:proofErr w:type="gramEnd"/>
      <w:r w:rsidRPr="00F265B5">
        <w:t>S_</w:t>
      </w:r>
      <w:proofErr w:type="gramStart"/>
      <w:r w:rsidRPr="00F265B5">
        <w:t>t</w:t>
      </w:r>
      <w:proofErr w:type="spellEnd"/>
      <w:r w:rsidRPr="00F265B5">
        <w:t>)+</w:t>
      </w:r>
      <w:proofErr w:type="gramEnd"/>
      <w:r w:rsidRPr="00F265B5">
        <w:t>4z_t\</w:t>
      </w:r>
      <w:proofErr w:type="spellStart"/>
      <w:r w:rsidRPr="00F265B5">
        <w:t>cdot</w:t>
      </w:r>
      <w:proofErr w:type="spellEnd"/>
      <w:r w:rsidRPr="00F265B5">
        <w:t xml:space="preserve"> c(</w:t>
      </w:r>
      <w:proofErr w:type="spellStart"/>
      <w:r w:rsidRPr="00F265B5">
        <w:t>y_t</w:t>
      </w:r>
      <w:proofErr w:type="spellEnd"/>
      <w:r w:rsidRPr="00F265B5">
        <w:t>)</w:t>
      </w:r>
      <w:r w:rsidRPr="00F265B5">
        <w:br/>
        <w:t>]</w:t>
      </w:r>
    </w:p>
    <w:p w14:paraId="01E546C7" w14:textId="77777777" w:rsidR="00F265B5" w:rsidRPr="00F265B5" w:rsidRDefault="00F265B5" w:rsidP="00F265B5">
      <w:pPr>
        <w:rPr>
          <w:rFonts w:hint="eastAsia"/>
        </w:rPr>
      </w:pPr>
      <w:r w:rsidRPr="00F265B5">
        <w:t xml:space="preserve">6 </w:t>
      </w:r>
      <w:proofErr w:type="gramStart"/>
      <w:r w:rsidRPr="00F265B5">
        <w:t>个</w:t>
      </w:r>
      <w:proofErr w:type="gramEnd"/>
      <w:r w:rsidRPr="00F265B5">
        <w:t>月累计总成本为：</w:t>
      </w:r>
    </w:p>
    <w:p w14:paraId="53D90454" w14:textId="77777777" w:rsidR="00F265B5" w:rsidRPr="00F265B5" w:rsidRDefault="00F265B5" w:rsidP="00F265B5">
      <w:pPr>
        <w:rPr>
          <w:rFonts w:hint="eastAsia"/>
        </w:rPr>
      </w:pPr>
      <w:r w:rsidRPr="00F265B5">
        <w:t>[</w:t>
      </w:r>
      <w:r w:rsidRPr="00F265B5">
        <w:br/>
        <w:t>C=\sum_{t=</w:t>
      </w:r>
      <w:proofErr w:type="gramStart"/>
      <w:r w:rsidRPr="00F265B5">
        <w:t>1}^</w:t>
      </w:r>
      <w:proofErr w:type="gramEnd"/>
      <w:r w:rsidRPr="00F265B5">
        <w:t xml:space="preserve">{6} </w:t>
      </w:r>
      <w:proofErr w:type="spellStart"/>
      <w:r w:rsidRPr="00F265B5">
        <w:t>c_t</w:t>
      </w:r>
      <w:proofErr w:type="spellEnd"/>
      <w:r w:rsidRPr="00F265B5">
        <w:br/>
        <w:t>]</w:t>
      </w:r>
    </w:p>
    <w:p w14:paraId="4787E1A9" w14:textId="77777777" w:rsidR="00F265B5" w:rsidRPr="00F265B5" w:rsidRDefault="00F265B5" w:rsidP="00F265B5">
      <w:pPr>
        <w:rPr>
          <w:rFonts w:hint="eastAsia"/>
        </w:rPr>
      </w:pPr>
      <w:r w:rsidRPr="00F265B5">
        <w:t>并满足预算约束：</w:t>
      </w:r>
    </w:p>
    <w:p w14:paraId="42E8E464" w14:textId="77777777" w:rsidR="00F265B5" w:rsidRPr="00F265B5" w:rsidRDefault="00F265B5" w:rsidP="00F265B5">
      <w:pPr>
        <w:rPr>
          <w:rFonts w:hint="eastAsia"/>
        </w:rPr>
      </w:pPr>
      <w:r w:rsidRPr="00F265B5">
        <w:t>[</w:t>
      </w:r>
      <w:r w:rsidRPr="00F265B5">
        <w:br/>
        <w:t>C\le 2000</w:t>
      </w:r>
      <w:r w:rsidRPr="00F265B5">
        <w:br/>
        <w:t>]</w:t>
      </w:r>
    </w:p>
    <w:p w14:paraId="7B8E9B8E" w14:textId="77777777" w:rsidR="00F265B5" w:rsidRPr="00F265B5" w:rsidRDefault="00000000" w:rsidP="00F265B5">
      <w:pPr>
        <w:rPr>
          <w:rFonts w:hint="eastAsia"/>
        </w:rPr>
      </w:pPr>
      <w:r>
        <w:pict w14:anchorId="2688DBC4">
          <v:rect id="_x0000_i1030" style="width:0;height:1.5pt" o:hralign="center" o:hrstd="t" o:hr="t" fillcolor="#a0a0a0" stroked="f"/>
        </w:pict>
      </w:r>
    </w:p>
    <w:p w14:paraId="28F27E83" w14:textId="77777777" w:rsidR="00F265B5" w:rsidRPr="00F265B5" w:rsidRDefault="00F265B5" w:rsidP="00F265B5">
      <w:pPr>
        <w:rPr>
          <w:rFonts w:hint="eastAsia"/>
          <w:b/>
          <w:bCs/>
        </w:rPr>
      </w:pPr>
      <w:r w:rsidRPr="00F265B5">
        <w:rPr>
          <w:b/>
          <w:bCs/>
        </w:rPr>
        <w:t>3.6 优化目标的简化与重构</w:t>
      </w:r>
    </w:p>
    <w:p w14:paraId="79EC3F07" w14:textId="77777777" w:rsidR="00F265B5" w:rsidRPr="00F265B5" w:rsidRDefault="00F265B5" w:rsidP="00F265B5">
      <w:pPr>
        <w:rPr>
          <w:rFonts w:hint="eastAsia"/>
        </w:rPr>
      </w:pPr>
      <w:r w:rsidRPr="00F265B5">
        <w:lastRenderedPageBreak/>
        <w:t>若完全按照双目标平权思想处理，则需同时最小化：</w:t>
      </w:r>
    </w:p>
    <w:p w14:paraId="773AEEC5" w14:textId="77777777" w:rsidR="00F265B5" w:rsidRPr="00F265B5" w:rsidRDefault="00F265B5" w:rsidP="00F265B5">
      <w:pPr>
        <w:numPr>
          <w:ilvl w:val="0"/>
          <w:numId w:val="7"/>
        </w:numPr>
        <w:rPr>
          <w:rFonts w:hint="eastAsia"/>
        </w:rPr>
      </w:pPr>
      <w:r w:rsidRPr="00F265B5">
        <w:t xml:space="preserve">6 </w:t>
      </w:r>
      <w:proofErr w:type="gramStart"/>
      <w:r w:rsidRPr="00F265B5">
        <w:t>个</w:t>
      </w:r>
      <w:proofErr w:type="gramEnd"/>
      <w:r w:rsidRPr="00F265B5">
        <w:t>月末痰湿积分；</w:t>
      </w:r>
    </w:p>
    <w:p w14:paraId="2AE6E5E4" w14:textId="77777777" w:rsidR="00F265B5" w:rsidRPr="00F265B5" w:rsidRDefault="00F265B5" w:rsidP="00F265B5">
      <w:pPr>
        <w:numPr>
          <w:ilvl w:val="0"/>
          <w:numId w:val="7"/>
        </w:numPr>
        <w:rPr>
          <w:rFonts w:hint="eastAsia"/>
        </w:rPr>
      </w:pPr>
      <w:r w:rsidRPr="00F265B5">
        <w:t xml:space="preserve">6 </w:t>
      </w:r>
      <w:proofErr w:type="gramStart"/>
      <w:r w:rsidRPr="00F265B5">
        <w:t>个</w:t>
      </w:r>
      <w:proofErr w:type="gramEnd"/>
      <w:r w:rsidRPr="00F265B5">
        <w:t>月累计总成本。</w:t>
      </w:r>
    </w:p>
    <w:p w14:paraId="770E2C13" w14:textId="77777777" w:rsidR="00F265B5" w:rsidRPr="00F265B5" w:rsidRDefault="00F265B5" w:rsidP="00F265B5">
      <w:pPr>
        <w:rPr>
          <w:rFonts w:hint="eastAsia"/>
        </w:rPr>
      </w:pPr>
      <w:r w:rsidRPr="00F265B5">
        <w:t>这种写法会自然导向帕累托前沿求解，但正文会变得较重。考虑到题目最终要输出的是**“最优方案”</w:t>
      </w:r>
      <w:r w:rsidRPr="00F265B5">
        <w:rPr>
          <w:b/>
          <w:bCs/>
        </w:rPr>
        <w:t>而非完整非支配集，本文采用更符合实际决策逻辑的</w:t>
      </w:r>
      <w:r w:rsidRPr="00F265B5">
        <w:t>分层优化**：</w:t>
      </w:r>
    </w:p>
    <w:p w14:paraId="75BDC358" w14:textId="77777777" w:rsidR="00F265B5" w:rsidRPr="00F265B5" w:rsidRDefault="00F265B5" w:rsidP="00F265B5">
      <w:pPr>
        <w:rPr>
          <w:rFonts w:hint="eastAsia"/>
          <w:b/>
          <w:bCs/>
        </w:rPr>
      </w:pPr>
      <w:r w:rsidRPr="00F265B5">
        <w:rPr>
          <w:b/>
          <w:bCs/>
        </w:rPr>
        <w:t xml:space="preserve">一级目标：最小化 6 </w:t>
      </w:r>
      <w:proofErr w:type="gramStart"/>
      <w:r w:rsidRPr="00F265B5">
        <w:rPr>
          <w:b/>
          <w:bCs/>
        </w:rPr>
        <w:t>个</w:t>
      </w:r>
      <w:proofErr w:type="gramEnd"/>
      <w:r w:rsidRPr="00F265B5">
        <w:rPr>
          <w:b/>
          <w:bCs/>
        </w:rPr>
        <w:t>月末痰湿积分</w:t>
      </w:r>
    </w:p>
    <w:p w14:paraId="0BFBFD49" w14:textId="77777777" w:rsidR="00F265B5" w:rsidRPr="00F265B5" w:rsidRDefault="00F265B5" w:rsidP="00F265B5">
      <w:pPr>
        <w:rPr>
          <w:rFonts w:hint="eastAsia"/>
        </w:rPr>
      </w:pPr>
      <w:r w:rsidRPr="00F265B5">
        <w:t>[</w:t>
      </w:r>
      <w:r w:rsidRPr="00F265B5">
        <w:br/>
        <w:t>\min S_7</w:t>
      </w:r>
      <w:r w:rsidRPr="00F265B5">
        <w:br/>
        <w:t>]</w:t>
      </w:r>
    </w:p>
    <w:p w14:paraId="5D3085CD" w14:textId="77777777" w:rsidR="00F265B5" w:rsidRPr="00F265B5" w:rsidRDefault="00F265B5" w:rsidP="00F265B5">
      <w:pPr>
        <w:rPr>
          <w:rFonts w:hint="eastAsia"/>
          <w:b/>
          <w:bCs/>
        </w:rPr>
      </w:pPr>
      <w:r w:rsidRPr="00F265B5">
        <w:rPr>
          <w:b/>
          <w:bCs/>
        </w:rPr>
        <w:t>二级目标：在一级目标最优的前提下</w:t>
      </w:r>
      <w:proofErr w:type="gramStart"/>
      <w:r w:rsidRPr="00F265B5">
        <w:rPr>
          <w:b/>
          <w:bCs/>
        </w:rPr>
        <w:t>最小化总成本</w:t>
      </w:r>
      <w:proofErr w:type="gramEnd"/>
    </w:p>
    <w:p w14:paraId="2989F0BA" w14:textId="77777777" w:rsidR="00F265B5" w:rsidRPr="00F265B5" w:rsidRDefault="00F265B5" w:rsidP="00F265B5">
      <w:pPr>
        <w:rPr>
          <w:rFonts w:hint="eastAsia"/>
        </w:rPr>
      </w:pPr>
      <w:r w:rsidRPr="00F265B5">
        <w:t>[</w:t>
      </w:r>
      <w:r w:rsidRPr="00F265B5">
        <w:br/>
        <w:t>\min C \quad \</w:t>
      </w:r>
      <w:proofErr w:type="gramStart"/>
      <w:r w:rsidRPr="00F265B5">
        <w:t>text{</w:t>
      </w:r>
      <w:proofErr w:type="spellStart"/>
      <w:r w:rsidRPr="00F265B5">
        <w:t>s.t.</w:t>
      </w:r>
      <w:proofErr w:type="spellEnd"/>
      <w:r w:rsidRPr="00F265B5">
        <w:t xml:space="preserve"> }</w:t>
      </w:r>
      <w:proofErr w:type="gramEnd"/>
      <w:r w:rsidRPr="00F265B5">
        <w:t xml:space="preserve"> S_7=S_7^*</w:t>
      </w:r>
      <w:r w:rsidRPr="00F265B5">
        <w:br/>
        <w:t>]</w:t>
      </w:r>
    </w:p>
    <w:p w14:paraId="2BE4CE96" w14:textId="77777777" w:rsidR="00F265B5" w:rsidRPr="00F265B5" w:rsidRDefault="00F265B5" w:rsidP="00F265B5">
      <w:pPr>
        <w:rPr>
          <w:rFonts w:hint="eastAsia"/>
        </w:rPr>
      </w:pPr>
      <w:r w:rsidRPr="00F265B5">
        <w:t>其中 (S_7^*) 为一级目标所得最优值。</w:t>
      </w:r>
    </w:p>
    <w:p w14:paraId="03D6211E" w14:textId="77777777" w:rsidR="00F265B5" w:rsidRPr="00F265B5" w:rsidRDefault="00F265B5" w:rsidP="00F265B5">
      <w:pPr>
        <w:rPr>
          <w:rFonts w:hint="eastAsia"/>
        </w:rPr>
      </w:pPr>
      <w:r w:rsidRPr="00F265B5">
        <w:t>这种处理方式的优点在于：</w:t>
      </w:r>
      <w:r w:rsidRPr="00F265B5">
        <w:br/>
        <w:t>一方面，能够保证疗效优先，符合慢病干预中“先控病情，再谈经济性”的原则；</w:t>
      </w:r>
      <w:r w:rsidRPr="00F265B5">
        <w:br/>
        <w:t>另一方面，又能在相同疗效下筛出成本最低的方案，从而输出唯一最优路径，便于对样本 1、2、3 进行具体方案展示。</w:t>
      </w:r>
    </w:p>
    <w:p w14:paraId="48C14075" w14:textId="77777777" w:rsidR="00F265B5" w:rsidRPr="00F265B5" w:rsidRDefault="00000000" w:rsidP="00F265B5">
      <w:pPr>
        <w:rPr>
          <w:rFonts w:hint="eastAsia"/>
        </w:rPr>
      </w:pPr>
      <w:r>
        <w:pict w14:anchorId="6B63AFD7">
          <v:rect id="_x0000_i1031" style="width:0;height:1.5pt" o:hralign="center" o:hrstd="t" o:hr="t" fillcolor="#a0a0a0" stroked="f"/>
        </w:pict>
      </w:r>
    </w:p>
    <w:p w14:paraId="38D2AA10" w14:textId="77777777" w:rsidR="00F265B5" w:rsidRPr="00F265B5" w:rsidRDefault="00F265B5" w:rsidP="00F265B5">
      <w:pPr>
        <w:rPr>
          <w:rFonts w:hint="eastAsia"/>
          <w:b/>
          <w:bCs/>
        </w:rPr>
      </w:pPr>
      <w:r w:rsidRPr="00F265B5">
        <w:rPr>
          <w:b/>
          <w:bCs/>
        </w:rPr>
        <w:t>3.7 动态规划求解算法</w:t>
      </w:r>
    </w:p>
    <w:p w14:paraId="04D2EE53" w14:textId="77777777" w:rsidR="00F265B5" w:rsidRPr="00F265B5" w:rsidRDefault="00F265B5" w:rsidP="00F265B5">
      <w:pPr>
        <w:rPr>
          <w:rFonts w:hint="eastAsia"/>
        </w:rPr>
      </w:pPr>
      <w:r w:rsidRPr="00F265B5">
        <w:t>由于本题具有“有限阶段 + 离散动作 + 确定性状态转移 + 预算约束”的特征，故采用</w:t>
      </w:r>
      <w:r w:rsidRPr="00F265B5">
        <w:rPr>
          <w:b/>
          <w:bCs/>
        </w:rPr>
        <w:t>前向动态规划</w:t>
      </w:r>
      <w:r w:rsidRPr="00F265B5">
        <w:t>进行精确求解。</w:t>
      </w:r>
    </w:p>
    <w:p w14:paraId="2B0D96B5" w14:textId="77777777" w:rsidR="00F265B5" w:rsidRPr="00F265B5" w:rsidRDefault="00F265B5" w:rsidP="00F265B5">
      <w:pPr>
        <w:rPr>
          <w:rFonts w:hint="eastAsia"/>
          <w:b/>
          <w:bCs/>
        </w:rPr>
      </w:pPr>
      <w:r w:rsidRPr="00F265B5">
        <w:rPr>
          <w:b/>
          <w:bCs/>
        </w:rPr>
        <w:t>3.7.1 状态定义</w:t>
      </w:r>
    </w:p>
    <w:p w14:paraId="435B6C34" w14:textId="77777777" w:rsidR="00F265B5" w:rsidRPr="00F265B5" w:rsidRDefault="00F265B5" w:rsidP="00F265B5">
      <w:pPr>
        <w:rPr>
          <w:rFonts w:hint="eastAsia"/>
        </w:rPr>
      </w:pPr>
      <w:r w:rsidRPr="00F265B5">
        <w:t>设</w:t>
      </w:r>
    </w:p>
    <w:p w14:paraId="2552E78D" w14:textId="77777777" w:rsidR="00F265B5" w:rsidRPr="00F265B5" w:rsidRDefault="00F265B5" w:rsidP="00F265B5">
      <w:pPr>
        <w:rPr>
          <w:rFonts w:hint="eastAsia"/>
        </w:rPr>
      </w:pPr>
      <w:r w:rsidRPr="00F265B5">
        <w:t>[</w:t>
      </w:r>
      <w:r w:rsidRPr="00F265B5">
        <w:br/>
      </w:r>
      <w:proofErr w:type="spellStart"/>
      <w:r w:rsidRPr="00F265B5">
        <w:t>dp</w:t>
      </w:r>
      <w:proofErr w:type="spellEnd"/>
      <w:r w:rsidRPr="00F265B5">
        <w:t>[</w:t>
      </w:r>
      <w:proofErr w:type="spellStart"/>
      <w:proofErr w:type="gramStart"/>
      <w:r w:rsidRPr="00F265B5">
        <w:t>t,s</w:t>
      </w:r>
      <w:proofErr w:type="spellEnd"/>
      <w:proofErr w:type="gramEnd"/>
      <w:r w:rsidRPr="00F265B5">
        <w:t>]</w:t>
      </w:r>
      <w:r w:rsidRPr="00F265B5">
        <w:br/>
        <w:t>]</w:t>
      </w:r>
    </w:p>
    <w:p w14:paraId="7889CBD5" w14:textId="77777777" w:rsidR="00F265B5" w:rsidRPr="00F265B5" w:rsidRDefault="00F265B5" w:rsidP="00F265B5">
      <w:pPr>
        <w:rPr>
          <w:rFonts w:hint="eastAsia"/>
        </w:rPr>
      </w:pPr>
      <w:r w:rsidRPr="00F265B5">
        <w:t xml:space="preserve">表示“第 (t) </w:t>
      </w:r>
      <w:proofErr w:type="gramStart"/>
      <w:r w:rsidRPr="00F265B5">
        <w:t>个</w:t>
      </w:r>
      <w:proofErr w:type="gramEnd"/>
      <w:r w:rsidRPr="00F265B5">
        <w:t>月月初痰湿积分为 (s) 时，达到该状态的最小累计成本”。</w:t>
      </w:r>
    </w:p>
    <w:p w14:paraId="595DB2BF" w14:textId="77777777" w:rsidR="00F265B5" w:rsidRPr="00F265B5" w:rsidRDefault="00F265B5" w:rsidP="00F265B5">
      <w:pPr>
        <w:rPr>
          <w:rFonts w:hint="eastAsia"/>
        </w:rPr>
      </w:pPr>
      <w:r w:rsidRPr="00F265B5">
        <w:t>初始状态为：</w:t>
      </w:r>
    </w:p>
    <w:p w14:paraId="7A9F39B3" w14:textId="77777777" w:rsidR="00F265B5" w:rsidRPr="00F265B5" w:rsidRDefault="00F265B5" w:rsidP="00F265B5">
      <w:pPr>
        <w:rPr>
          <w:rFonts w:hint="eastAsia"/>
        </w:rPr>
      </w:pPr>
      <w:r w:rsidRPr="00F265B5">
        <w:t>[</w:t>
      </w:r>
      <w:r w:rsidRPr="00F265B5">
        <w:br/>
      </w:r>
      <w:proofErr w:type="spellStart"/>
      <w:r w:rsidRPr="00F265B5">
        <w:lastRenderedPageBreak/>
        <w:t>dp</w:t>
      </w:r>
      <w:proofErr w:type="spellEnd"/>
      <w:r w:rsidRPr="00F265B5">
        <w:t>[</w:t>
      </w:r>
      <w:proofErr w:type="gramStart"/>
      <w:r w:rsidRPr="00F265B5">
        <w:t>1,S</w:t>
      </w:r>
      <w:proofErr w:type="gramEnd"/>
      <w:r w:rsidRPr="00F265B5">
        <w:t>_</w:t>
      </w:r>
      <w:proofErr w:type="gramStart"/>
      <w:r w:rsidRPr="00F265B5">
        <w:t>1]=</w:t>
      </w:r>
      <w:proofErr w:type="gramEnd"/>
      <w:r w:rsidRPr="00F265B5">
        <w:t>0</w:t>
      </w:r>
      <w:r w:rsidRPr="00F265B5">
        <w:br/>
        <w:t>]</w:t>
      </w:r>
    </w:p>
    <w:p w14:paraId="497592F2" w14:textId="77777777" w:rsidR="00F265B5" w:rsidRPr="00F265B5" w:rsidRDefault="00F265B5" w:rsidP="00F265B5">
      <w:pPr>
        <w:rPr>
          <w:rFonts w:hint="eastAsia"/>
        </w:rPr>
      </w:pPr>
      <w:r w:rsidRPr="00F265B5">
        <w:t>其余状态初始化为无穷大。</w:t>
      </w:r>
    </w:p>
    <w:p w14:paraId="3E931EC3" w14:textId="77777777" w:rsidR="00F265B5" w:rsidRPr="00F265B5" w:rsidRDefault="00F265B5" w:rsidP="00F265B5">
      <w:pPr>
        <w:rPr>
          <w:rFonts w:hint="eastAsia"/>
          <w:b/>
          <w:bCs/>
        </w:rPr>
      </w:pPr>
      <w:r w:rsidRPr="00F265B5">
        <w:rPr>
          <w:b/>
          <w:bCs/>
        </w:rPr>
        <w:t>3.7.2 状态转移</w:t>
      </w:r>
    </w:p>
    <w:p w14:paraId="2D0FF84E" w14:textId="77777777" w:rsidR="00F265B5" w:rsidRPr="00F265B5" w:rsidRDefault="00F265B5" w:rsidP="00F265B5">
      <w:pPr>
        <w:rPr>
          <w:rFonts w:hint="eastAsia"/>
        </w:rPr>
      </w:pPr>
      <w:r w:rsidRPr="00F265B5">
        <w:t>对于任</w:t>
      </w:r>
      <w:proofErr w:type="gramStart"/>
      <w:r w:rsidRPr="00F265B5">
        <w:t>一</w:t>
      </w:r>
      <w:proofErr w:type="gramEnd"/>
      <w:r w:rsidRPr="00F265B5">
        <w:t>可达状态 ((</w:t>
      </w:r>
      <w:proofErr w:type="spellStart"/>
      <w:r w:rsidRPr="00F265B5">
        <w:t>t,s</w:t>
      </w:r>
      <w:proofErr w:type="spellEnd"/>
      <w:r w:rsidRPr="00F265B5">
        <w:t>))，枚举所有合法动作 ((</w:t>
      </w:r>
      <w:proofErr w:type="spellStart"/>
      <w:r w:rsidRPr="00F265B5">
        <w:t>y_t,z_t</w:t>
      </w:r>
      <w:proofErr w:type="spellEnd"/>
      <w:r w:rsidRPr="00F265B5">
        <w:t>))：</w:t>
      </w:r>
    </w:p>
    <w:p w14:paraId="58B59D87" w14:textId="77777777" w:rsidR="00F265B5" w:rsidRPr="00F265B5" w:rsidRDefault="00F265B5" w:rsidP="00F265B5">
      <w:pPr>
        <w:numPr>
          <w:ilvl w:val="0"/>
          <w:numId w:val="8"/>
        </w:numPr>
        <w:rPr>
          <w:rFonts w:hint="eastAsia"/>
        </w:rPr>
      </w:pPr>
      <w:r w:rsidRPr="00F265B5">
        <w:t>根据 (s) 确定当月中医调理等级及调理成本；</w:t>
      </w:r>
    </w:p>
    <w:p w14:paraId="4A69320A" w14:textId="77777777" w:rsidR="00F265B5" w:rsidRPr="00F265B5" w:rsidRDefault="00F265B5" w:rsidP="00F265B5">
      <w:pPr>
        <w:numPr>
          <w:ilvl w:val="0"/>
          <w:numId w:val="8"/>
        </w:numPr>
        <w:rPr>
          <w:rFonts w:hint="eastAsia"/>
        </w:rPr>
      </w:pPr>
      <w:r w:rsidRPr="00F265B5">
        <w:t>根据 ((</w:t>
      </w:r>
      <w:proofErr w:type="spellStart"/>
      <w:r w:rsidRPr="00F265B5">
        <w:t>y_t,z_t</w:t>
      </w:r>
      <w:proofErr w:type="spellEnd"/>
      <w:r w:rsidRPr="00F265B5">
        <w:t>)) 计算活动成本；</w:t>
      </w:r>
    </w:p>
    <w:p w14:paraId="40B175FC" w14:textId="77777777" w:rsidR="00F265B5" w:rsidRPr="00F265B5" w:rsidRDefault="00F265B5" w:rsidP="00F265B5">
      <w:pPr>
        <w:numPr>
          <w:ilvl w:val="0"/>
          <w:numId w:val="8"/>
        </w:numPr>
        <w:rPr>
          <w:rFonts w:hint="eastAsia"/>
        </w:rPr>
      </w:pPr>
      <w:r w:rsidRPr="00F265B5">
        <w:t>依据痰湿积分更新公式计算新状态 (s')；</w:t>
      </w:r>
    </w:p>
    <w:p w14:paraId="730821E8" w14:textId="77777777" w:rsidR="00F265B5" w:rsidRPr="00F265B5" w:rsidRDefault="00F265B5" w:rsidP="00F265B5">
      <w:pPr>
        <w:numPr>
          <w:ilvl w:val="0"/>
          <w:numId w:val="8"/>
        </w:numPr>
        <w:rPr>
          <w:rFonts w:hint="eastAsia"/>
        </w:rPr>
      </w:pPr>
      <w:r w:rsidRPr="00F265B5">
        <w:t>若新累计成本不超过 2000 元，则更新：</w:t>
      </w:r>
      <w:r w:rsidRPr="00F265B5">
        <w:br/>
        <w:t>[</w:t>
      </w:r>
      <w:r w:rsidRPr="00F265B5">
        <w:br/>
      </w:r>
      <w:proofErr w:type="spellStart"/>
      <w:r w:rsidRPr="00F265B5">
        <w:t>dp</w:t>
      </w:r>
      <w:proofErr w:type="spellEnd"/>
      <w:r w:rsidRPr="00F265B5">
        <w:t>[t+</w:t>
      </w:r>
      <w:proofErr w:type="gramStart"/>
      <w:r w:rsidRPr="00F265B5">
        <w:t>1,s']=</w:t>
      </w:r>
      <w:proofErr w:type="gramEnd"/>
      <w:r w:rsidRPr="00F265B5">
        <w:br/>
        <w:t>\min\left(</w:t>
      </w:r>
      <w:proofErr w:type="spellStart"/>
      <w:r w:rsidRPr="00F265B5">
        <w:t>dp</w:t>
      </w:r>
      <w:proofErr w:type="spellEnd"/>
      <w:r w:rsidRPr="00F265B5">
        <w:t>[t+</w:t>
      </w:r>
      <w:proofErr w:type="gramStart"/>
      <w:r w:rsidRPr="00F265B5">
        <w:t>1,s</w:t>
      </w:r>
      <w:proofErr w:type="gramEnd"/>
      <w:r w:rsidRPr="00F265B5">
        <w:t>'</w:t>
      </w:r>
      <w:proofErr w:type="gramStart"/>
      <w:r w:rsidRPr="00F265B5">
        <w:t>],\</w:t>
      </w:r>
      <w:proofErr w:type="gramEnd"/>
      <w:r w:rsidRPr="00F265B5">
        <w:t xml:space="preserve"> </w:t>
      </w:r>
      <w:proofErr w:type="spellStart"/>
      <w:r w:rsidRPr="00F265B5">
        <w:t>dp</w:t>
      </w:r>
      <w:proofErr w:type="spellEnd"/>
      <w:r w:rsidRPr="00F265B5">
        <w:t>[</w:t>
      </w:r>
      <w:proofErr w:type="spellStart"/>
      <w:proofErr w:type="gramStart"/>
      <w:r w:rsidRPr="00F265B5">
        <w:t>t,s</w:t>
      </w:r>
      <w:proofErr w:type="spellEnd"/>
      <w:proofErr w:type="gramEnd"/>
      <w:r w:rsidRPr="00F265B5">
        <w:t>]+</w:t>
      </w:r>
      <w:proofErr w:type="spellStart"/>
      <w:r w:rsidRPr="00F265B5">
        <w:t>c_t</w:t>
      </w:r>
      <w:proofErr w:type="spellEnd"/>
      <w:r w:rsidRPr="00F265B5">
        <w:t>\right)</w:t>
      </w:r>
      <w:r w:rsidRPr="00F265B5">
        <w:br/>
        <w:t>]</w:t>
      </w:r>
    </w:p>
    <w:p w14:paraId="1A09A790" w14:textId="77777777" w:rsidR="00F265B5" w:rsidRPr="00F265B5" w:rsidRDefault="00F265B5" w:rsidP="00F265B5">
      <w:pPr>
        <w:rPr>
          <w:rFonts w:hint="eastAsia"/>
        </w:rPr>
      </w:pPr>
      <w:r w:rsidRPr="00F265B5">
        <w:t>同时记录前驱状态与动作，用于最后回溯最优路径。</w:t>
      </w:r>
    </w:p>
    <w:p w14:paraId="7F6DF089" w14:textId="77777777" w:rsidR="00F265B5" w:rsidRPr="00F265B5" w:rsidRDefault="00F265B5" w:rsidP="00F265B5">
      <w:pPr>
        <w:rPr>
          <w:rFonts w:hint="eastAsia"/>
          <w:b/>
          <w:bCs/>
        </w:rPr>
      </w:pPr>
      <w:r w:rsidRPr="00F265B5">
        <w:rPr>
          <w:b/>
          <w:bCs/>
        </w:rPr>
        <w:t>3.7.3 最优解提取</w:t>
      </w:r>
    </w:p>
    <w:p w14:paraId="37B1C4EF" w14:textId="77777777" w:rsidR="00F265B5" w:rsidRPr="00F265B5" w:rsidRDefault="00F265B5" w:rsidP="00F265B5">
      <w:pPr>
        <w:rPr>
          <w:rFonts w:hint="eastAsia"/>
        </w:rPr>
      </w:pPr>
      <w:r w:rsidRPr="00F265B5">
        <w:t xml:space="preserve">当递推至第 7 </w:t>
      </w:r>
      <w:proofErr w:type="gramStart"/>
      <w:r w:rsidRPr="00F265B5">
        <w:t>个</w:t>
      </w:r>
      <w:proofErr w:type="gramEnd"/>
      <w:r w:rsidRPr="00F265B5">
        <w:t>月月初时，所有可达终点状态构成可行解集。</w:t>
      </w:r>
      <w:r w:rsidRPr="00F265B5">
        <w:br/>
        <w:t>先在其中选出最小的最终痰湿积分 (S_7^</w:t>
      </w:r>
      <w:r w:rsidRPr="00F265B5">
        <w:rPr>
          <w:i/>
          <w:iCs/>
        </w:rPr>
        <w:t>)，再在所有达到 (S_7^</w:t>
      </w:r>
      <w:r w:rsidRPr="00F265B5">
        <w:t>) 的方案中选取累计成本最小的一条路径作为该患者的最终最优方案。</w:t>
      </w:r>
    </w:p>
    <w:p w14:paraId="39DCE6C2" w14:textId="77777777" w:rsidR="00F265B5" w:rsidRPr="00F265B5" w:rsidRDefault="00000000" w:rsidP="00F265B5">
      <w:pPr>
        <w:rPr>
          <w:rFonts w:hint="eastAsia"/>
        </w:rPr>
      </w:pPr>
      <w:r>
        <w:pict w14:anchorId="6A5DA970">
          <v:rect id="_x0000_i1032" style="width:0;height:1.5pt" o:hralign="center" o:hrstd="t" o:hr="t" fillcolor="#a0a0a0" stroked="f"/>
        </w:pict>
      </w:r>
    </w:p>
    <w:p w14:paraId="6A8D6376" w14:textId="77777777" w:rsidR="00F265B5" w:rsidRPr="00F265B5" w:rsidRDefault="00F265B5" w:rsidP="00F265B5">
      <w:pPr>
        <w:rPr>
          <w:rFonts w:hint="eastAsia"/>
          <w:b/>
          <w:bCs/>
        </w:rPr>
      </w:pPr>
      <w:r w:rsidRPr="00F265B5">
        <w:rPr>
          <w:b/>
          <w:bCs/>
        </w:rPr>
        <w:t>3.8 帕累托前沿的补充分析</w:t>
      </w:r>
    </w:p>
    <w:p w14:paraId="4D2D8E8B" w14:textId="77777777" w:rsidR="00F265B5" w:rsidRPr="00F265B5" w:rsidRDefault="00F265B5" w:rsidP="00F265B5">
      <w:pPr>
        <w:rPr>
          <w:rFonts w:hint="eastAsia"/>
        </w:rPr>
      </w:pPr>
      <w:r w:rsidRPr="00F265B5">
        <w:t>虽然正文主模型采用分层优化，但为了更充分展示“疗效—成本”之间的折中关系，本文进一步对所有可行方案构造</w:t>
      </w:r>
      <w:proofErr w:type="gramStart"/>
      <w:r w:rsidRPr="00F265B5">
        <w:t>二维帕累</w:t>
      </w:r>
      <w:proofErr w:type="gramEnd"/>
      <w:r w:rsidRPr="00F265B5">
        <w:t xml:space="preserve">托前沿。具体做法是：以“6 </w:t>
      </w:r>
      <w:proofErr w:type="gramStart"/>
      <w:r w:rsidRPr="00F265B5">
        <w:t>个</w:t>
      </w:r>
      <w:proofErr w:type="gramEnd"/>
      <w:r w:rsidRPr="00F265B5">
        <w:t>月总成本”为横轴，以“6 个月末痰湿积分”为纵轴，对所有可行方案进行非支配排序，保留其中的非支配点。</w:t>
      </w:r>
    </w:p>
    <w:p w14:paraId="67C23AD1" w14:textId="77777777" w:rsidR="00F265B5" w:rsidRPr="00F265B5" w:rsidRDefault="00F265B5" w:rsidP="00F265B5">
      <w:pPr>
        <w:rPr>
          <w:rFonts w:hint="eastAsia"/>
        </w:rPr>
      </w:pPr>
      <w:proofErr w:type="gramStart"/>
      <w:r w:rsidRPr="00F265B5">
        <w:t>二维帕累</w:t>
      </w:r>
      <w:proofErr w:type="gramEnd"/>
      <w:r w:rsidRPr="00F265B5">
        <w:t>托前沿的作用主要有二：</w:t>
      </w:r>
    </w:p>
    <w:p w14:paraId="21575957" w14:textId="77777777" w:rsidR="00F265B5" w:rsidRPr="00F265B5" w:rsidRDefault="00F265B5" w:rsidP="00F265B5">
      <w:pPr>
        <w:numPr>
          <w:ilvl w:val="0"/>
          <w:numId w:val="9"/>
        </w:numPr>
        <w:rPr>
          <w:rFonts w:hint="eastAsia"/>
        </w:rPr>
      </w:pPr>
      <w:r w:rsidRPr="00F265B5">
        <w:t>展示不同患者在“降分效果”与“经济投入”之间的折中空间；</w:t>
      </w:r>
    </w:p>
    <w:p w14:paraId="2F0B2A49" w14:textId="77777777" w:rsidR="00F265B5" w:rsidRPr="00F265B5" w:rsidRDefault="00F265B5" w:rsidP="00F265B5">
      <w:pPr>
        <w:numPr>
          <w:ilvl w:val="0"/>
          <w:numId w:val="9"/>
        </w:numPr>
        <w:rPr>
          <w:rFonts w:hint="eastAsia"/>
        </w:rPr>
      </w:pPr>
      <w:r w:rsidRPr="00F265B5">
        <w:t>从非支配</w:t>
      </w:r>
      <w:proofErr w:type="gramStart"/>
      <w:r w:rsidRPr="00F265B5">
        <w:t>解集中</w:t>
      </w:r>
      <w:proofErr w:type="gramEnd"/>
      <w:r w:rsidRPr="00F265B5">
        <w:t>选取三类代表性方案：</w:t>
      </w:r>
    </w:p>
    <w:p w14:paraId="5A61F787" w14:textId="77777777" w:rsidR="00F265B5" w:rsidRPr="00F265B5" w:rsidRDefault="00F265B5" w:rsidP="00F265B5">
      <w:pPr>
        <w:numPr>
          <w:ilvl w:val="1"/>
          <w:numId w:val="9"/>
        </w:numPr>
        <w:rPr>
          <w:rFonts w:hint="eastAsia"/>
        </w:rPr>
      </w:pPr>
      <w:r w:rsidRPr="00F265B5">
        <w:rPr>
          <w:b/>
          <w:bCs/>
        </w:rPr>
        <w:t>最低成本方案</w:t>
      </w:r>
    </w:p>
    <w:p w14:paraId="7B61DB0B" w14:textId="77777777" w:rsidR="00F265B5" w:rsidRPr="00F265B5" w:rsidRDefault="00F265B5" w:rsidP="00F265B5">
      <w:pPr>
        <w:numPr>
          <w:ilvl w:val="1"/>
          <w:numId w:val="9"/>
        </w:numPr>
        <w:rPr>
          <w:rFonts w:hint="eastAsia"/>
        </w:rPr>
      </w:pPr>
      <w:r w:rsidRPr="00F265B5">
        <w:rPr>
          <w:b/>
          <w:bCs/>
        </w:rPr>
        <w:t>最佳疗效方案</w:t>
      </w:r>
    </w:p>
    <w:p w14:paraId="741D2F80" w14:textId="77777777" w:rsidR="00F265B5" w:rsidRPr="00F265B5" w:rsidRDefault="00F265B5" w:rsidP="00F265B5">
      <w:pPr>
        <w:numPr>
          <w:ilvl w:val="1"/>
          <w:numId w:val="9"/>
        </w:numPr>
        <w:rPr>
          <w:rFonts w:hint="eastAsia"/>
        </w:rPr>
      </w:pPr>
      <w:r w:rsidRPr="00F265B5">
        <w:rPr>
          <w:b/>
          <w:bCs/>
        </w:rPr>
        <w:t>均衡折中方案</w:t>
      </w:r>
    </w:p>
    <w:p w14:paraId="1EB4411B" w14:textId="77777777" w:rsidR="00F265B5" w:rsidRPr="00F265B5" w:rsidRDefault="00F265B5" w:rsidP="00F265B5">
      <w:pPr>
        <w:rPr>
          <w:rFonts w:hint="eastAsia"/>
        </w:rPr>
      </w:pPr>
      <w:r w:rsidRPr="00F265B5">
        <w:lastRenderedPageBreak/>
        <w:t>这样既保留</w:t>
      </w:r>
      <w:proofErr w:type="gramStart"/>
      <w:r w:rsidRPr="00F265B5">
        <w:t>了原双目标</w:t>
      </w:r>
      <w:proofErr w:type="gramEnd"/>
      <w:r w:rsidRPr="00F265B5">
        <w:t>框架的完整性，又避免在正文中引入过于复杂的多目标动态规划细节。</w:t>
      </w:r>
    </w:p>
    <w:p w14:paraId="0432692D" w14:textId="77777777" w:rsidR="00F265B5" w:rsidRPr="00F265B5" w:rsidRDefault="00000000" w:rsidP="00F265B5">
      <w:pPr>
        <w:rPr>
          <w:rFonts w:hint="eastAsia"/>
        </w:rPr>
      </w:pPr>
      <w:r>
        <w:pict w14:anchorId="263A21E7">
          <v:rect id="_x0000_i1033" style="width:0;height:1.5pt" o:hralign="center" o:hrstd="t" o:hr="t" fillcolor="#a0a0a0" stroked="f"/>
        </w:pict>
      </w:r>
    </w:p>
    <w:p w14:paraId="1CF997F3" w14:textId="77777777" w:rsidR="00F265B5" w:rsidRPr="00F265B5" w:rsidRDefault="00F265B5" w:rsidP="00F265B5">
      <w:pPr>
        <w:rPr>
          <w:rFonts w:hint="eastAsia"/>
          <w:b/>
          <w:bCs/>
        </w:rPr>
      </w:pPr>
      <w:r w:rsidRPr="00F265B5">
        <w:rPr>
          <w:b/>
          <w:bCs/>
        </w:rPr>
        <w:t>3.9 “患者特征—最优方案”匹配规律的提取</w:t>
      </w:r>
    </w:p>
    <w:p w14:paraId="2E470C63" w14:textId="77777777" w:rsidR="00F265B5" w:rsidRPr="00F265B5" w:rsidRDefault="00F265B5" w:rsidP="00F265B5">
      <w:pPr>
        <w:rPr>
          <w:rFonts w:hint="eastAsia"/>
        </w:rPr>
      </w:pPr>
      <w:r w:rsidRPr="00F265B5">
        <w:t>在求得所有痰湿</w:t>
      </w:r>
      <w:proofErr w:type="gramStart"/>
      <w:r w:rsidRPr="00F265B5">
        <w:t>质患者</w:t>
      </w:r>
      <w:proofErr w:type="gramEnd"/>
      <w:r w:rsidRPr="00F265B5">
        <w:t>的个体最优方案后，进一步按患者特征进行分组，总结规律。考虑</w:t>
      </w:r>
      <w:proofErr w:type="gramStart"/>
      <w:r w:rsidRPr="00F265B5">
        <w:t>到题面</w:t>
      </w:r>
      <w:proofErr w:type="gramEnd"/>
      <w:r w:rsidRPr="00F265B5">
        <w:t>约束具有明显阈值结构，本文建议从以下三个维度进行归纳：</w:t>
      </w:r>
    </w:p>
    <w:p w14:paraId="76B2F3E6" w14:textId="77777777" w:rsidR="00F265B5" w:rsidRPr="00F265B5" w:rsidRDefault="00F265B5" w:rsidP="00F265B5">
      <w:pPr>
        <w:rPr>
          <w:rFonts w:hint="eastAsia"/>
          <w:b/>
          <w:bCs/>
        </w:rPr>
      </w:pPr>
      <w:r w:rsidRPr="00F265B5">
        <w:rPr>
          <w:b/>
          <w:bCs/>
        </w:rPr>
        <w:t>（1）按初始痰湿积分分层</w:t>
      </w:r>
    </w:p>
    <w:p w14:paraId="4A43B8C3" w14:textId="77777777" w:rsidR="00F265B5" w:rsidRPr="00F265B5" w:rsidRDefault="00F265B5" w:rsidP="00F265B5">
      <w:pPr>
        <w:numPr>
          <w:ilvl w:val="0"/>
          <w:numId w:val="10"/>
        </w:numPr>
        <w:rPr>
          <w:rFonts w:hint="eastAsia"/>
        </w:rPr>
      </w:pPr>
      <w:r w:rsidRPr="00F265B5">
        <w:t>低积分组：55–58</w:t>
      </w:r>
    </w:p>
    <w:p w14:paraId="2313F492" w14:textId="77777777" w:rsidR="00F265B5" w:rsidRPr="00F265B5" w:rsidRDefault="00F265B5" w:rsidP="00F265B5">
      <w:pPr>
        <w:numPr>
          <w:ilvl w:val="0"/>
          <w:numId w:val="10"/>
        </w:numPr>
        <w:rPr>
          <w:rFonts w:hint="eastAsia"/>
        </w:rPr>
      </w:pPr>
      <w:r w:rsidRPr="00F265B5">
        <w:t>中积分组：59–61</w:t>
      </w:r>
    </w:p>
    <w:p w14:paraId="4F9A55D0" w14:textId="77777777" w:rsidR="00F265B5" w:rsidRPr="00F265B5" w:rsidRDefault="00F265B5" w:rsidP="00F265B5">
      <w:pPr>
        <w:numPr>
          <w:ilvl w:val="0"/>
          <w:numId w:val="10"/>
        </w:numPr>
        <w:rPr>
          <w:rFonts w:hint="eastAsia"/>
        </w:rPr>
      </w:pPr>
      <w:r w:rsidRPr="00F265B5">
        <w:t>高积分组：62–65</w:t>
      </w:r>
    </w:p>
    <w:p w14:paraId="6EDADF0E" w14:textId="77777777" w:rsidR="00F265B5" w:rsidRPr="00F265B5" w:rsidRDefault="00F265B5" w:rsidP="00F265B5">
      <w:pPr>
        <w:rPr>
          <w:rFonts w:hint="eastAsia"/>
        </w:rPr>
      </w:pPr>
      <w:r w:rsidRPr="00F265B5">
        <w:t>该分层与中医调理等级阈值完全一致，具有直接医学解释意义。</w:t>
      </w:r>
    </w:p>
    <w:p w14:paraId="5DAC1BC3" w14:textId="77777777" w:rsidR="00F265B5" w:rsidRPr="00F265B5" w:rsidRDefault="00F265B5" w:rsidP="00F265B5">
      <w:pPr>
        <w:rPr>
          <w:rFonts w:hint="eastAsia"/>
          <w:b/>
          <w:bCs/>
        </w:rPr>
      </w:pPr>
      <w:r w:rsidRPr="00F265B5">
        <w:rPr>
          <w:b/>
          <w:bCs/>
        </w:rPr>
        <w:t>（2）按活动能力分层</w:t>
      </w:r>
    </w:p>
    <w:p w14:paraId="2EB1F576" w14:textId="77777777" w:rsidR="00F265B5" w:rsidRPr="00F265B5" w:rsidRDefault="00F265B5" w:rsidP="00F265B5">
      <w:pPr>
        <w:numPr>
          <w:ilvl w:val="0"/>
          <w:numId w:val="11"/>
        </w:numPr>
        <w:rPr>
          <w:rFonts w:hint="eastAsia"/>
        </w:rPr>
      </w:pPr>
      <w:proofErr w:type="gramStart"/>
      <w:r w:rsidRPr="00F265B5">
        <w:t>低活动</w:t>
      </w:r>
      <w:proofErr w:type="gramEnd"/>
      <w:r w:rsidRPr="00F265B5">
        <w:t>能力：活动总分 &lt; 40</w:t>
      </w:r>
    </w:p>
    <w:p w14:paraId="7C227FBD" w14:textId="77777777" w:rsidR="00F265B5" w:rsidRPr="00F265B5" w:rsidRDefault="00F265B5" w:rsidP="00F265B5">
      <w:pPr>
        <w:numPr>
          <w:ilvl w:val="0"/>
          <w:numId w:val="11"/>
        </w:numPr>
        <w:rPr>
          <w:rFonts w:hint="eastAsia"/>
        </w:rPr>
      </w:pPr>
      <w:r w:rsidRPr="00F265B5">
        <w:t>中活动能力：40 ≤ 活动总分 &lt; 60</w:t>
      </w:r>
    </w:p>
    <w:p w14:paraId="528B67A0" w14:textId="77777777" w:rsidR="00F265B5" w:rsidRPr="00F265B5" w:rsidRDefault="00F265B5" w:rsidP="00F265B5">
      <w:pPr>
        <w:numPr>
          <w:ilvl w:val="0"/>
          <w:numId w:val="11"/>
        </w:numPr>
        <w:rPr>
          <w:rFonts w:hint="eastAsia"/>
        </w:rPr>
      </w:pPr>
      <w:r w:rsidRPr="00F265B5">
        <w:t>高活动能力：活动总分 ≥ 60</w:t>
      </w:r>
    </w:p>
    <w:p w14:paraId="4913499B" w14:textId="77777777" w:rsidR="00F265B5" w:rsidRPr="00F265B5" w:rsidRDefault="00F265B5" w:rsidP="00F265B5">
      <w:pPr>
        <w:rPr>
          <w:rFonts w:hint="eastAsia"/>
        </w:rPr>
      </w:pPr>
      <w:r w:rsidRPr="00F265B5">
        <w:t>该分层与活动强度合法集合直接对应。</w:t>
      </w:r>
    </w:p>
    <w:p w14:paraId="03FB890B" w14:textId="77777777" w:rsidR="00F265B5" w:rsidRPr="00F265B5" w:rsidRDefault="00F265B5" w:rsidP="00F265B5">
      <w:pPr>
        <w:rPr>
          <w:rFonts w:hint="eastAsia"/>
          <w:b/>
          <w:bCs/>
        </w:rPr>
      </w:pPr>
      <w:r w:rsidRPr="00F265B5">
        <w:rPr>
          <w:b/>
          <w:bCs/>
        </w:rPr>
        <w:t>（3）按年龄组分层</w:t>
      </w:r>
    </w:p>
    <w:p w14:paraId="63C51448" w14:textId="77777777" w:rsidR="00F265B5" w:rsidRPr="00F265B5" w:rsidRDefault="00F265B5" w:rsidP="00F265B5">
      <w:pPr>
        <w:numPr>
          <w:ilvl w:val="0"/>
          <w:numId w:val="12"/>
        </w:numPr>
        <w:rPr>
          <w:rFonts w:hint="eastAsia"/>
        </w:rPr>
      </w:pPr>
      <w:r w:rsidRPr="00F265B5">
        <w:t>40–59 岁</w:t>
      </w:r>
    </w:p>
    <w:p w14:paraId="1AA7EB38" w14:textId="77777777" w:rsidR="00F265B5" w:rsidRPr="00F265B5" w:rsidRDefault="00F265B5" w:rsidP="00F265B5">
      <w:pPr>
        <w:numPr>
          <w:ilvl w:val="0"/>
          <w:numId w:val="12"/>
        </w:numPr>
        <w:rPr>
          <w:rFonts w:hint="eastAsia"/>
        </w:rPr>
      </w:pPr>
      <w:r w:rsidRPr="00F265B5">
        <w:t>60–79 岁</w:t>
      </w:r>
    </w:p>
    <w:p w14:paraId="36F78DC0" w14:textId="77777777" w:rsidR="00F265B5" w:rsidRPr="00F265B5" w:rsidRDefault="00F265B5" w:rsidP="00F265B5">
      <w:pPr>
        <w:numPr>
          <w:ilvl w:val="0"/>
          <w:numId w:val="12"/>
        </w:numPr>
        <w:rPr>
          <w:rFonts w:hint="eastAsia"/>
        </w:rPr>
      </w:pPr>
      <w:r w:rsidRPr="00F265B5">
        <w:t>80–89 岁</w:t>
      </w:r>
    </w:p>
    <w:p w14:paraId="5205C063" w14:textId="77777777" w:rsidR="00F265B5" w:rsidRPr="00F265B5" w:rsidRDefault="00F265B5" w:rsidP="00F265B5">
      <w:pPr>
        <w:rPr>
          <w:rFonts w:hint="eastAsia"/>
        </w:rPr>
      </w:pPr>
      <w:r w:rsidRPr="00F265B5">
        <w:t>通过对不同组别最优路径的比较，可提炼出以下一般规律：</w:t>
      </w:r>
    </w:p>
    <w:p w14:paraId="41B2744D" w14:textId="77777777" w:rsidR="00F265B5" w:rsidRPr="00F265B5" w:rsidRDefault="00F265B5" w:rsidP="00F265B5">
      <w:pPr>
        <w:numPr>
          <w:ilvl w:val="0"/>
          <w:numId w:val="13"/>
        </w:numPr>
        <w:rPr>
          <w:rFonts w:hint="eastAsia"/>
        </w:rPr>
      </w:pPr>
      <w:r w:rsidRPr="00F265B5">
        <w:rPr>
          <w:b/>
          <w:bCs/>
        </w:rPr>
        <w:t>初始痰湿积分越高，最优方案越倾向于前期强化干预。</w:t>
      </w:r>
      <w:r w:rsidRPr="00F265B5">
        <w:br/>
        <w:t>因为尽早跨越 62 分阈值，能够更早降低后续中医调理成本。</w:t>
      </w:r>
    </w:p>
    <w:p w14:paraId="76247BBF" w14:textId="77777777" w:rsidR="00F265B5" w:rsidRPr="00F265B5" w:rsidRDefault="00F265B5" w:rsidP="00F265B5">
      <w:pPr>
        <w:numPr>
          <w:ilvl w:val="0"/>
          <w:numId w:val="13"/>
        </w:numPr>
        <w:rPr>
          <w:rFonts w:hint="eastAsia"/>
        </w:rPr>
      </w:pPr>
      <w:r w:rsidRPr="00F265B5">
        <w:rPr>
          <w:b/>
          <w:bCs/>
        </w:rPr>
        <w:t>处于 59–61 分区间的患者最具有“阈值敏感性”。</w:t>
      </w:r>
      <w:r w:rsidRPr="00F265B5">
        <w:br/>
        <w:t>对这类患者，最优方案往往不是全程高强度，而是前期适度强化、尽快跌破 59 分，以获取更长期的成本节约。</w:t>
      </w:r>
    </w:p>
    <w:p w14:paraId="70AC3D0E" w14:textId="77777777" w:rsidR="00F265B5" w:rsidRPr="00F265B5" w:rsidRDefault="00F265B5" w:rsidP="00F265B5">
      <w:pPr>
        <w:numPr>
          <w:ilvl w:val="0"/>
          <w:numId w:val="13"/>
        </w:numPr>
        <w:rPr>
          <w:rFonts w:hint="eastAsia"/>
        </w:rPr>
      </w:pPr>
      <w:r w:rsidRPr="00F265B5">
        <w:rPr>
          <w:b/>
          <w:bCs/>
        </w:rPr>
        <w:t>活动能力低或年龄较大的患者，最优方案主要依赖提高频率而非提高强度。</w:t>
      </w:r>
      <w:r w:rsidRPr="00F265B5">
        <w:br/>
        <w:t>因为这类患者的合法强度集合较小，其优化空间主要来自频率调整。</w:t>
      </w:r>
    </w:p>
    <w:p w14:paraId="1AAF26DE" w14:textId="77777777" w:rsidR="00F265B5" w:rsidRPr="00F265B5" w:rsidRDefault="00F265B5" w:rsidP="00F265B5">
      <w:pPr>
        <w:numPr>
          <w:ilvl w:val="0"/>
          <w:numId w:val="13"/>
        </w:numPr>
        <w:rPr>
          <w:rFonts w:hint="eastAsia"/>
        </w:rPr>
      </w:pPr>
      <w:r w:rsidRPr="00F265B5">
        <w:rPr>
          <w:b/>
          <w:bCs/>
        </w:rPr>
        <w:lastRenderedPageBreak/>
        <w:t>年轻且活动能力较强的患者，更适合采用“前高后低”的阶段性策略。</w:t>
      </w:r>
      <w:r w:rsidRPr="00F265B5">
        <w:br/>
        <w:t>前期高强度快速降分，后期转入维持型干预，从而兼顾疗效与经济性。</w:t>
      </w:r>
    </w:p>
    <w:p w14:paraId="4C72D1F6" w14:textId="77777777" w:rsidR="00F265B5" w:rsidRPr="00F265B5" w:rsidRDefault="00000000" w:rsidP="00F265B5">
      <w:pPr>
        <w:rPr>
          <w:rFonts w:hint="eastAsia"/>
        </w:rPr>
      </w:pPr>
      <w:r>
        <w:pict w14:anchorId="1F336A32">
          <v:rect id="_x0000_i1034" style="width:0;height:1.5pt" o:hralign="center" o:hrstd="t" o:hr="t" fillcolor="#a0a0a0" stroked="f"/>
        </w:pict>
      </w:r>
    </w:p>
    <w:p w14:paraId="6BEDB6DC" w14:textId="77777777" w:rsidR="00F265B5" w:rsidRPr="00F265B5" w:rsidRDefault="00F265B5" w:rsidP="00F265B5">
      <w:pPr>
        <w:rPr>
          <w:rFonts w:hint="eastAsia"/>
          <w:b/>
          <w:bCs/>
        </w:rPr>
      </w:pPr>
      <w:r w:rsidRPr="00F265B5">
        <w:rPr>
          <w:b/>
          <w:bCs/>
        </w:rPr>
        <w:t>3.10 样本 1、2、3 的方案输出形式</w:t>
      </w:r>
    </w:p>
    <w:p w14:paraId="198D16BA" w14:textId="77777777" w:rsidR="00F265B5" w:rsidRPr="00F265B5" w:rsidRDefault="00F265B5" w:rsidP="00F265B5">
      <w:pPr>
        <w:rPr>
          <w:rFonts w:hint="eastAsia"/>
        </w:rPr>
      </w:pPr>
      <w:r w:rsidRPr="00F265B5">
        <w:t xml:space="preserve">对于样本 ID 为 1、2、3 的三位患者，最终应分别输出 6 </w:t>
      </w:r>
      <w:proofErr w:type="gramStart"/>
      <w:r w:rsidRPr="00F265B5">
        <w:t>个</w:t>
      </w:r>
      <w:proofErr w:type="gramEnd"/>
      <w:r w:rsidRPr="00F265B5">
        <w:t>月干预方案表。每张表至少包含以下字段：</w:t>
      </w:r>
    </w:p>
    <w:p w14:paraId="54AD9A56" w14:textId="77777777" w:rsidR="00F265B5" w:rsidRPr="00F265B5" w:rsidRDefault="00F265B5" w:rsidP="00F265B5">
      <w:pPr>
        <w:numPr>
          <w:ilvl w:val="0"/>
          <w:numId w:val="14"/>
        </w:numPr>
        <w:rPr>
          <w:rFonts w:hint="eastAsia"/>
        </w:rPr>
      </w:pPr>
      <w:r w:rsidRPr="00F265B5">
        <w:t>月份</w:t>
      </w:r>
    </w:p>
    <w:p w14:paraId="2306BAFF" w14:textId="77777777" w:rsidR="00F265B5" w:rsidRPr="00F265B5" w:rsidRDefault="00F265B5" w:rsidP="00F265B5">
      <w:pPr>
        <w:numPr>
          <w:ilvl w:val="0"/>
          <w:numId w:val="14"/>
        </w:numPr>
        <w:rPr>
          <w:rFonts w:hint="eastAsia"/>
        </w:rPr>
      </w:pPr>
      <w:r w:rsidRPr="00F265B5">
        <w:t>月初痰湿积分</w:t>
      </w:r>
    </w:p>
    <w:p w14:paraId="544095BD" w14:textId="77777777" w:rsidR="00F265B5" w:rsidRPr="00F265B5" w:rsidRDefault="00F265B5" w:rsidP="00F265B5">
      <w:pPr>
        <w:numPr>
          <w:ilvl w:val="0"/>
          <w:numId w:val="14"/>
        </w:numPr>
        <w:rPr>
          <w:rFonts w:hint="eastAsia"/>
        </w:rPr>
      </w:pPr>
      <w:r w:rsidRPr="00F265B5">
        <w:t>中医调理等级</w:t>
      </w:r>
    </w:p>
    <w:p w14:paraId="4CBD49FA" w14:textId="77777777" w:rsidR="00F265B5" w:rsidRPr="00F265B5" w:rsidRDefault="00F265B5" w:rsidP="00F265B5">
      <w:pPr>
        <w:numPr>
          <w:ilvl w:val="0"/>
          <w:numId w:val="14"/>
        </w:numPr>
        <w:rPr>
          <w:rFonts w:hint="eastAsia"/>
        </w:rPr>
      </w:pPr>
      <w:r w:rsidRPr="00F265B5">
        <w:t>活动强度等级</w:t>
      </w:r>
    </w:p>
    <w:p w14:paraId="14CBDF41" w14:textId="77777777" w:rsidR="00F265B5" w:rsidRPr="00F265B5" w:rsidRDefault="00F265B5" w:rsidP="00F265B5">
      <w:pPr>
        <w:numPr>
          <w:ilvl w:val="0"/>
          <w:numId w:val="14"/>
        </w:numPr>
        <w:rPr>
          <w:rFonts w:hint="eastAsia"/>
        </w:rPr>
      </w:pPr>
      <w:r w:rsidRPr="00F265B5">
        <w:t>每周训练次数</w:t>
      </w:r>
    </w:p>
    <w:p w14:paraId="6C407583" w14:textId="77777777" w:rsidR="00F265B5" w:rsidRPr="00F265B5" w:rsidRDefault="00F265B5" w:rsidP="00F265B5">
      <w:pPr>
        <w:numPr>
          <w:ilvl w:val="0"/>
          <w:numId w:val="14"/>
        </w:numPr>
        <w:rPr>
          <w:rFonts w:hint="eastAsia"/>
        </w:rPr>
      </w:pPr>
      <w:r w:rsidRPr="00F265B5">
        <w:t>当月中医调理成本</w:t>
      </w:r>
    </w:p>
    <w:p w14:paraId="7FE90591" w14:textId="77777777" w:rsidR="00F265B5" w:rsidRPr="00F265B5" w:rsidRDefault="00F265B5" w:rsidP="00F265B5">
      <w:pPr>
        <w:numPr>
          <w:ilvl w:val="0"/>
          <w:numId w:val="14"/>
        </w:numPr>
        <w:rPr>
          <w:rFonts w:hint="eastAsia"/>
        </w:rPr>
      </w:pPr>
      <w:r w:rsidRPr="00F265B5">
        <w:t>当月活动成本</w:t>
      </w:r>
    </w:p>
    <w:p w14:paraId="298789EF" w14:textId="77777777" w:rsidR="00F265B5" w:rsidRPr="00F265B5" w:rsidRDefault="00F265B5" w:rsidP="00F265B5">
      <w:pPr>
        <w:numPr>
          <w:ilvl w:val="0"/>
          <w:numId w:val="14"/>
        </w:numPr>
        <w:rPr>
          <w:rFonts w:hint="eastAsia"/>
        </w:rPr>
      </w:pPr>
      <w:r w:rsidRPr="00F265B5">
        <w:t>累计成本</w:t>
      </w:r>
    </w:p>
    <w:p w14:paraId="4FC34BD9" w14:textId="77777777" w:rsidR="00F265B5" w:rsidRPr="00F265B5" w:rsidRDefault="00F265B5" w:rsidP="00F265B5">
      <w:pPr>
        <w:numPr>
          <w:ilvl w:val="0"/>
          <w:numId w:val="14"/>
        </w:numPr>
        <w:rPr>
          <w:rFonts w:hint="eastAsia"/>
        </w:rPr>
      </w:pPr>
      <w:r w:rsidRPr="00F265B5">
        <w:t>月末（或下月月初）痰湿积分</w:t>
      </w:r>
    </w:p>
    <w:p w14:paraId="12419C40" w14:textId="77777777" w:rsidR="00F265B5" w:rsidRPr="00F265B5" w:rsidRDefault="00F265B5" w:rsidP="00F265B5">
      <w:pPr>
        <w:rPr>
          <w:rFonts w:hint="eastAsia"/>
        </w:rPr>
      </w:pPr>
      <w:r w:rsidRPr="00F265B5">
        <w:t>这样既能完整展示干预路径，也便于</w:t>
      </w:r>
      <w:proofErr w:type="gramStart"/>
      <w:r w:rsidRPr="00F265B5">
        <w:t>与题面要求</w:t>
      </w:r>
      <w:proofErr w:type="gramEnd"/>
      <w:r w:rsidRPr="00F265B5">
        <w:t>逐项对应。</w:t>
      </w:r>
    </w:p>
    <w:p w14:paraId="7A14039C" w14:textId="77777777" w:rsidR="00F265B5" w:rsidRPr="00F265B5" w:rsidRDefault="00000000" w:rsidP="00F265B5">
      <w:pPr>
        <w:rPr>
          <w:rFonts w:hint="eastAsia"/>
        </w:rPr>
      </w:pPr>
      <w:r>
        <w:pict w14:anchorId="127DBA63">
          <v:rect id="_x0000_i1035" style="width:0;height:1.5pt" o:hralign="center" o:hrstd="t" o:hr="t" fillcolor="#a0a0a0" stroked="f"/>
        </w:pict>
      </w:r>
    </w:p>
    <w:p w14:paraId="6CDB78FF" w14:textId="77777777" w:rsidR="00F265B5" w:rsidRPr="00F265B5" w:rsidRDefault="00F265B5" w:rsidP="00F265B5">
      <w:pPr>
        <w:rPr>
          <w:rFonts w:hint="eastAsia"/>
          <w:b/>
          <w:bCs/>
        </w:rPr>
      </w:pPr>
      <w:r w:rsidRPr="00F265B5">
        <w:rPr>
          <w:b/>
          <w:bCs/>
        </w:rPr>
        <w:t>3.11 本模型的优点</w:t>
      </w:r>
    </w:p>
    <w:p w14:paraId="3ABDBC42" w14:textId="77777777" w:rsidR="00F265B5" w:rsidRPr="00F265B5" w:rsidRDefault="00F265B5" w:rsidP="00F265B5">
      <w:pPr>
        <w:rPr>
          <w:rFonts w:hint="eastAsia"/>
        </w:rPr>
      </w:pPr>
      <w:r w:rsidRPr="00F265B5">
        <w:t>与完整多目标动态规划相比，本文框架具有以下优势：</w:t>
      </w:r>
    </w:p>
    <w:p w14:paraId="1BEBFFED" w14:textId="77777777" w:rsidR="00F265B5" w:rsidRPr="00F265B5" w:rsidRDefault="00F265B5" w:rsidP="00F265B5">
      <w:pPr>
        <w:rPr>
          <w:rFonts w:hint="eastAsia"/>
        </w:rPr>
      </w:pPr>
      <w:r w:rsidRPr="00F265B5">
        <w:t>（1）</w:t>
      </w:r>
      <w:r w:rsidRPr="00F265B5">
        <w:rPr>
          <w:b/>
          <w:bCs/>
        </w:rPr>
        <w:t>结构简洁</w:t>
      </w:r>
      <w:r w:rsidRPr="00F265B5">
        <w:t>：主模型只保留最必要的状态、决策和约束，避免算法层面冗余；</w:t>
      </w:r>
      <w:r w:rsidRPr="00F265B5">
        <w:br/>
        <w:t>（2）</w:t>
      </w:r>
      <w:r w:rsidRPr="00F265B5">
        <w:rPr>
          <w:b/>
          <w:bCs/>
        </w:rPr>
        <w:t>结果明确</w:t>
      </w:r>
      <w:r w:rsidRPr="00F265B5">
        <w:t>：能够为每位患者输出唯一最优方案，而不是冗长的候选解集；</w:t>
      </w:r>
      <w:r w:rsidRPr="00F265B5">
        <w:br/>
        <w:t>（3）</w:t>
      </w:r>
      <w:r w:rsidRPr="00F265B5">
        <w:rPr>
          <w:b/>
          <w:bCs/>
        </w:rPr>
        <w:t>解释性强</w:t>
      </w:r>
      <w:r w:rsidRPr="00F265B5">
        <w:t>：中医调理阈值、活动约束、成本结构和积分变化都</w:t>
      </w:r>
      <w:proofErr w:type="gramStart"/>
      <w:r w:rsidRPr="00F265B5">
        <w:t>与题面规则</w:t>
      </w:r>
      <w:proofErr w:type="gramEnd"/>
      <w:r w:rsidRPr="00F265B5">
        <w:t>逐一对应；</w:t>
      </w:r>
      <w:r w:rsidRPr="00F265B5">
        <w:br/>
        <w:t>（4）</w:t>
      </w:r>
      <w:r w:rsidRPr="00F265B5">
        <w:rPr>
          <w:b/>
          <w:bCs/>
        </w:rPr>
        <w:t>可扩展性好</w:t>
      </w:r>
      <w:r w:rsidRPr="00F265B5">
        <w:t>：若后续希望展示更多成本—疗效折中关系，只需在现有动态规划基础上增加帕累托前沿分析即可。</w:t>
      </w:r>
    </w:p>
    <w:p w14:paraId="47C5F9AB" w14:textId="77777777" w:rsidR="00F265B5" w:rsidRPr="00F265B5" w:rsidRDefault="00000000" w:rsidP="00F265B5">
      <w:pPr>
        <w:rPr>
          <w:rFonts w:hint="eastAsia"/>
        </w:rPr>
      </w:pPr>
      <w:r>
        <w:pict w14:anchorId="7C64209B">
          <v:rect id="_x0000_i1036" style="width:0;height:1.5pt" o:hralign="center" o:hrstd="t" o:hr="t" fillcolor="#a0a0a0" stroked="f"/>
        </w:pict>
      </w:r>
    </w:p>
    <w:p w14:paraId="1107F568" w14:textId="77777777" w:rsidR="00F265B5" w:rsidRPr="00F265B5" w:rsidRDefault="00F265B5" w:rsidP="00F265B5">
      <w:pPr>
        <w:rPr>
          <w:rFonts w:hint="eastAsia"/>
          <w:b/>
          <w:bCs/>
        </w:rPr>
      </w:pPr>
      <w:r w:rsidRPr="00F265B5">
        <w:rPr>
          <w:b/>
          <w:bCs/>
        </w:rPr>
        <w:t>3.12 小结</w:t>
      </w:r>
    </w:p>
    <w:p w14:paraId="795E59EA" w14:textId="77777777" w:rsidR="00F265B5" w:rsidRPr="00F265B5" w:rsidRDefault="00F265B5" w:rsidP="00F265B5">
      <w:pPr>
        <w:rPr>
          <w:rFonts w:hint="eastAsia"/>
        </w:rPr>
      </w:pPr>
      <w:r w:rsidRPr="00F265B5">
        <w:t xml:space="preserve">综上，第三问可建模为一个以痰湿积分为状态、以活动干预方案为决策、以 6 </w:t>
      </w:r>
      <w:proofErr w:type="gramStart"/>
      <w:r w:rsidRPr="00F265B5">
        <w:t>个</w:t>
      </w:r>
      <w:proofErr w:type="gramEnd"/>
      <w:r w:rsidRPr="00F265B5">
        <w:t>月为时域的分层动态优化问题。本文采用“</w:t>
      </w:r>
      <w:r w:rsidRPr="00F265B5">
        <w:rPr>
          <w:b/>
          <w:bCs/>
        </w:rPr>
        <w:t>动态规划求唯一最优方案 + 帕累托前沿作补充</w:t>
      </w:r>
      <w:r w:rsidRPr="00F265B5">
        <w:rPr>
          <w:b/>
          <w:bCs/>
        </w:rPr>
        <w:lastRenderedPageBreak/>
        <w:t>分析</w:t>
      </w:r>
      <w:r w:rsidRPr="00F265B5">
        <w:t>”的框架，既能满足题目对最优干预方案和匹配规律的要求，又避免了完整多目标框架带来的冗余性。该模型能够为不同特征患者生成结构清晰、成本可控、疗效明确的个性化干预方案，并为样本 1、2、3 的具体方案设计提供统一求解基础。</w:t>
      </w:r>
    </w:p>
    <w:p w14:paraId="33AC5C9F" w14:textId="77777777" w:rsidR="00F265B5" w:rsidRPr="00F265B5" w:rsidRDefault="00000000" w:rsidP="00F265B5">
      <w:pPr>
        <w:rPr>
          <w:rFonts w:hint="eastAsia"/>
        </w:rPr>
      </w:pPr>
      <w:r>
        <w:pict w14:anchorId="2843E6CD">
          <v:rect id="_x0000_i1037" style="width:0;height:1.5pt" o:hralign="center" o:hrstd="t" o:hr="t" fillcolor="#a0a0a0" stroked="f"/>
        </w:pict>
      </w:r>
    </w:p>
    <w:p w14:paraId="7194FAF7" w14:textId="77777777" w:rsidR="0019705F" w:rsidRDefault="0019705F">
      <w:pPr>
        <w:rPr>
          <w:rFonts w:hint="eastAsia"/>
        </w:rPr>
      </w:pPr>
    </w:p>
    <w:p>
      <w:r>
        <w:br w:type="page"/>
      </w:r>
    </w:p>
    <w:p>
      <w:pPr>
        <w:spacing w:before="200" w:after="120" w:line="312" w:lineRule="auto"/>
      </w:pPr>
      <w:r>
        <w:rPr>
          <w:rFonts w:ascii="黑体" w:hAnsi="黑体" w:eastAsia="黑体"/>
          <w:b/>
          <w:i w:val="0"/>
          <w:sz w:val="28"/>
        </w:rPr>
        <w:t>3.13 图表辅助说明</w:t>
      </w:r>
    </w:p>
    <w:p>
      <w:pPr>
        <w:spacing w:line="348" w:lineRule="auto" w:after="80"/>
        <w:ind w:firstLine="461"/>
        <w:jc w:val="both"/>
      </w:pPr>
      <w:r>
        <w:rPr>
          <w:rFonts w:ascii="宋体" w:hAnsi="宋体" w:eastAsia="宋体"/>
          <w:b w:val="0"/>
          <w:i w:val="0"/>
          <w:sz w:val="22"/>
        </w:rPr>
        <w:t>为增强第三问建模框架的可解释性，现将三套模型比较中的关键图表作为补充说明插入文档。以下图表主要用于展示三类方案在总体层面、分层层面以及典型样本层面的差异，从而更直观地说明“疗效优先”“成本优先”与“现实折中优化”之间的关系。</w:t>
      </w:r>
    </w:p>
    <w:p>
      <w:pPr>
        <w:spacing w:before="160" w:after="120" w:line="312" w:lineRule="auto"/>
      </w:pPr>
      <w:r>
        <w:rPr>
          <w:rFonts w:ascii="黑体" w:hAnsi="黑体" w:eastAsia="黑体"/>
          <w:b/>
          <w:i w:val="0"/>
          <w:sz w:val="24"/>
        </w:rPr>
        <w:t>3.13.1 总体平均指标比较</w:t>
      </w:r>
    </w:p>
    <w:p>
      <w:pPr>
        <w:spacing w:before="40" w:after="40"/>
        <w:jc w:val="center"/>
      </w:pPr>
      <w:r>
        <w:drawing>
          <wp:inline xmlns:a="http://schemas.openxmlformats.org/drawingml/2006/main" xmlns:pic="http://schemas.openxmlformats.org/drawingml/2006/picture">
            <wp:extent cx="5669280" cy="2809726"/>
            <wp:docPr id="1" name="Picture 1"/>
            <wp:cNvGraphicFramePr>
              <a:graphicFrameLocks noChangeAspect="1"/>
            </wp:cNvGraphicFramePr>
            <a:graphic>
              <a:graphicData uri="http://schemas.openxmlformats.org/drawingml/2006/picture">
                <pic:pic>
                  <pic:nvPicPr>
                    <pic:cNvPr id="0" name="q3_compare_overall_total_cost_bar.png"/>
                    <pic:cNvPicPr/>
                  </pic:nvPicPr>
                  <pic:blipFill>
                    <a:blip r:embed="rId9"/>
                    <a:stretch>
                      <a:fillRect/>
                    </a:stretch>
                  </pic:blipFill>
                  <pic:spPr>
                    <a:xfrm>
                      <a:off x="0" y="0"/>
                      <a:ext cx="5669280" cy="2809726"/>
                    </a:xfrm>
                    <a:prstGeom prst="rect"/>
                  </pic:spPr>
                </pic:pic>
              </a:graphicData>
            </a:graphic>
          </wp:inline>
        </w:drawing>
      </w:r>
    </w:p>
    <w:p>
      <w:pPr>
        <w:spacing w:before="60" w:after="80"/>
        <w:jc w:val="center"/>
      </w:pPr>
      <w:r>
        <w:rPr>
          <w:rFonts w:ascii="宋体" w:hAnsi="宋体" w:eastAsia="宋体"/>
          <w:b/>
          <w:i w:val="0"/>
          <w:sz w:val="21"/>
        </w:rPr>
        <w:t>图3-1  三套模型总体比较：平均 6 个月总成本</w:t>
      </w:r>
    </w:p>
    <w:p>
      <w:pPr>
        <w:spacing w:line="348" w:lineRule="auto" w:after="80"/>
        <w:ind w:firstLine="461"/>
        <w:jc w:val="both"/>
      </w:pPr>
      <w:r>
        <w:rPr>
          <w:rFonts w:ascii="宋体" w:hAnsi="宋体" w:eastAsia="宋体"/>
          <w:b w:val="0"/>
          <w:i w:val="0"/>
          <w:sz w:val="22"/>
        </w:rPr>
        <w:t>该图展示三类方案在总体平均成本上的差异。可以看出，“帕累托辅助验证—最低成本”虽然费用最低，但其疗效明显不足；“严格主模型—最优方案”与“帕累托辅助验证—疗效最优”成本最高且基本重合，说明严格主模型本质上对应帕累托前沿中的疗效最优端点；“现实优化版—最优方案”则位于两者之间，表现为在疗效轻微下降的条件下换取一定成本节约。</w:t>
      </w:r>
    </w:p>
    <w:p>
      <w:pPr>
        <w:spacing w:before="40" w:after="40"/>
        <w:jc w:val="center"/>
      </w:pPr>
      <w:r>
        <w:drawing>
          <wp:inline xmlns:a="http://schemas.openxmlformats.org/drawingml/2006/main" xmlns:pic="http://schemas.openxmlformats.org/drawingml/2006/picture">
            <wp:extent cx="5669280" cy="2809726"/>
            <wp:docPr id="2" name="Picture 2"/>
            <wp:cNvGraphicFramePr>
              <a:graphicFrameLocks noChangeAspect="1"/>
            </wp:cNvGraphicFramePr>
            <a:graphic>
              <a:graphicData uri="http://schemas.openxmlformats.org/drawingml/2006/picture">
                <pic:pic>
                  <pic:nvPicPr>
                    <pic:cNvPr id="0" name="q3_compare_overall_final_score_bar.png"/>
                    <pic:cNvPicPr/>
                  </pic:nvPicPr>
                  <pic:blipFill>
                    <a:blip r:embed="rId10"/>
                    <a:stretch>
                      <a:fillRect/>
                    </a:stretch>
                  </pic:blipFill>
                  <pic:spPr>
                    <a:xfrm>
                      <a:off x="0" y="0"/>
                      <a:ext cx="5669280" cy="2809726"/>
                    </a:xfrm>
                    <a:prstGeom prst="rect"/>
                  </pic:spPr>
                </pic:pic>
              </a:graphicData>
            </a:graphic>
          </wp:inline>
        </w:drawing>
      </w:r>
    </w:p>
    <w:p>
      <w:pPr>
        <w:spacing w:before="60" w:after="80"/>
        <w:jc w:val="center"/>
      </w:pPr>
      <w:r>
        <w:rPr>
          <w:rFonts w:ascii="宋体" w:hAnsi="宋体" w:eastAsia="宋体"/>
          <w:b/>
          <w:i w:val="0"/>
          <w:sz w:val="21"/>
        </w:rPr>
        <w:t>图3-2  三套模型总体比较：平均期末痰湿积分</w:t>
      </w:r>
    </w:p>
    <w:p>
      <w:pPr>
        <w:spacing w:line="348" w:lineRule="auto" w:after="80"/>
        <w:ind w:firstLine="461"/>
        <w:jc w:val="both"/>
      </w:pPr>
      <w:r>
        <w:rPr>
          <w:rFonts w:ascii="宋体" w:hAnsi="宋体" w:eastAsia="宋体"/>
          <w:b w:val="0"/>
          <w:i w:val="0"/>
          <w:sz w:val="22"/>
        </w:rPr>
        <w:t>该图给出了三类方案对应的平均期末痰湿积分。严格主模型与帕累托“疗效最优”几乎完全一致，说明主模型在疗效目标上具有稳定性；现实优化版的期末积分略高，但与主模型的差距较小，说明其并非简单削弱干预，而是进行了更具现实性的折中。</w:t>
      </w:r>
    </w:p>
    <w:p>
      <w:pPr>
        <w:spacing w:before="40" w:after="40"/>
        <w:jc w:val="center"/>
      </w:pPr>
      <w:r>
        <w:drawing>
          <wp:inline xmlns:a="http://schemas.openxmlformats.org/drawingml/2006/main" xmlns:pic="http://schemas.openxmlformats.org/drawingml/2006/picture">
            <wp:extent cx="5669280" cy="2809726"/>
            <wp:docPr id="3" name="Picture 3"/>
            <wp:cNvGraphicFramePr>
              <a:graphicFrameLocks noChangeAspect="1"/>
            </wp:cNvGraphicFramePr>
            <a:graphic>
              <a:graphicData uri="http://schemas.openxmlformats.org/drawingml/2006/picture">
                <pic:pic>
                  <pic:nvPicPr>
                    <pic:cNvPr id="0" name="q3_compare_overall_drop_pct_bar.png"/>
                    <pic:cNvPicPr/>
                  </pic:nvPicPr>
                  <pic:blipFill>
                    <a:blip r:embed="rId11"/>
                    <a:stretch>
                      <a:fillRect/>
                    </a:stretch>
                  </pic:blipFill>
                  <pic:spPr>
                    <a:xfrm>
                      <a:off x="0" y="0"/>
                      <a:ext cx="5669280" cy="2809726"/>
                    </a:xfrm>
                    <a:prstGeom prst="rect"/>
                  </pic:spPr>
                </pic:pic>
              </a:graphicData>
            </a:graphic>
          </wp:inline>
        </w:drawing>
      </w:r>
    </w:p>
    <w:p>
      <w:pPr>
        <w:spacing w:before="60" w:after="80"/>
        <w:jc w:val="center"/>
      </w:pPr>
      <w:r>
        <w:rPr>
          <w:rFonts w:ascii="宋体" w:hAnsi="宋体" w:eastAsia="宋体"/>
          <w:b/>
          <w:i w:val="0"/>
          <w:sz w:val="21"/>
        </w:rPr>
        <w:t>图3-3  三套模型总体比较：平均积分降幅(%)</w:t>
      </w:r>
    </w:p>
    <w:p>
      <w:pPr>
        <w:spacing w:line="348" w:lineRule="auto" w:after="80"/>
        <w:ind w:firstLine="461"/>
        <w:jc w:val="both"/>
      </w:pPr>
      <w:r>
        <w:rPr>
          <w:rFonts w:ascii="宋体" w:hAnsi="宋体" w:eastAsia="宋体"/>
          <w:b w:val="0"/>
          <w:i w:val="0"/>
          <w:sz w:val="22"/>
        </w:rPr>
        <w:t>该图反映整体改善幅度。严格主模型与帕累托“疗效最优”达到相同的平均积分降幅，而现实优化版仅略低于前者；相对地，“均衡方案”和“最低成本方案”的降幅显著下降，说明在第三问中，疗效与成本之间确实存在清晰的权衡关系。</w:t>
      </w:r>
    </w:p>
    <w:p>
      <w:pPr>
        <w:spacing w:before="160" w:after="120" w:line="312" w:lineRule="auto"/>
      </w:pPr>
      <w:r>
        <w:rPr>
          <w:rFonts w:ascii="黑体" w:hAnsi="黑体" w:eastAsia="黑体"/>
          <w:b/>
          <w:i w:val="0"/>
          <w:sz w:val="24"/>
        </w:rPr>
        <w:t>3.13.2 分层特征热力图</w:t>
      </w:r>
    </w:p>
    <w:p>
      <w:pPr>
        <w:spacing w:before="40" w:after="40"/>
        <w:jc w:val="center"/>
      </w:pPr>
      <w:r>
        <w:drawing>
          <wp:inline xmlns:a="http://schemas.openxmlformats.org/drawingml/2006/main" xmlns:pic="http://schemas.openxmlformats.org/drawingml/2006/picture">
            <wp:extent cx="5669280" cy="1763345"/>
            <wp:docPr id="4" name="Picture 4"/>
            <wp:cNvGraphicFramePr>
              <a:graphicFrameLocks noChangeAspect="1"/>
            </wp:cNvGraphicFramePr>
            <a:graphic>
              <a:graphicData uri="http://schemas.openxmlformats.org/drawingml/2006/picture">
                <pic:pic>
                  <pic:nvPicPr>
                    <pic:cNvPr id="0" name="q3_compare_group_total_cost_heatmap.png"/>
                    <pic:cNvPicPr/>
                  </pic:nvPicPr>
                  <pic:blipFill>
                    <a:blip r:embed="rId12"/>
                    <a:stretch>
                      <a:fillRect/>
                    </a:stretch>
                  </pic:blipFill>
                  <pic:spPr>
                    <a:xfrm>
                      <a:off x="0" y="0"/>
                      <a:ext cx="5669280" cy="1763345"/>
                    </a:xfrm>
                    <a:prstGeom prst="rect"/>
                  </pic:spPr>
                </pic:pic>
              </a:graphicData>
            </a:graphic>
          </wp:inline>
        </w:drawing>
      </w:r>
    </w:p>
    <w:p>
      <w:pPr>
        <w:spacing w:before="60" w:after="80"/>
        <w:jc w:val="center"/>
      </w:pPr>
      <w:r>
        <w:rPr>
          <w:rFonts w:ascii="宋体" w:hAnsi="宋体" w:eastAsia="宋体"/>
          <w:b/>
          <w:i w:val="0"/>
          <w:sz w:val="21"/>
        </w:rPr>
        <w:t>图3-4  三套模型分层比较：平均 6 个月总成本热力图</w:t>
      </w:r>
    </w:p>
    <w:p>
      <w:pPr>
        <w:spacing w:line="348" w:lineRule="auto" w:after="80"/>
        <w:ind w:firstLine="461"/>
        <w:jc w:val="both"/>
      </w:pPr>
      <w:r>
        <w:rPr>
          <w:rFonts w:ascii="宋体" w:hAnsi="宋体" w:eastAsia="宋体"/>
          <w:b w:val="0"/>
          <w:i w:val="0"/>
          <w:sz w:val="22"/>
        </w:rPr>
        <w:t>该热力图按照“初始痰湿积分分层 × 活动能力分层”展示各组平均 6 个月总成本。整体来看，活动能力越强、允许的活动强度越高，干预成本通常越高；而帕累托均衡方案在各分层中的成本普遍低于严格主模型与现实优化版，体现出其“成本优先”的设计特征。</w:t>
      </w:r>
    </w:p>
    <w:p>
      <w:pPr>
        <w:spacing w:before="40" w:after="40"/>
        <w:jc w:val="center"/>
      </w:pPr>
      <w:r>
        <w:drawing>
          <wp:inline xmlns:a="http://schemas.openxmlformats.org/drawingml/2006/main" xmlns:pic="http://schemas.openxmlformats.org/drawingml/2006/picture">
            <wp:extent cx="5669280" cy="1763345"/>
            <wp:docPr id="5" name="Picture 5"/>
            <wp:cNvGraphicFramePr>
              <a:graphicFrameLocks noChangeAspect="1"/>
            </wp:cNvGraphicFramePr>
            <a:graphic>
              <a:graphicData uri="http://schemas.openxmlformats.org/drawingml/2006/picture">
                <pic:pic>
                  <pic:nvPicPr>
                    <pic:cNvPr id="0" name="q3_compare_group_final_score_heatmap.png"/>
                    <pic:cNvPicPr/>
                  </pic:nvPicPr>
                  <pic:blipFill>
                    <a:blip r:embed="rId13"/>
                    <a:stretch>
                      <a:fillRect/>
                    </a:stretch>
                  </pic:blipFill>
                  <pic:spPr>
                    <a:xfrm>
                      <a:off x="0" y="0"/>
                      <a:ext cx="5669280" cy="1763345"/>
                    </a:xfrm>
                    <a:prstGeom prst="rect"/>
                  </pic:spPr>
                </pic:pic>
              </a:graphicData>
            </a:graphic>
          </wp:inline>
        </w:drawing>
      </w:r>
    </w:p>
    <w:p>
      <w:pPr>
        <w:spacing w:before="60" w:after="80"/>
        <w:jc w:val="center"/>
      </w:pPr>
      <w:r>
        <w:rPr>
          <w:rFonts w:ascii="宋体" w:hAnsi="宋体" w:eastAsia="宋体"/>
          <w:b/>
          <w:i w:val="0"/>
          <w:sz w:val="21"/>
        </w:rPr>
        <w:t>图3-5  三套模型分层比较：平均期末痰湿积分热力图</w:t>
      </w:r>
    </w:p>
    <w:p>
      <w:pPr>
        <w:spacing w:line="348" w:lineRule="auto" w:after="80"/>
        <w:ind w:firstLine="461"/>
        <w:jc w:val="both"/>
      </w:pPr>
      <w:r>
        <w:rPr>
          <w:rFonts w:ascii="宋体" w:hAnsi="宋体" w:eastAsia="宋体"/>
          <w:b w:val="0"/>
          <w:i w:val="0"/>
          <w:sz w:val="22"/>
        </w:rPr>
        <w:t>该热力图展示了不同分层下的平均期末痰湿积分。结果表明：初始积分越高的患者，即使经过 6 个月干预，期末积分仍相对较高；但对于活动能力更强的患者，模型通常能安排更有效的干预组合，使其期末积分进一步下降。严格主模型与现实优化版在各分层中的差距较小，而帕累托均衡方案整体期末积分更高。</w:t>
      </w:r>
    </w:p>
    <w:p>
      <w:pPr>
        <w:spacing w:before="160" w:after="120" w:line="312" w:lineRule="auto"/>
      </w:pPr>
      <w:r>
        <w:rPr>
          <w:rFonts w:ascii="黑体" w:hAnsi="黑体" w:eastAsia="黑体"/>
          <w:b/>
          <w:i w:val="0"/>
          <w:sz w:val="24"/>
        </w:rPr>
        <w:t>3.13.3 典型样本与帕累托前沿对照</w:t>
      </w:r>
    </w:p>
    <w:p>
      <w:pPr>
        <w:spacing w:before="40" w:after="40"/>
        <w:jc w:val="center"/>
      </w:pPr>
      <w:r>
        <w:drawing>
          <wp:inline xmlns:a="http://schemas.openxmlformats.org/drawingml/2006/main" xmlns:pic="http://schemas.openxmlformats.org/drawingml/2006/picture">
            <wp:extent cx="5669280" cy="4233193"/>
            <wp:docPr id="6" name="Picture 6"/>
            <wp:cNvGraphicFramePr>
              <a:graphicFrameLocks noChangeAspect="1"/>
            </wp:cNvGraphicFramePr>
            <a:graphic>
              <a:graphicData uri="http://schemas.openxmlformats.org/drawingml/2006/picture">
                <pic:pic>
                  <pic:nvPicPr>
                    <pic:cNvPr id="0" name="q3_sample_1_pareto_overlay_compare.png"/>
                    <pic:cNvPicPr/>
                  </pic:nvPicPr>
                  <pic:blipFill>
                    <a:blip r:embed="rId14"/>
                    <a:stretch>
                      <a:fillRect/>
                    </a:stretch>
                  </pic:blipFill>
                  <pic:spPr>
                    <a:xfrm>
                      <a:off x="0" y="0"/>
                      <a:ext cx="5669280" cy="4233193"/>
                    </a:xfrm>
                    <a:prstGeom prst="rect"/>
                  </pic:spPr>
                </pic:pic>
              </a:graphicData>
            </a:graphic>
          </wp:inline>
        </w:drawing>
      </w:r>
    </w:p>
    <w:p>
      <w:pPr>
        <w:spacing w:before="60" w:after="80"/>
        <w:jc w:val="center"/>
      </w:pPr>
      <w:r>
        <w:rPr>
          <w:rFonts w:ascii="宋体" w:hAnsi="宋体" w:eastAsia="宋体"/>
          <w:b/>
          <w:i w:val="0"/>
          <w:sz w:val="21"/>
        </w:rPr>
        <w:t>图3-6  样本 1：三套模型与帕累托前沿对照</w:t>
      </w:r>
    </w:p>
    <w:p>
      <w:pPr>
        <w:spacing w:line="348" w:lineRule="auto" w:after="80"/>
        <w:ind w:firstLine="461"/>
        <w:jc w:val="both"/>
      </w:pPr>
      <w:r>
        <w:rPr>
          <w:rFonts w:ascii="宋体" w:hAnsi="宋体" w:eastAsia="宋体"/>
          <w:b w:val="0"/>
          <w:i w:val="0"/>
          <w:sz w:val="22"/>
        </w:rPr>
        <w:t>样本 1 的结果表明，严格主模型与帕累托“疗效最优”位于帕累托前沿右下端，疗效最好但成本较高；现实优化版略向左上方移动，说明其通过较小疗效让步换取了有限成本节约；帕累托“均衡方案”位于中间位置，而“最低成本方案”落在最左上方，代表极低成本但疗效明显不足。</w:t>
      </w:r>
    </w:p>
    <w:p>
      <w:r>
        <w:br w:type="page"/>
      </w:r>
    </w:p>
    <w:p>
      <w:pPr>
        <w:spacing w:before="40" w:after="40"/>
        <w:jc w:val="center"/>
      </w:pPr>
      <w:r>
        <w:drawing>
          <wp:inline xmlns:a="http://schemas.openxmlformats.org/drawingml/2006/main" xmlns:pic="http://schemas.openxmlformats.org/drawingml/2006/picture">
            <wp:extent cx="5669280" cy="4233193"/>
            <wp:docPr id="7" name="Picture 7"/>
            <wp:cNvGraphicFramePr>
              <a:graphicFrameLocks noChangeAspect="1"/>
            </wp:cNvGraphicFramePr>
            <a:graphic>
              <a:graphicData uri="http://schemas.openxmlformats.org/drawingml/2006/picture">
                <pic:pic>
                  <pic:nvPicPr>
                    <pic:cNvPr id="0" name="q3_sample_2_pareto_overlay_compare.png"/>
                    <pic:cNvPicPr/>
                  </pic:nvPicPr>
                  <pic:blipFill>
                    <a:blip r:embed="rId15"/>
                    <a:stretch>
                      <a:fillRect/>
                    </a:stretch>
                  </pic:blipFill>
                  <pic:spPr>
                    <a:xfrm>
                      <a:off x="0" y="0"/>
                      <a:ext cx="5669280" cy="4233193"/>
                    </a:xfrm>
                    <a:prstGeom prst="rect"/>
                  </pic:spPr>
                </pic:pic>
              </a:graphicData>
            </a:graphic>
          </wp:inline>
        </w:drawing>
      </w:r>
    </w:p>
    <w:p>
      <w:pPr>
        <w:spacing w:before="60" w:after="80"/>
        <w:jc w:val="center"/>
      </w:pPr>
      <w:r>
        <w:rPr>
          <w:rFonts w:ascii="宋体" w:hAnsi="宋体" w:eastAsia="宋体"/>
          <w:b/>
          <w:i w:val="0"/>
          <w:sz w:val="21"/>
        </w:rPr>
        <w:t>图3-7  样本 2：三套模型与帕累托前沿对照</w:t>
      </w:r>
    </w:p>
    <w:p>
      <w:pPr>
        <w:spacing w:line="348" w:lineRule="auto" w:after="80"/>
        <w:ind w:firstLine="461"/>
        <w:jc w:val="both"/>
      </w:pPr>
      <w:r>
        <w:rPr>
          <w:rFonts w:ascii="宋体" w:hAnsi="宋体" w:eastAsia="宋体"/>
          <w:b w:val="0"/>
          <w:i w:val="0"/>
          <w:sz w:val="22"/>
        </w:rPr>
        <w:t>样本 2 的图形关系与样本 1 基本一致，但由于其成本—疗效前沿更长，三类方案之间的距离更明显，说明该患者的可选干预空间更大，帕累托均衡方案与疗效最优方案之间存在更显著的成本差异。</w:t>
      </w:r>
    </w:p>
    <w:p>
      <w:r>
        <w:br w:type="page"/>
      </w:r>
    </w:p>
    <w:p>
      <w:pPr>
        <w:spacing w:before="40" w:after="40"/>
        <w:jc w:val="center"/>
      </w:pPr>
      <w:r>
        <w:drawing>
          <wp:inline xmlns:a="http://schemas.openxmlformats.org/drawingml/2006/main" xmlns:pic="http://schemas.openxmlformats.org/drawingml/2006/picture">
            <wp:extent cx="5669280" cy="4233193"/>
            <wp:docPr id="8" name="Picture 8"/>
            <wp:cNvGraphicFramePr>
              <a:graphicFrameLocks noChangeAspect="1"/>
            </wp:cNvGraphicFramePr>
            <a:graphic>
              <a:graphicData uri="http://schemas.openxmlformats.org/drawingml/2006/picture">
                <pic:pic>
                  <pic:nvPicPr>
                    <pic:cNvPr id="0" name="q3_sample_3_pareto_overlay_compare.png"/>
                    <pic:cNvPicPr/>
                  </pic:nvPicPr>
                  <pic:blipFill>
                    <a:blip r:embed="rId16"/>
                    <a:stretch>
                      <a:fillRect/>
                    </a:stretch>
                  </pic:blipFill>
                  <pic:spPr>
                    <a:xfrm>
                      <a:off x="0" y="0"/>
                      <a:ext cx="5669280" cy="4233193"/>
                    </a:xfrm>
                    <a:prstGeom prst="rect"/>
                  </pic:spPr>
                </pic:pic>
              </a:graphicData>
            </a:graphic>
          </wp:inline>
        </w:drawing>
      </w:r>
    </w:p>
    <w:p>
      <w:pPr>
        <w:spacing w:before="60" w:after="80"/>
        <w:jc w:val="center"/>
      </w:pPr>
      <w:r>
        <w:rPr>
          <w:rFonts w:ascii="宋体" w:hAnsi="宋体" w:eastAsia="宋体"/>
          <w:b/>
          <w:i w:val="0"/>
          <w:sz w:val="21"/>
        </w:rPr>
        <w:t>图3-8  样本 3：三套模型与帕累托前沿对照</w:t>
      </w:r>
    </w:p>
    <w:p>
      <w:pPr>
        <w:spacing w:line="348" w:lineRule="auto" w:after="80"/>
        <w:ind w:firstLine="461"/>
        <w:jc w:val="both"/>
      </w:pPr>
      <w:r>
        <w:rPr>
          <w:rFonts w:ascii="宋体" w:hAnsi="宋体" w:eastAsia="宋体"/>
          <w:b w:val="0"/>
          <w:i w:val="0"/>
          <w:sz w:val="22"/>
        </w:rPr>
        <w:t>样本 3 同样呈现出稳定的帕累托结构：最低成本方案位于前沿起点，均衡方案位于中部，而严格主模型、帕累托疗效最优与现实优化版集中在前沿右下端。这一现象说明对于初始积分较高、可干预空间较大的患者，提高疗效往往需要显著增加总投入，而现实优化版提供了一种更可执行的折中选择。</w:t>
      </w:r>
    </w:p>
    <w:sectPr w:rsidR="0019705F">
      <w:pgSz w:w="11906" w:h="16838"/>
      <w:pgMar w:top="1152" w:right="1296" w:bottom="1152" w:left="129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5B5A1" w14:textId="77777777" w:rsidR="00F16FAB" w:rsidRDefault="00F16FAB" w:rsidP="001660DB">
      <w:pPr>
        <w:spacing w:after="0" w:line="240" w:lineRule="auto"/>
        <w:rPr>
          <w:rFonts w:hint="eastAsia"/>
        </w:rPr>
      </w:pPr>
      <w:r>
        <w:separator/>
      </w:r>
    </w:p>
  </w:endnote>
  <w:endnote w:type="continuationSeparator" w:id="0">
    <w:p w14:paraId="78E2FB11" w14:textId="77777777" w:rsidR="00F16FAB" w:rsidRDefault="00F16FAB" w:rsidP="001660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C1DF6" w14:textId="77777777" w:rsidR="00F16FAB" w:rsidRDefault="00F16FAB" w:rsidP="001660DB">
      <w:pPr>
        <w:spacing w:after="0" w:line="240" w:lineRule="auto"/>
        <w:rPr>
          <w:rFonts w:hint="eastAsia"/>
        </w:rPr>
      </w:pPr>
      <w:r>
        <w:separator/>
      </w:r>
    </w:p>
  </w:footnote>
  <w:footnote w:type="continuationSeparator" w:id="0">
    <w:p w14:paraId="13254C80" w14:textId="77777777" w:rsidR="00F16FAB" w:rsidRDefault="00F16FAB" w:rsidP="001660D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30C"/>
    <w:multiLevelType w:val="multilevel"/>
    <w:tmpl w:val="A52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A8F"/>
    <w:multiLevelType w:val="multilevel"/>
    <w:tmpl w:val="57A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E0C56"/>
    <w:multiLevelType w:val="multilevel"/>
    <w:tmpl w:val="D6FC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56687"/>
    <w:multiLevelType w:val="multilevel"/>
    <w:tmpl w:val="2D0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10A89"/>
    <w:multiLevelType w:val="multilevel"/>
    <w:tmpl w:val="94CE0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801EE"/>
    <w:multiLevelType w:val="multilevel"/>
    <w:tmpl w:val="8AF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07AC2"/>
    <w:multiLevelType w:val="multilevel"/>
    <w:tmpl w:val="66B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E6C9C"/>
    <w:multiLevelType w:val="multilevel"/>
    <w:tmpl w:val="B804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1C2376"/>
    <w:multiLevelType w:val="multilevel"/>
    <w:tmpl w:val="32D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E2474"/>
    <w:multiLevelType w:val="multilevel"/>
    <w:tmpl w:val="3B7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00605"/>
    <w:multiLevelType w:val="multilevel"/>
    <w:tmpl w:val="2246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59038B"/>
    <w:multiLevelType w:val="multilevel"/>
    <w:tmpl w:val="4F4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A34B0"/>
    <w:multiLevelType w:val="multilevel"/>
    <w:tmpl w:val="2390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947E9"/>
    <w:multiLevelType w:val="multilevel"/>
    <w:tmpl w:val="F60A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94163">
    <w:abstractNumId w:val="3"/>
  </w:num>
  <w:num w:numId="2" w16cid:durableId="1379161233">
    <w:abstractNumId w:val="12"/>
  </w:num>
  <w:num w:numId="3" w16cid:durableId="59140324">
    <w:abstractNumId w:val="0"/>
  </w:num>
  <w:num w:numId="4" w16cid:durableId="364330727">
    <w:abstractNumId w:val="9"/>
  </w:num>
  <w:num w:numId="5" w16cid:durableId="221716544">
    <w:abstractNumId w:val="11"/>
  </w:num>
  <w:num w:numId="6" w16cid:durableId="521237538">
    <w:abstractNumId w:val="13"/>
  </w:num>
  <w:num w:numId="7" w16cid:durableId="1607882665">
    <w:abstractNumId w:val="2"/>
  </w:num>
  <w:num w:numId="8" w16cid:durableId="721945143">
    <w:abstractNumId w:val="7"/>
  </w:num>
  <w:num w:numId="9" w16cid:durableId="128061457">
    <w:abstractNumId w:val="4"/>
  </w:num>
  <w:num w:numId="10" w16cid:durableId="531305731">
    <w:abstractNumId w:val="1"/>
  </w:num>
  <w:num w:numId="11" w16cid:durableId="468481536">
    <w:abstractNumId w:val="8"/>
  </w:num>
  <w:num w:numId="12" w16cid:durableId="666637071">
    <w:abstractNumId w:val="5"/>
  </w:num>
  <w:num w:numId="13" w16cid:durableId="634219638">
    <w:abstractNumId w:val="10"/>
  </w:num>
  <w:num w:numId="14" w16cid:durableId="452210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82C"/>
    <w:rsid w:val="000356E6"/>
    <w:rsid w:val="001660DB"/>
    <w:rsid w:val="0019705F"/>
    <w:rsid w:val="006B182C"/>
    <w:rsid w:val="0075199D"/>
    <w:rsid w:val="00C90043"/>
    <w:rsid w:val="00F16FAB"/>
    <w:rsid w:val="00F26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B2FE1"/>
  <w15:chartTrackingRefBased/>
  <w15:docId w15:val="{0A8F71E4-BE5C-44DC-98A7-D531C0216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宋体" w:hAnsi="宋体" w:eastAsia="宋体"/>
      <w:sz w:val="22"/>
    </w:rPr>
  </w:style>
  <w:style w:type="paragraph" w:styleId="1">
    <w:name w:val="heading 1"/>
    <w:basedOn w:val="a"/>
    <w:next w:val="a"/>
    <w:link w:val="10"/>
    <w:uiPriority w:val="9"/>
    <w:qFormat/>
    <w:rsid w:val="006B18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B18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B18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B18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18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B18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18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18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B18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18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B18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B18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B182C"/>
    <w:rPr>
      <w:rFonts w:cstheme="majorBidi"/>
      <w:color w:val="0F4761" w:themeColor="accent1" w:themeShade="BF"/>
      <w:sz w:val="28"/>
      <w:szCs w:val="28"/>
    </w:rPr>
  </w:style>
  <w:style w:type="character" w:customStyle="1" w:styleId="50">
    <w:name w:val="标题 5 字符"/>
    <w:basedOn w:val="a0"/>
    <w:link w:val="5"/>
    <w:uiPriority w:val="9"/>
    <w:semiHidden/>
    <w:rsid w:val="006B182C"/>
    <w:rPr>
      <w:rFonts w:cstheme="majorBidi"/>
      <w:color w:val="0F4761" w:themeColor="accent1" w:themeShade="BF"/>
      <w:sz w:val="24"/>
    </w:rPr>
  </w:style>
  <w:style w:type="character" w:customStyle="1" w:styleId="60">
    <w:name w:val="标题 6 字符"/>
    <w:basedOn w:val="a0"/>
    <w:link w:val="6"/>
    <w:uiPriority w:val="9"/>
    <w:semiHidden/>
    <w:rsid w:val="006B182C"/>
    <w:rPr>
      <w:rFonts w:cstheme="majorBidi"/>
      <w:b/>
      <w:bCs/>
      <w:color w:val="0F4761" w:themeColor="accent1" w:themeShade="BF"/>
    </w:rPr>
  </w:style>
  <w:style w:type="character" w:customStyle="1" w:styleId="70">
    <w:name w:val="标题 7 字符"/>
    <w:basedOn w:val="a0"/>
    <w:link w:val="7"/>
    <w:uiPriority w:val="9"/>
    <w:semiHidden/>
    <w:rsid w:val="006B182C"/>
    <w:rPr>
      <w:rFonts w:cstheme="majorBidi"/>
      <w:b/>
      <w:bCs/>
      <w:color w:val="595959" w:themeColor="text1" w:themeTint="A6"/>
    </w:rPr>
  </w:style>
  <w:style w:type="character" w:customStyle="1" w:styleId="80">
    <w:name w:val="标题 8 字符"/>
    <w:basedOn w:val="a0"/>
    <w:link w:val="8"/>
    <w:uiPriority w:val="9"/>
    <w:semiHidden/>
    <w:rsid w:val="006B182C"/>
    <w:rPr>
      <w:rFonts w:cstheme="majorBidi"/>
      <w:color w:val="595959" w:themeColor="text1" w:themeTint="A6"/>
    </w:rPr>
  </w:style>
  <w:style w:type="character" w:customStyle="1" w:styleId="90">
    <w:name w:val="标题 9 字符"/>
    <w:basedOn w:val="a0"/>
    <w:link w:val="9"/>
    <w:uiPriority w:val="9"/>
    <w:semiHidden/>
    <w:rsid w:val="006B182C"/>
    <w:rPr>
      <w:rFonts w:eastAsiaTheme="majorEastAsia" w:cstheme="majorBidi"/>
      <w:color w:val="595959" w:themeColor="text1" w:themeTint="A6"/>
    </w:rPr>
  </w:style>
  <w:style w:type="paragraph" w:styleId="a3">
    <w:name w:val="Title"/>
    <w:basedOn w:val="a"/>
    <w:next w:val="a"/>
    <w:link w:val="a4"/>
    <w:uiPriority w:val="10"/>
    <w:qFormat/>
    <w:rsid w:val="006B18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18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18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18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182C"/>
    <w:pPr>
      <w:spacing w:before="160"/>
      <w:jc w:val="center"/>
    </w:pPr>
    <w:rPr>
      <w:i/>
      <w:iCs/>
      <w:color w:val="404040" w:themeColor="text1" w:themeTint="BF"/>
    </w:rPr>
  </w:style>
  <w:style w:type="character" w:customStyle="1" w:styleId="a8">
    <w:name w:val="引用 字符"/>
    <w:basedOn w:val="a0"/>
    <w:link w:val="a7"/>
    <w:uiPriority w:val="29"/>
    <w:rsid w:val="006B182C"/>
    <w:rPr>
      <w:i/>
      <w:iCs/>
      <w:color w:val="404040" w:themeColor="text1" w:themeTint="BF"/>
    </w:rPr>
  </w:style>
  <w:style w:type="paragraph" w:styleId="a9">
    <w:name w:val="List Paragraph"/>
    <w:basedOn w:val="a"/>
    <w:uiPriority w:val="34"/>
    <w:qFormat/>
    <w:rsid w:val="006B182C"/>
    <w:pPr>
      <w:ind w:left="720"/>
      <w:contextualSpacing/>
    </w:pPr>
  </w:style>
  <w:style w:type="character" w:styleId="aa">
    <w:name w:val="Intense Emphasis"/>
    <w:basedOn w:val="a0"/>
    <w:uiPriority w:val="21"/>
    <w:qFormat/>
    <w:rsid w:val="006B182C"/>
    <w:rPr>
      <w:i/>
      <w:iCs/>
      <w:color w:val="0F4761" w:themeColor="accent1" w:themeShade="BF"/>
    </w:rPr>
  </w:style>
  <w:style w:type="paragraph" w:styleId="ab">
    <w:name w:val="Intense Quote"/>
    <w:basedOn w:val="a"/>
    <w:next w:val="a"/>
    <w:link w:val="ac"/>
    <w:uiPriority w:val="30"/>
    <w:qFormat/>
    <w:rsid w:val="006B1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182C"/>
    <w:rPr>
      <w:i/>
      <w:iCs/>
      <w:color w:val="0F4761" w:themeColor="accent1" w:themeShade="BF"/>
    </w:rPr>
  </w:style>
  <w:style w:type="character" w:styleId="ad">
    <w:name w:val="Intense Reference"/>
    <w:basedOn w:val="a0"/>
    <w:uiPriority w:val="32"/>
    <w:qFormat/>
    <w:rsid w:val="006B182C"/>
    <w:rPr>
      <w:b/>
      <w:bCs/>
      <w:smallCaps/>
      <w:color w:val="0F4761" w:themeColor="accent1" w:themeShade="BF"/>
      <w:spacing w:val="5"/>
    </w:rPr>
  </w:style>
  <w:style w:type="paragraph" w:styleId="ae">
    <w:name w:val="header"/>
    <w:basedOn w:val="a"/>
    <w:link w:val="af"/>
    <w:uiPriority w:val="99"/>
    <w:unhideWhenUsed/>
    <w:rsid w:val="001660D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660DB"/>
    <w:rPr>
      <w:sz w:val="18"/>
      <w:szCs w:val="18"/>
    </w:rPr>
  </w:style>
  <w:style w:type="paragraph" w:styleId="af0">
    <w:name w:val="footer"/>
    <w:basedOn w:val="a"/>
    <w:link w:val="af1"/>
    <w:uiPriority w:val="99"/>
    <w:unhideWhenUsed/>
    <w:rsid w:val="001660D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660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2216</Words>
  <Characters>2593</Characters>
  <Application>Microsoft Office Word</Application>
  <DocSecurity>0</DocSecurity>
  <Lines>144</Lines>
  <Paragraphs>150</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浩宇 王</dc:creator>
  <cp:keywords/>
  <dc:description/>
  <cp:lastModifiedBy>浩宇 王</cp:lastModifiedBy>
  <cp:revision>3</cp:revision>
  <dcterms:created xsi:type="dcterms:W3CDTF">2026-04-19T02:01:00Z</dcterms:created>
  <dcterms:modified xsi:type="dcterms:W3CDTF">2026-04-19T03:55:00Z</dcterms:modified>
</cp:coreProperties>
</file>