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F611D8" w14:textId="43B64F33" w:rsidR="008A1493" w:rsidRPr="0049604E" w:rsidRDefault="00C56E88" w:rsidP="00C56E88">
      <w:pPr>
        <w:jc w:val="center"/>
        <w:rPr>
          <w:rFonts w:ascii="Yu Gothic UI Semibold" w:eastAsia="Yu Gothic UI Semibold" w:hAnsi="Yu Gothic UI Semibold"/>
          <w:b/>
          <w:bCs/>
          <w:sz w:val="44"/>
          <w:szCs w:val="44"/>
        </w:rPr>
      </w:pPr>
      <w:r w:rsidRPr="0049604E">
        <w:rPr>
          <w:rFonts w:ascii="Yu Gothic UI Semibold" w:eastAsia="Yu Gothic UI Semibold" w:hAnsi="Yu Gothic UI Semibold"/>
          <w:b/>
          <w:bCs/>
          <w:sz w:val="44"/>
          <w:szCs w:val="44"/>
        </w:rPr>
        <w:t>Visualisation</w:t>
      </w:r>
    </w:p>
    <w:p w14:paraId="1B523CBB" w14:textId="77777777" w:rsidR="00C56E88" w:rsidRPr="0049604E" w:rsidRDefault="00C56E88" w:rsidP="00C56E88">
      <w:pPr>
        <w:rPr>
          <w:rFonts w:ascii="Yu Gothic UI Semibold" w:eastAsia="Yu Gothic UI Semibold" w:hAnsi="Yu Gothic UI Semibold"/>
          <w:sz w:val="24"/>
          <w:szCs w:val="24"/>
        </w:rPr>
      </w:pPr>
    </w:p>
    <w:p w14:paraId="73EA0B6A" w14:textId="77777777" w:rsidR="00C56E88" w:rsidRPr="0049604E" w:rsidRDefault="00C56E88" w:rsidP="00C56E88">
      <w:pPr>
        <w:rPr>
          <w:rFonts w:ascii="Yu Gothic UI Semibold" w:eastAsia="Yu Gothic UI Semibold" w:hAnsi="Yu Gothic UI Semibold"/>
          <w:sz w:val="24"/>
          <w:szCs w:val="24"/>
        </w:rPr>
      </w:pPr>
    </w:p>
    <w:p w14:paraId="3F5BDD24" w14:textId="58969D96" w:rsidR="00C56E88" w:rsidRPr="0049604E" w:rsidRDefault="00C56E88" w:rsidP="0049604E">
      <w:pPr>
        <w:jc w:val="center"/>
        <w:rPr>
          <w:rFonts w:ascii="Yu Gothic UI Semibold" w:eastAsia="Yu Gothic UI Semibold" w:hAnsi="Yu Gothic UI Semibold"/>
          <w:sz w:val="36"/>
          <w:szCs w:val="36"/>
          <w:u w:val="single"/>
        </w:rPr>
      </w:pPr>
      <w:r w:rsidRPr="0049604E">
        <w:rPr>
          <w:rFonts w:ascii="Yu Gothic UI Semibold" w:eastAsia="Yu Gothic UI Semibold" w:hAnsi="Yu Gothic UI Semibold"/>
          <w:sz w:val="36"/>
          <w:szCs w:val="36"/>
          <w:u w:val="single"/>
        </w:rPr>
        <w:t>Dashboard Breakdown:</w:t>
      </w:r>
    </w:p>
    <w:p w14:paraId="41DAD9EE" w14:textId="04B2D579" w:rsidR="00C56E88" w:rsidRPr="0049604E" w:rsidRDefault="00C56E88" w:rsidP="00C56E88">
      <w:pPr>
        <w:rPr>
          <w:rFonts w:ascii="Yu Gothic UI Semibold" w:eastAsia="Yu Gothic UI Semibold" w:hAnsi="Yu Gothic UI Semibold"/>
          <w:b/>
          <w:bCs/>
          <w:sz w:val="28"/>
          <w:szCs w:val="28"/>
        </w:rPr>
      </w:pPr>
      <w:r w:rsidRPr="0049604E">
        <w:rPr>
          <w:rFonts w:ascii="Yu Gothic UI Semibold" w:eastAsia="Yu Gothic UI Semibold" w:hAnsi="Yu Gothic UI Semibold"/>
          <w:b/>
          <w:bCs/>
          <w:sz w:val="28"/>
          <w:szCs w:val="28"/>
        </w:rPr>
        <w:t>Part 1: Row level calculations</w:t>
      </w:r>
    </w:p>
    <w:p w14:paraId="2CA745D7" w14:textId="30E74ADC" w:rsidR="00C56E88" w:rsidRPr="0049604E" w:rsidRDefault="00132997" w:rsidP="00C56E88">
      <w:pPr>
        <w:pStyle w:val="ListParagraph"/>
        <w:numPr>
          <w:ilvl w:val="0"/>
          <w:numId w:val="1"/>
        </w:numPr>
        <w:rPr>
          <w:rFonts w:ascii="Yu Gothic UI Semibold" w:eastAsia="Yu Gothic UI Semibold" w:hAnsi="Yu Gothic UI Semibold"/>
          <w:sz w:val="24"/>
          <w:szCs w:val="24"/>
        </w:rPr>
      </w:pPr>
      <w:r w:rsidRPr="0049604E">
        <w:rPr>
          <w:rFonts w:ascii="Yu Gothic UI Semibold" w:eastAsia="Yu Gothic UI Semibold" w:hAnsi="Yu Gothic UI Semibold"/>
          <w:sz w:val="24"/>
          <w:szCs w:val="24"/>
        </w:rPr>
        <w:t>We created a calculated field to project the life expectancy by 4 years</w:t>
      </w:r>
    </w:p>
    <w:p w14:paraId="19A82B02" w14:textId="02C44E06" w:rsidR="00C56E88" w:rsidRPr="0049604E" w:rsidRDefault="00132997" w:rsidP="0049604E">
      <w:pPr>
        <w:ind w:firstLine="360"/>
        <w:rPr>
          <w:rFonts w:ascii="Yu Gothic UI Semibold" w:eastAsia="Yu Gothic UI Semibold" w:hAnsi="Yu Gothic UI Semibold"/>
          <w:sz w:val="28"/>
          <w:szCs w:val="28"/>
          <w:u w:val="single"/>
        </w:rPr>
      </w:pPr>
      <w:r w:rsidRPr="0049604E">
        <w:rPr>
          <w:rFonts w:ascii="Yu Gothic UI Semibold" w:eastAsia="Yu Gothic UI Semibold" w:hAnsi="Yu Gothic UI Semibold"/>
          <w:noProof/>
          <w:sz w:val="28"/>
          <w:szCs w:val="28"/>
          <w:u w:val="single"/>
        </w:rPr>
        <w:drawing>
          <wp:inline distT="0" distB="0" distL="0" distR="0" wp14:anchorId="3FF1DC66" wp14:editId="42814E3D">
            <wp:extent cx="5943600" cy="1754505"/>
            <wp:effectExtent l="0" t="0" r="0" b="0"/>
            <wp:docPr id="1613654741" name="Picture 1" descr="A white background with black and white clou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654741" name="Picture 1" descr="A white background with black and white cloud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BAEC7" w14:textId="77777777" w:rsidR="00132997" w:rsidRPr="0049604E" w:rsidRDefault="00132997" w:rsidP="00C56E88">
      <w:pPr>
        <w:rPr>
          <w:rFonts w:ascii="Yu Gothic UI Semibold" w:eastAsia="Yu Gothic UI Semibold" w:hAnsi="Yu Gothic UI Semibold"/>
          <w:sz w:val="28"/>
          <w:szCs w:val="28"/>
          <w:u w:val="single"/>
        </w:rPr>
      </w:pPr>
    </w:p>
    <w:p w14:paraId="156FFA76" w14:textId="24732AB9" w:rsidR="00132997" w:rsidRPr="0049604E" w:rsidRDefault="00132997" w:rsidP="00132997">
      <w:pPr>
        <w:pStyle w:val="ListParagraph"/>
        <w:numPr>
          <w:ilvl w:val="0"/>
          <w:numId w:val="1"/>
        </w:numPr>
        <w:rPr>
          <w:rFonts w:ascii="Yu Gothic UI Semibold" w:eastAsia="Yu Gothic UI Semibold" w:hAnsi="Yu Gothic UI Semibold"/>
          <w:sz w:val="24"/>
          <w:szCs w:val="24"/>
        </w:rPr>
      </w:pPr>
      <w:r w:rsidRPr="0049604E">
        <w:rPr>
          <w:rFonts w:ascii="Yu Gothic UI Semibold" w:eastAsia="Yu Gothic UI Semibold" w:hAnsi="Yu Gothic UI Semibold"/>
          <w:sz w:val="24"/>
          <w:szCs w:val="24"/>
        </w:rPr>
        <w:t>We visualized this data in a bar chart showing only the top 10 countries</w:t>
      </w:r>
    </w:p>
    <w:p w14:paraId="76C19969" w14:textId="4CC15FC1" w:rsidR="00132997" w:rsidRPr="0049604E" w:rsidRDefault="00132997" w:rsidP="00132997">
      <w:pPr>
        <w:pStyle w:val="ListParagraph"/>
        <w:rPr>
          <w:rFonts w:ascii="Yu Gothic UI Semibold" w:eastAsia="Yu Gothic UI Semibold" w:hAnsi="Yu Gothic UI Semibold"/>
          <w:sz w:val="24"/>
          <w:szCs w:val="24"/>
        </w:rPr>
      </w:pPr>
      <w:r w:rsidRPr="0049604E">
        <w:rPr>
          <w:rFonts w:ascii="Yu Gothic UI Semibold" w:eastAsia="Yu Gothic UI Semibold" w:hAnsi="Yu Gothic UI Semibold"/>
          <w:noProof/>
          <w:sz w:val="24"/>
          <w:szCs w:val="24"/>
        </w:rPr>
        <w:drawing>
          <wp:inline distT="0" distB="0" distL="0" distR="0" wp14:anchorId="3183589D" wp14:editId="7FA0485A">
            <wp:extent cx="5943600" cy="1433195"/>
            <wp:effectExtent l="0" t="0" r="0" b="0"/>
            <wp:docPr id="706128317" name="Picture 1" descr="A graph with red and pink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128317" name="Picture 1" descr="A graph with red and pink bars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4F624" w14:textId="77777777" w:rsidR="00132997" w:rsidRPr="0049604E" w:rsidRDefault="00132997" w:rsidP="00132997">
      <w:pPr>
        <w:pStyle w:val="ListParagraph"/>
        <w:rPr>
          <w:rFonts w:ascii="Yu Gothic UI Semibold" w:eastAsia="Yu Gothic UI Semibold" w:hAnsi="Yu Gothic UI Semibold"/>
          <w:sz w:val="24"/>
          <w:szCs w:val="24"/>
        </w:rPr>
      </w:pPr>
    </w:p>
    <w:p w14:paraId="23D521B3" w14:textId="1F5820D2" w:rsidR="00132997" w:rsidRPr="0049604E" w:rsidRDefault="00132997" w:rsidP="00132997">
      <w:pPr>
        <w:pStyle w:val="ListParagraph"/>
        <w:numPr>
          <w:ilvl w:val="0"/>
          <w:numId w:val="1"/>
        </w:numPr>
        <w:rPr>
          <w:rFonts w:ascii="Yu Gothic UI Semibold" w:eastAsia="Yu Gothic UI Semibold" w:hAnsi="Yu Gothic UI Semibold"/>
          <w:sz w:val="24"/>
          <w:szCs w:val="24"/>
        </w:rPr>
      </w:pPr>
      <w:r w:rsidRPr="0049604E">
        <w:rPr>
          <w:rFonts w:ascii="Yu Gothic UI Semibold" w:eastAsia="Yu Gothic UI Semibold" w:hAnsi="Yu Gothic UI Semibold"/>
          <w:sz w:val="24"/>
          <w:szCs w:val="24"/>
        </w:rPr>
        <w:t>We converted the population field that contains M (for million) into a numerical field</w:t>
      </w:r>
    </w:p>
    <w:p w14:paraId="09B58BD8" w14:textId="2A90F91B" w:rsidR="00132997" w:rsidRPr="0049604E" w:rsidRDefault="00132997" w:rsidP="00132997">
      <w:pPr>
        <w:pStyle w:val="ListParagraph"/>
        <w:rPr>
          <w:rFonts w:ascii="Yu Gothic UI Semibold" w:eastAsia="Yu Gothic UI Semibold" w:hAnsi="Yu Gothic UI Semibold"/>
          <w:sz w:val="24"/>
          <w:szCs w:val="24"/>
        </w:rPr>
      </w:pPr>
      <w:r w:rsidRPr="0049604E">
        <w:rPr>
          <w:rFonts w:ascii="Yu Gothic UI Semibold" w:eastAsia="Yu Gothic UI Semibold" w:hAnsi="Yu Gothic UI Semibold"/>
          <w:noProof/>
          <w:sz w:val="24"/>
          <w:szCs w:val="24"/>
        </w:rPr>
        <w:lastRenderedPageBreak/>
        <w:drawing>
          <wp:inline distT="0" distB="0" distL="0" distR="0" wp14:anchorId="16B13ABB" wp14:editId="690ED470">
            <wp:extent cx="5943600" cy="1753870"/>
            <wp:effectExtent l="0" t="0" r="0" b="0"/>
            <wp:docPr id="193410729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107296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74E90" w14:textId="77777777" w:rsidR="00132997" w:rsidRPr="0049604E" w:rsidRDefault="00132997" w:rsidP="00132997">
      <w:pPr>
        <w:pStyle w:val="ListParagraph"/>
        <w:rPr>
          <w:rFonts w:ascii="Yu Gothic UI Semibold" w:eastAsia="Yu Gothic UI Semibold" w:hAnsi="Yu Gothic UI Semibold"/>
          <w:sz w:val="24"/>
          <w:szCs w:val="24"/>
        </w:rPr>
      </w:pPr>
    </w:p>
    <w:p w14:paraId="79AA9D85" w14:textId="77777777" w:rsidR="00132997" w:rsidRPr="0049604E" w:rsidRDefault="00132997" w:rsidP="00132997">
      <w:pPr>
        <w:pStyle w:val="ListParagraph"/>
        <w:rPr>
          <w:rFonts w:ascii="Yu Gothic UI Semibold" w:eastAsia="Yu Gothic UI Semibold" w:hAnsi="Yu Gothic UI Semibold"/>
          <w:sz w:val="24"/>
          <w:szCs w:val="24"/>
        </w:rPr>
      </w:pPr>
    </w:p>
    <w:p w14:paraId="7B0CDDC2" w14:textId="77777777" w:rsidR="00132997" w:rsidRPr="0049604E" w:rsidRDefault="00132997" w:rsidP="00132997">
      <w:pPr>
        <w:pStyle w:val="ListParagraph"/>
        <w:rPr>
          <w:rFonts w:ascii="Yu Gothic UI Semibold" w:eastAsia="Yu Gothic UI Semibold" w:hAnsi="Yu Gothic UI Semibold"/>
          <w:sz w:val="24"/>
          <w:szCs w:val="24"/>
        </w:rPr>
      </w:pPr>
    </w:p>
    <w:p w14:paraId="37C28F82" w14:textId="5DC084D0" w:rsidR="00132997" w:rsidRPr="0049604E" w:rsidRDefault="00132997" w:rsidP="0049604E">
      <w:pPr>
        <w:rPr>
          <w:rFonts w:ascii="Yu Gothic UI Semibold" w:eastAsia="Yu Gothic UI Semibold" w:hAnsi="Yu Gothic UI Semibold"/>
          <w:b/>
          <w:bCs/>
          <w:sz w:val="28"/>
          <w:szCs w:val="28"/>
        </w:rPr>
      </w:pPr>
      <w:r w:rsidRPr="0049604E">
        <w:rPr>
          <w:rFonts w:ascii="Yu Gothic UI Semibold" w:eastAsia="Yu Gothic UI Semibold" w:hAnsi="Yu Gothic UI Semibold"/>
          <w:b/>
          <w:bCs/>
          <w:sz w:val="28"/>
          <w:szCs w:val="28"/>
        </w:rPr>
        <w:t>Part 2: Aggregate-Level Calculations</w:t>
      </w:r>
    </w:p>
    <w:p w14:paraId="3E735F12" w14:textId="43FD77F8" w:rsidR="00132997" w:rsidRPr="0049604E" w:rsidRDefault="00132997" w:rsidP="00132997">
      <w:pPr>
        <w:pStyle w:val="ListParagraph"/>
        <w:numPr>
          <w:ilvl w:val="0"/>
          <w:numId w:val="1"/>
        </w:numPr>
        <w:rPr>
          <w:rFonts w:ascii="Yu Gothic UI Semibold" w:eastAsia="Yu Gothic UI Semibold" w:hAnsi="Yu Gothic UI Semibold"/>
          <w:sz w:val="24"/>
          <w:szCs w:val="24"/>
        </w:rPr>
      </w:pPr>
      <w:r w:rsidRPr="0049604E">
        <w:rPr>
          <w:rFonts w:ascii="Yu Gothic UI Semibold" w:eastAsia="Yu Gothic UI Semibold" w:hAnsi="Yu Gothic UI Semibold"/>
          <w:sz w:val="24"/>
          <w:szCs w:val="24"/>
        </w:rPr>
        <w:t xml:space="preserve"> We Created a visualization showing the total [Population 15-64] per region.</w:t>
      </w:r>
    </w:p>
    <w:p w14:paraId="35AAFCFD" w14:textId="7396406B" w:rsidR="00132997" w:rsidRPr="0049604E" w:rsidRDefault="00132997" w:rsidP="00132997">
      <w:pPr>
        <w:pStyle w:val="ListParagraph"/>
        <w:rPr>
          <w:rFonts w:ascii="Yu Gothic UI Semibold" w:eastAsia="Yu Gothic UI Semibold" w:hAnsi="Yu Gothic UI Semibold"/>
          <w:sz w:val="24"/>
          <w:szCs w:val="24"/>
        </w:rPr>
      </w:pPr>
      <w:r w:rsidRPr="0049604E">
        <w:rPr>
          <w:rFonts w:ascii="Yu Gothic UI Semibold" w:eastAsia="Yu Gothic UI Semibold" w:hAnsi="Yu Gothic UI Semibold"/>
          <w:noProof/>
          <w:sz w:val="24"/>
          <w:szCs w:val="24"/>
        </w:rPr>
        <w:drawing>
          <wp:inline distT="0" distB="0" distL="0" distR="0" wp14:anchorId="66324F84" wp14:editId="3E596B5E">
            <wp:extent cx="5943600" cy="3204210"/>
            <wp:effectExtent l="0" t="0" r="0" b="0"/>
            <wp:docPr id="109228288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282885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B9A2A" w14:textId="77777777" w:rsidR="00132997" w:rsidRPr="0049604E" w:rsidRDefault="00132997" w:rsidP="00132997">
      <w:pPr>
        <w:pStyle w:val="ListParagraph"/>
        <w:rPr>
          <w:rFonts w:ascii="Yu Gothic UI Semibold" w:eastAsia="Yu Gothic UI Semibold" w:hAnsi="Yu Gothic UI Semibold"/>
          <w:sz w:val="24"/>
          <w:szCs w:val="24"/>
        </w:rPr>
      </w:pPr>
    </w:p>
    <w:p w14:paraId="3E790ACD" w14:textId="0282C247" w:rsidR="00132997" w:rsidRPr="0049604E" w:rsidRDefault="00132997" w:rsidP="00132997">
      <w:pPr>
        <w:pStyle w:val="ListParagraph"/>
        <w:numPr>
          <w:ilvl w:val="0"/>
          <w:numId w:val="1"/>
        </w:numPr>
        <w:rPr>
          <w:rFonts w:ascii="Yu Gothic UI Semibold" w:eastAsia="Yu Gothic UI Semibold" w:hAnsi="Yu Gothic UI Semibold"/>
          <w:sz w:val="24"/>
          <w:szCs w:val="24"/>
        </w:rPr>
      </w:pPr>
      <w:r w:rsidRPr="0049604E">
        <w:rPr>
          <w:rFonts w:ascii="Yu Gothic UI Semibold" w:eastAsia="Yu Gothic UI Semibold" w:hAnsi="Yu Gothic UI Semibold"/>
          <w:sz w:val="24"/>
          <w:szCs w:val="24"/>
        </w:rPr>
        <w:t>We displayed the average [Life Expectancy] over time segmented by region</w:t>
      </w:r>
    </w:p>
    <w:p w14:paraId="29EA0F89" w14:textId="32E5DE94" w:rsidR="00132997" w:rsidRPr="0049604E" w:rsidRDefault="00132997" w:rsidP="00132997">
      <w:pPr>
        <w:pStyle w:val="ListParagraph"/>
        <w:rPr>
          <w:rFonts w:ascii="Yu Gothic UI Semibold" w:eastAsia="Yu Gothic UI Semibold" w:hAnsi="Yu Gothic UI Semibold"/>
          <w:sz w:val="24"/>
          <w:szCs w:val="24"/>
        </w:rPr>
      </w:pPr>
      <w:r w:rsidRPr="0049604E">
        <w:rPr>
          <w:rFonts w:ascii="Yu Gothic UI Semibold" w:eastAsia="Yu Gothic UI Semibold" w:hAnsi="Yu Gothic UI Semibold"/>
          <w:noProof/>
          <w:sz w:val="24"/>
          <w:szCs w:val="24"/>
        </w:rPr>
        <w:lastRenderedPageBreak/>
        <w:drawing>
          <wp:inline distT="0" distB="0" distL="0" distR="0" wp14:anchorId="3798A909" wp14:editId="76A58CD9">
            <wp:extent cx="5943600" cy="3183890"/>
            <wp:effectExtent l="0" t="0" r="0" b="0"/>
            <wp:docPr id="199098361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8361" name="Picture 1" descr="A screenshot of a graph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BD09C" w14:textId="77777777" w:rsidR="00132997" w:rsidRPr="0049604E" w:rsidRDefault="00132997" w:rsidP="00132997">
      <w:pPr>
        <w:pStyle w:val="ListParagraph"/>
        <w:rPr>
          <w:rFonts w:ascii="Yu Gothic UI Semibold" w:eastAsia="Yu Gothic UI Semibold" w:hAnsi="Yu Gothic UI Semibold"/>
          <w:sz w:val="24"/>
          <w:szCs w:val="24"/>
        </w:rPr>
      </w:pPr>
    </w:p>
    <w:p w14:paraId="1BED2B31" w14:textId="77777777" w:rsidR="00132997" w:rsidRPr="0049604E" w:rsidRDefault="00132997" w:rsidP="00132997">
      <w:pPr>
        <w:pStyle w:val="ListParagraph"/>
        <w:rPr>
          <w:rFonts w:ascii="Yu Gothic UI Semibold" w:eastAsia="Yu Gothic UI Semibold" w:hAnsi="Yu Gothic UI Semibold"/>
          <w:sz w:val="24"/>
          <w:szCs w:val="24"/>
        </w:rPr>
      </w:pPr>
    </w:p>
    <w:p w14:paraId="0F4C7C99" w14:textId="77777777" w:rsidR="0049604E" w:rsidRPr="0049604E" w:rsidRDefault="0049604E" w:rsidP="00132997">
      <w:pPr>
        <w:pStyle w:val="ListParagraph"/>
        <w:rPr>
          <w:rFonts w:ascii="Yu Gothic UI Semibold" w:eastAsia="Yu Gothic UI Semibold" w:hAnsi="Yu Gothic UI Semibold"/>
          <w:sz w:val="24"/>
          <w:szCs w:val="24"/>
        </w:rPr>
      </w:pPr>
    </w:p>
    <w:p w14:paraId="0A77E39C" w14:textId="2EA203AE" w:rsidR="00132997" w:rsidRPr="0049604E" w:rsidRDefault="00132997" w:rsidP="0049604E">
      <w:pPr>
        <w:rPr>
          <w:rFonts w:ascii="Yu Gothic UI Semibold" w:eastAsia="Yu Gothic UI Semibold" w:hAnsi="Yu Gothic UI Semibold"/>
          <w:b/>
          <w:bCs/>
          <w:sz w:val="28"/>
          <w:szCs w:val="28"/>
        </w:rPr>
      </w:pPr>
      <w:r w:rsidRPr="0049604E">
        <w:rPr>
          <w:rFonts w:ascii="Yu Gothic UI Semibold" w:eastAsia="Yu Gothic UI Semibold" w:hAnsi="Yu Gothic UI Semibold"/>
          <w:b/>
          <w:bCs/>
          <w:sz w:val="28"/>
          <w:szCs w:val="28"/>
        </w:rPr>
        <w:t>Part3: Table Calculations</w:t>
      </w:r>
    </w:p>
    <w:p w14:paraId="3398D1BE" w14:textId="72F4FEB3" w:rsidR="00132997" w:rsidRPr="0049604E" w:rsidRDefault="00132997" w:rsidP="00132997">
      <w:pPr>
        <w:pStyle w:val="ListParagraph"/>
        <w:numPr>
          <w:ilvl w:val="0"/>
          <w:numId w:val="1"/>
        </w:numPr>
        <w:rPr>
          <w:rFonts w:ascii="Yu Gothic UI Semibold" w:eastAsia="Yu Gothic UI Semibold" w:hAnsi="Yu Gothic UI Semibold"/>
          <w:sz w:val="24"/>
          <w:szCs w:val="24"/>
        </w:rPr>
      </w:pPr>
      <w:r w:rsidRPr="0049604E">
        <w:rPr>
          <w:rFonts w:ascii="Yu Gothic UI Semibold" w:eastAsia="Yu Gothic UI Semibold" w:hAnsi="Yu Gothic UI Semibold"/>
          <w:sz w:val="24"/>
          <w:szCs w:val="24"/>
        </w:rPr>
        <w:t>We Created a line chart representing the running total of [Tourism Inbound] over a specified period. (2006)</w:t>
      </w:r>
    </w:p>
    <w:p w14:paraId="062279CA" w14:textId="543807F0" w:rsidR="00132997" w:rsidRPr="0049604E" w:rsidRDefault="0049604E" w:rsidP="00132997">
      <w:pPr>
        <w:pStyle w:val="ListParagraph"/>
        <w:rPr>
          <w:rFonts w:ascii="Yu Gothic UI Semibold" w:eastAsia="Yu Gothic UI Semibold" w:hAnsi="Yu Gothic UI Semibold"/>
          <w:sz w:val="24"/>
          <w:szCs w:val="24"/>
        </w:rPr>
      </w:pPr>
      <w:r w:rsidRPr="0049604E">
        <w:rPr>
          <w:rFonts w:ascii="Yu Gothic UI Semibold" w:eastAsia="Yu Gothic UI Semibold" w:hAnsi="Yu Gothic UI Semibold"/>
          <w:noProof/>
          <w:sz w:val="24"/>
          <w:szCs w:val="24"/>
        </w:rPr>
        <w:lastRenderedPageBreak/>
        <w:drawing>
          <wp:inline distT="0" distB="0" distL="0" distR="0" wp14:anchorId="049563F9" wp14:editId="56B59581">
            <wp:extent cx="5943600" cy="3696335"/>
            <wp:effectExtent l="0" t="0" r="0" b="0"/>
            <wp:docPr id="401553121" name="Picture 1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553121" name="Picture 1" descr="A graph with a red 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BF64E" w14:textId="77777777" w:rsidR="0049604E" w:rsidRPr="0049604E" w:rsidRDefault="0049604E" w:rsidP="00132997">
      <w:pPr>
        <w:pStyle w:val="ListParagraph"/>
        <w:rPr>
          <w:rFonts w:ascii="Yu Gothic UI Semibold" w:eastAsia="Yu Gothic UI Semibold" w:hAnsi="Yu Gothic UI Semibold"/>
          <w:sz w:val="24"/>
          <w:szCs w:val="24"/>
        </w:rPr>
      </w:pPr>
    </w:p>
    <w:p w14:paraId="2FBB3648" w14:textId="3CCB7DF1" w:rsidR="0049604E" w:rsidRPr="0049604E" w:rsidRDefault="0049604E" w:rsidP="0049604E">
      <w:pPr>
        <w:pStyle w:val="ListParagraph"/>
        <w:numPr>
          <w:ilvl w:val="0"/>
          <w:numId w:val="1"/>
        </w:numPr>
        <w:rPr>
          <w:rFonts w:ascii="Yu Gothic UI Semibold" w:eastAsia="Yu Gothic UI Semibold" w:hAnsi="Yu Gothic UI Semibold"/>
          <w:sz w:val="24"/>
          <w:szCs w:val="24"/>
        </w:rPr>
      </w:pPr>
      <w:r w:rsidRPr="0049604E">
        <w:rPr>
          <w:rFonts w:ascii="Yu Gothic UI Semibold" w:eastAsia="Yu Gothic UI Semibold" w:hAnsi="Yu Gothic UI Semibold"/>
          <w:sz w:val="24"/>
          <w:szCs w:val="24"/>
        </w:rPr>
        <w:t xml:space="preserve">We Rank countries based on [GDP per Capita] for a selected </w:t>
      </w:r>
      <w:proofErr w:type="gramStart"/>
      <w:r w:rsidRPr="0049604E">
        <w:rPr>
          <w:rFonts w:ascii="Yu Gothic UI Semibold" w:eastAsia="Yu Gothic UI Semibold" w:hAnsi="Yu Gothic UI Semibold"/>
          <w:sz w:val="24"/>
          <w:szCs w:val="24"/>
        </w:rPr>
        <w:t>year.(</w:t>
      </w:r>
      <w:proofErr w:type="gramEnd"/>
      <w:r w:rsidRPr="0049604E">
        <w:rPr>
          <w:rFonts w:ascii="Yu Gothic UI Semibold" w:eastAsia="Yu Gothic UI Semibold" w:hAnsi="Yu Gothic UI Semibold"/>
          <w:sz w:val="24"/>
          <w:szCs w:val="24"/>
        </w:rPr>
        <w:t>2006)</w:t>
      </w:r>
    </w:p>
    <w:p w14:paraId="78534861" w14:textId="63A33D85" w:rsidR="0049604E" w:rsidRPr="0049604E" w:rsidRDefault="00CD431F" w:rsidP="0049604E">
      <w:pPr>
        <w:pStyle w:val="ListParagraph"/>
        <w:rPr>
          <w:rFonts w:ascii="Yu Gothic UI Semibold" w:eastAsia="Yu Gothic UI Semibold" w:hAnsi="Yu Gothic UI Semibold"/>
          <w:b/>
          <w:bCs/>
          <w:sz w:val="24"/>
          <w:szCs w:val="24"/>
        </w:rPr>
      </w:pPr>
      <w:r w:rsidRPr="00CD431F">
        <w:rPr>
          <w:rFonts w:ascii="Yu Gothic UI Semibold" w:eastAsia="Yu Gothic UI Semibold" w:hAnsi="Yu Gothic UI Semibold"/>
          <w:b/>
          <w:bCs/>
          <w:noProof/>
          <w:sz w:val="24"/>
          <w:szCs w:val="24"/>
        </w:rPr>
        <w:drawing>
          <wp:inline distT="0" distB="0" distL="0" distR="0" wp14:anchorId="087C083D" wp14:editId="72A02498">
            <wp:extent cx="5943600" cy="3594100"/>
            <wp:effectExtent l="0" t="0" r="0" b="6350"/>
            <wp:docPr id="871061797" name="Picture 1" descr="A flagpole with a fla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061797" name="Picture 1" descr="A flagpole with a flag on i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3CBAA" w14:textId="77777777" w:rsidR="0049604E" w:rsidRPr="0049604E" w:rsidRDefault="0049604E" w:rsidP="0049604E">
      <w:pPr>
        <w:pStyle w:val="ListParagraph"/>
        <w:rPr>
          <w:rFonts w:ascii="Yu Gothic UI Semibold" w:eastAsia="Yu Gothic UI Semibold" w:hAnsi="Yu Gothic UI Semibold"/>
          <w:b/>
          <w:bCs/>
          <w:sz w:val="24"/>
          <w:szCs w:val="24"/>
        </w:rPr>
      </w:pPr>
    </w:p>
    <w:p w14:paraId="5BEB8991" w14:textId="4EDE1EB3" w:rsidR="0049604E" w:rsidRPr="0049604E" w:rsidRDefault="0049604E" w:rsidP="0049604E">
      <w:pPr>
        <w:pStyle w:val="ListParagraph"/>
        <w:numPr>
          <w:ilvl w:val="0"/>
          <w:numId w:val="1"/>
        </w:numPr>
        <w:rPr>
          <w:rFonts w:ascii="Yu Gothic UI Semibold" w:eastAsia="Yu Gothic UI Semibold" w:hAnsi="Yu Gothic UI Semibold"/>
          <w:sz w:val="24"/>
          <w:szCs w:val="24"/>
        </w:rPr>
      </w:pPr>
      <w:r w:rsidRPr="0049604E">
        <w:rPr>
          <w:rFonts w:ascii="Yu Gothic UI Semibold" w:eastAsia="Yu Gothic UI Semibold" w:hAnsi="Yu Gothic UI Semibold"/>
          <w:sz w:val="24"/>
          <w:szCs w:val="24"/>
        </w:rPr>
        <w:lastRenderedPageBreak/>
        <w:t>We designed a stacked bar chart showing each country's contribution to the total [Population Total] within a region.</w:t>
      </w:r>
    </w:p>
    <w:p w14:paraId="27579890" w14:textId="77777777" w:rsidR="0049604E" w:rsidRPr="0049604E" w:rsidRDefault="0049604E" w:rsidP="0049604E">
      <w:pPr>
        <w:pStyle w:val="ListParagraph"/>
        <w:rPr>
          <w:rFonts w:ascii="Yu Gothic UI Semibold" w:eastAsia="Yu Gothic UI Semibold" w:hAnsi="Yu Gothic UI Semibold"/>
          <w:sz w:val="24"/>
          <w:szCs w:val="24"/>
        </w:rPr>
      </w:pPr>
    </w:p>
    <w:p w14:paraId="0746561B" w14:textId="288EB679" w:rsidR="0049604E" w:rsidRPr="0049604E" w:rsidRDefault="0049604E" w:rsidP="0049604E">
      <w:pPr>
        <w:pStyle w:val="ListParagraph"/>
        <w:rPr>
          <w:rFonts w:ascii="Yu Gothic UI Semibold" w:eastAsia="Yu Gothic UI Semibold" w:hAnsi="Yu Gothic UI Semibold"/>
          <w:sz w:val="24"/>
          <w:szCs w:val="24"/>
        </w:rPr>
      </w:pPr>
      <w:r w:rsidRPr="0049604E">
        <w:rPr>
          <w:rFonts w:ascii="Yu Gothic UI Semibold" w:eastAsia="Yu Gothic UI Semibold" w:hAnsi="Yu Gothic UI Semibold"/>
          <w:noProof/>
          <w:sz w:val="24"/>
          <w:szCs w:val="24"/>
        </w:rPr>
        <w:drawing>
          <wp:inline distT="0" distB="0" distL="0" distR="0" wp14:anchorId="05FB1A66" wp14:editId="15F04E8E">
            <wp:extent cx="5943600" cy="3242310"/>
            <wp:effectExtent l="0" t="0" r="0" b="0"/>
            <wp:docPr id="7898908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89089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A1FE2" w14:textId="77777777" w:rsidR="0049604E" w:rsidRPr="0049604E" w:rsidRDefault="0049604E" w:rsidP="0049604E">
      <w:pPr>
        <w:pStyle w:val="ListParagraph"/>
        <w:rPr>
          <w:rFonts w:ascii="Yu Gothic UI Semibold" w:eastAsia="Yu Gothic UI Semibold" w:hAnsi="Yu Gothic UI Semibold"/>
          <w:sz w:val="24"/>
          <w:szCs w:val="24"/>
        </w:rPr>
      </w:pPr>
    </w:p>
    <w:p w14:paraId="1619FA4C" w14:textId="77777777" w:rsidR="0049604E" w:rsidRPr="0049604E" w:rsidRDefault="0049604E" w:rsidP="0049604E">
      <w:pPr>
        <w:pStyle w:val="ListParagraph"/>
        <w:rPr>
          <w:rFonts w:ascii="Yu Gothic UI Semibold" w:eastAsia="Yu Gothic UI Semibold" w:hAnsi="Yu Gothic UI Semibold"/>
          <w:sz w:val="24"/>
          <w:szCs w:val="24"/>
        </w:rPr>
      </w:pPr>
    </w:p>
    <w:p w14:paraId="020A9DC3" w14:textId="77777777" w:rsidR="0049604E" w:rsidRPr="0049604E" w:rsidRDefault="0049604E" w:rsidP="0049604E">
      <w:pPr>
        <w:rPr>
          <w:rFonts w:ascii="Yu Gothic UI Semibold" w:eastAsia="Yu Gothic UI Semibold" w:hAnsi="Yu Gothic UI Semibold"/>
          <w:sz w:val="24"/>
          <w:szCs w:val="24"/>
        </w:rPr>
      </w:pPr>
    </w:p>
    <w:p w14:paraId="210EAAA3" w14:textId="6276C905" w:rsidR="0049604E" w:rsidRPr="0049604E" w:rsidRDefault="0049604E" w:rsidP="0049604E">
      <w:pPr>
        <w:rPr>
          <w:rFonts w:ascii="Yu Gothic UI Semibold" w:eastAsia="Yu Gothic UI Semibold" w:hAnsi="Yu Gothic UI Semibold"/>
          <w:b/>
          <w:bCs/>
          <w:sz w:val="28"/>
          <w:szCs w:val="28"/>
        </w:rPr>
      </w:pPr>
      <w:r w:rsidRPr="0049604E">
        <w:rPr>
          <w:rFonts w:ascii="Yu Gothic UI Semibold" w:eastAsia="Yu Gothic UI Semibold" w:hAnsi="Yu Gothic UI Semibold"/>
          <w:b/>
          <w:bCs/>
          <w:sz w:val="28"/>
          <w:szCs w:val="28"/>
        </w:rPr>
        <w:t>Part4: Reporting and insights</w:t>
      </w:r>
    </w:p>
    <w:p w14:paraId="43583018" w14:textId="10CD2F4D" w:rsidR="0049604E" w:rsidRDefault="00D445D0" w:rsidP="00D445D0">
      <w:pPr>
        <w:pStyle w:val="ListParagraph"/>
        <w:numPr>
          <w:ilvl w:val="0"/>
          <w:numId w:val="1"/>
        </w:numPr>
        <w:rPr>
          <w:rFonts w:ascii="Yu Gothic UI Semibold" w:eastAsia="Yu Gothic UI Semibold" w:hAnsi="Yu Gothic UI Semibold"/>
          <w:sz w:val="24"/>
          <w:szCs w:val="24"/>
        </w:rPr>
      </w:pPr>
      <w:r>
        <w:rPr>
          <w:rFonts w:ascii="Yu Gothic UI Semibold" w:eastAsia="Yu Gothic UI Semibold" w:hAnsi="Yu Gothic UI Semibold"/>
          <w:sz w:val="24"/>
          <w:szCs w:val="24"/>
        </w:rPr>
        <w:t>Switching a field from continuous to discrete happens when we want to categorize or group values instead of showing a continuous range, while keeping them as continuous is to show trends, distributions and comparisons</w:t>
      </w:r>
    </w:p>
    <w:p w14:paraId="4C2B6D67" w14:textId="77777777" w:rsidR="00D445D0" w:rsidRPr="0049604E" w:rsidRDefault="00D445D0" w:rsidP="0049604E">
      <w:pPr>
        <w:pStyle w:val="ListParagraph"/>
        <w:rPr>
          <w:rFonts w:ascii="Yu Gothic UI Semibold" w:eastAsia="Yu Gothic UI Semibold" w:hAnsi="Yu Gothic UI Semibold"/>
          <w:sz w:val="24"/>
          <w:szCs w:val="24"/>
        </w:rPr>
      </w:pPr>
    </w:p>
    <w:p w14:paraId="402EE793" w14:textId="537559E3" w:rsidR="0049604E" w:rsidRDefault="00D445D0" w:rsidP="0049604E">
      <w:pPr>
        <w:pStyle w:val="ListParagraph"/>
        <w:rPr>
          <w:rFonts w:ascii="Yu Gothic UI Semibold" w:eastAsia="Yu Gothic UI Semibold" w:hAnsi="Yu Gothic UI Semibold"/>
          <w:sz w:val="24"/>
          <w:szCs w:val="24"/>
        </w:rPr>
      </w:pPr>
      <w:r w:rsidRPr="00D445D0">
        <w:rPr>
          <w:rFonts w:ascii="Yu Gothic UI Semibold" w:eastAsia="Yu Gothic UI Semibold" w:hAnsi="Yu Gothic UI Semibold"/>
          <w:noProof/>
          <w:sz w:val="24"/>
          <w:szCs w:val="24"/>
        </w:rPr>
        <w:lastRenderedPageBreak/>
        <w:drawing>
          <wp:inline distT="0" distB="0" distL="0" distR="0" wp14:anchorId="58063AA5" wp14:editId="6C3D8524">
            <wp:extent cx="5943600" cy="5166995"/>
            <wp:effectExtent l="0" t="0" r="0" b="0"/>
            <wp:docPr id="1256695579" name="Picture 1" descr="A grid of lines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695579" name="Picture 1" descr="A grid of lines with number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D512E" w14:textId="77777777" w:rsidR="00D445D0" w:rsidRDefault="00D445D0" w:rsidP="0049604E">
      <w:pPr>
        <w:pStyle w:val="ListParagraph"/>
        <w:rPr>
          <w:rFonts w:ascii="Yu Gothic UI Semibold" w:eastAsia="Yu Gothic UI Semibold" w:hAnsi="Yu Gothic UI Semibold"/>
          <w:sz w:val="24"/>
          <w:szCs w:val="24"/>
        </w:rPr>
      </w:pPr>
    </w:p>
    <w:p w14:paraId="725C1065" w14:textId="77777777" w:rsidR="00D445D0" w:rsidRDefault="00D445D0" w:rsidP="0049604E">
      <w:pPr>
        <w:pStyle w:val="ListParagraph"/>
        <w:rPr>
          <w:rFonts w:ascii="Yu Gothic UI Semibold" w:eastAsia="Yu Gothic UI Semibold" w:hAnsi="Yu Gothic UI Semibold"/>
          <w:sz w:val="24"/>
          <w:szCs w:val="24"/>
        </w:rPr>
      </w:pPr>
    </w:p>
    <w:p w14:paraId="548061DF" w14:textId="1AA3463B" w:rsidR="00D445D0" w:rsidRDefault="00D445D0" w:rsidP="00D445D0">
      <w:pPr>
        <w:pStyle w:val="ListParagraph"/>
        <w:numPr>
          <w:ilvl w:val="0"/>
          <w:numId w:val="1"/>
        </w:numPr>
        <w:rPr>
          <w:rFonts w:ascii="Yu Gothic UI Semibold" w:eastAsia="Yu Gothic UI Semibold" w:hAnsi="Yu Gothic UI Semibold"/>
          <w:sz w:val="24"/>
          <w:szCs w:val="24"/>
        </w:rPr>
      </w:pPr>
      <w:r>
        <w:rPr>
          <w:rFonts w:ascii="Yu Gothic UI Semibold" w:eastAsia="Yu Gothic UI Semibold" w:hAnsi="Yu Gothic UI Semibold"/>
          <w:sz w:val="24"/>
          <w:szCs w:val="24"/>
        </w:rPr>
        <w:t>Dashboard compilations:</w:t>
      </w:r>
    </w:p>
    <w:p w14:paraId="56EB2B73" w14:textId="0C8D7DDE" w:rsidR="00D445D0" w:rsidRPr="0049604E" w:rsidRDefault="008202EE" w:rsidP="00D445D0">
      <w:pPr>
        <w:pStyle w:val="ListParagraph"/>
        <w:rPr>
          <w:rFonts w:ascii="Yu Gothic UI Semibold" w:eastAsia="Yu Gothic UI Semibold" w:hAnsi="Yu Gothic UI Semibold"/>
          <w:sz w:val="24"/>
          <w:szCs w:val="24"/>
        </w:rPr>
      </w:pPr>
      <w:r w:rsidRPr="008202EE">
        <w:rPr>
          <w:rFonts w:ascii="Yu Gothic UI Semibold" w:eastAsia="Yu Gothic UI Semibold" w:hAnsi="Yu Gothic UI Semibold"/>
          <w:noProof/>
          <w:sz w:val="24"/>
          <w:szCs w:val="24"/>
        </w:rPr>
        <w:lastRenderedPageBreak/>
        <w:drawing>
          <wp:inline distT="0" distB="0" distL="0" distR="0" wp14:anchorId="1D5F1F0D" wp14:editId="5CB0FAAC">
            <wp:extent cx="5943600" cy="3478530"/>
            <wp:effectExtent l="0" t="0" r="0" b="7620"/>
            <wp:docPr id="1807670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6701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33918" w14:textId="77777777" w:rsidR="00132997" w:rsidRDefault="00132997" w:rsidP="00132997">
      <w:pPr>
        <w:pStyle w:val="ListParagraph"/>
        <w:rPr>
          <w:rFonts w:ascii="Yu Gothic UI Semibold" w:eastAsia="Yu Gothic UI Semibold" w:hAnsi="Yu Gothic UI Semibold"/>
          <w:sz w:val="24"/>
          <w:szCs w:val="24"/>
        </w:rPr>
      </w:pPr>
    </w:p>
    <w:p w14:paraId="64A23C29" w14:textId="0F9C76A8" w:rsidR="00DA1E90" w:rsidRPr="00DA1E90" w:rsidRDefault="00DA1E90" w:rsidP="004B7AF9">
      <w:pPr>
        <w:pStyle w:val="ListParagraph"/>
        <w:numPr>
          <w:ilvl w:val="0"/>
          <w:numId w:val="10"/>
        </w:numPr>
        <w:rPr>
          <w:rStyle w:val="Emphasis"/>
          <w:b/>
          <w:bCs/>
          <w:sz w:val="32"/>
          <w:szCs w:val="32"/>
          <w:u w:val="single"/>
        </w:rPr>
      </w:pPr>
      <w:r w:rsidRPr="00DA1E90">
        <w:rPr>
          <w:rStyle w:val="Emphasis"/>
          <w:b/>
          <w:bCs/>
          <w:sz w:val="32"/>
          <w:szCs w:val="32"/>
          <w:u w:val="single"/>
        </w:rPr>
        <w:t>Countries with Highest Life Expectancy</w:t>
      </w:r>
    </w:p>
    <w:p w14:paraId="3EEAE662" w14:textId="77777777" w:rsidR="00DA1E90" w:rsidRPr="004B7AF9" w:rsidRDefault="00DA1E90" w:rsidP="004B7AF9">
      <w:pPr>
        <w:pStyle w:val="ListParagraph"/>
        <w:numPr>
          <w:ilvl w:val="0"/>
          <w:numId w:val="1"/>
        </w:numPr>
        <w:rPr>
          <w:rFonts w:ascii="Yu Gothic UI Semibold" w:eastAsia="Yu Gothic UI Semibold" w:hAnsi="Yu Gothic UI Semibold"/>
          <w:sz w:val="24"/>
          <w:szCs w:val="24"/>
        </w:rPr>
      </w:pPr>
      <w:r w:rsidRPr="001E0D6A">
        <w:rPr>
          <w:rFonts w:ascii="Yu Gothic UI Semibold" w:eastAsia="Yu Gothic UI Semibold" w:hAnsi="Yu Gothic UI Semibold"/>
          <w:b/>
          <w:bCs/>
          <w:sz w:val="28"/>
          <w:szCs w:val="28"/>
        </w:rPr>
        <w:t>Description</w:t>
      </w:r>
      <w:r w:rsidRPr="00FE1C4B">
        <w:rPr>
          <w:rFonts w:ascii="Yu Gothic UI Semibold" w:eastAsia="Yu Gothic UI Semibold" w:hAnsi="Yu Gothic UI Semibold"/>
          <w:b/>
          <w:bCs/>
          <w:sz w:val="24"/>
          <w:szCs w:val="24"/>
        </w:rPr>
        <w:t>:</w:t>
      </w:r>
      <w:r w:rsidRPr="004B7AF9">
        <w:rPr>
          <w:rFonts w:ascii="Yu Gothic UI Semibold" w:eastAsia="Yu Gothic UI Semibold" w:hAnsi="Yu Gothic UI Semibold"/>
          <w:sz w:val="24"/>
          <w:szCs w:val="24"/>
        </w:rPr>
        <w:t xml:space="preserve"> A horizontal bar chart showing the average projected life expectancy for countries with the highest figures. The data is filtered to highlight only the top countries by life expectancy.</w:t>
      </w:r>
    </w:p>
    <w:p w14:paraId="5495103F" w14:textId="77777777" w:rsidR="00DA1E90" w:rsidRPr="004B7AF9" w:rsidRDefault="00DA1E90" w:rsidP="004B7AF9">
      <w:pPr>
        <w:pStyle w:val="ListParagraph"/>
        <w:numPr>
          <w:ilvl w:val="0"/>
          <w:numId w:val="1"/>
        </w:numPr>
        <w:rPr>
          <w:rFonts w:ascii="Yu Gothic UI Semibold" w:eastAsia="Yu Gothic UI Semibold" w:hAnsi="Yu Gothic UI Semibold"/>
          <w:sz w:val="24"/>
          <w:szCs w:val="24"/>
        </w:rPr>
      </w:pPr>
      <w:r w:rsidRPr="001E0D6A">
        <w:rPr>
          <w:rFonts w:ascii="Yu Gothic UI Semibold" w:eastAsia="Yu Gothic UI Semibold" w:hAnsi="Yu Gothic UI Semibold"/>
          <w:b/>
          <w:bCs/>
          <w:sz w:val="28"/>
          <w:szCs w:val="28"/>
        </w:rPr>
        <w:t>Observations</w:t>
      </w:r>
      <w:r w:rsidRPr="00FE1C4B">
        <w:rPr>
          <w:rFonts w:ascii="Yu Gothic UI Semibold" w:eastAsia="Yu Gothic UI Semibold" w:hAnsi="Yu Gothic UI Semibold"/>
          <w:b/>
          <w:bCs/>
          <w:sz w:val="24"/>
          <w:szCs w:val="24"/>
        </w:rPr>
        <w:t>:</w:t>
      </w:r>
      <w:r w:rsidRPr="004B7AF9">
        <w:rPr>
          <w:rFonts w:ascii="Yu Gothic UI Semibold" w:eastAsia="Yu Gothic UI Semibold" w:hAnsi="Yu Gothic UI Semibold"/>
          <w:sz w:val="24"/>
          <w:szCs w:val="24"/>
        </w:rPr>
        <w:t xml:space="preserve"> Countries like Japan, Hong Kong SAR, and Switzerland top the list with life expectancies above 80 years, suggesting high standards of healthcare and quality of life in these regions.</w:t>
      </w:r>
    </w:p>
    <w:p w14:paraId="759D2823" w14:textId="77777777" w:rsidR="00DA1E90" w:rsidRPr="004B7AF9" w:rsidRDefault="00DA1E90" w:rsidP="004B7AF9">
      <w:pPr>
        <w:pStyle w:val="ListParagraph"/>
        <w:numPr>
          <w:ilvl w:val="0"/>
          <w:numId w:val="1"/>
        </w:numPr>
        <w:rPr>
          <w:rFonts w:ascii="Yu Gothic UI Semibold" w:eastAsia="Yu Gothic UI Semibold" w:hAnsi="Yu Gothic UI Semibold"/>
          <w:sz w:val="24"/>
          <w:szCs w:val="24"/>
        </w:rPr>
      </w:pPr>
      <w:r w:rsidRPr="001E0D6A">
        <w:rPr>
          <w:rFonts w:ascii="Yu Gothic UI Semibold" w:eastAsia="Yu Gothic UI Semibold" w:hAnsi="Yu Gothic UI Semibold"/>
          <w:b/>
          <w:bCs/>
          <w:sz w:val="28"/>
          <w:szCs w:val="28"/>
        </w:rPr>
        <w:t>Takeaway</w:t>
      </w:r>
      <w:r w:rsidRPr="004B7AF9">
        <w:rPr>
          <w:rFonts w:ascii="Yu Gothic UI Semibold" w:eastAsia="Yu Gothic UI Semibold" w:hAnsi="Yu Gothic UI Semibold"/>
          <w:sz w:val="24"/>
          <w:szCs w:val="24"/>
        </w:rPr>
        <w:t>: Higher life expectancy tends to be seen in economically developed countries, indicating a correlation between economic prosperity and health outcomes.</w:t>
      </w:r>
    </w:p>
    <w:p w14:paraId="3DDC4A21" w14:textId="77777777" w:rsidR="00EC2646" w:rsidRPr="00DA1E90" w:rsidRDefault="00EC2646" w:rsidP="00EC2646">
      <w:pPr>
        <w:pStyle w:val="ListParagraph"/>
        <w:rPr>
          <w:rFonts w:ascii="Yu Gothic UI Semibold" w:eastAsia="Yu Gothic UI Semibold" w:hAnsi="Yu Gothic UI Semibold"/>
          <w:sz w:val="24"/>
          <w:szCs w:val="24"/>
        </w:rPr>
      </w:pPr>
    </w:p>
    <w:p w14:paraId="2919AC18" w14:textId="714B05F0" w:rsidR="00DA1E90" w:rsidRPr="00DA1E90" w:rsidRDefault="00DA1E90" w:rsidP="004B7AF9">
      <w:pPr>
        <w:pStyle w:val="ListParagraph"/>
        <w:numPr>
          <w:ilvl w:val="0"/>
          <w:numId w:val="10"/>
        </w:numPr>
        <w:rPr>
          <w:rStyle w:val="Emphasis"/>
          <w:b/>
          <w:bCs/>
          <w:sz w:val="32"/>
          <w:szCs w:val="32"/>
          <w:u w:val="single"/>
        </w:rPr>
      </w:pPr>
      <w:r w:rsidRPr="00DA1E90">
        <w:rPr>
          <w:rStyle w:val="Emphasis"/>
          <w:b/>
          <w:bCs/>
          <w:sz w:val="32"/>
          <w:szCs w:val="32"/>
          <w:u w:val="single"/>
        </w:rPr>
        <w:t>Countries GDP Rank in 2006</w:t>
      </w:r>
    </w:p>
    <w:p w14:paraId="58EBE56A" w14:textId="77777777" w:rsidR="00DA1E90" w:rsidRPr="00DA1E90" w:rsidRDefault="00DA1E90" w:rsidP="00DA1E90">
      <w:pPr>
        <w:pStyle w:val="ListParagraph"/>
        <w:numPr>
          <w:ilvl w:val="0"/>
          <w:numId w:val="3"/>
        </w:numPr>
        <w:rPr>
          <w:rFonts w:ascii="Yu Gothic UI Semibold" w:eastAsia="Yu Gothic UI Semibold" w:hAnsi="Yu Gothic UI Semibold"/>
          <w:sz w:val="24"/>
          <w:szCs w:val="24"/>
        </w:rPr>
      </w:pPr>
      <w:r w:rsidRPr="00DA1E90">
        <w:rPr>
          <w:rFonts w:ascii="Yu Gothic UI Semibold" w:eastAsia="Yu Gothic UI Semibold" w:hAnsi="Yu Gothic UI Semibold"/>
          <w:b/>
          <w:bCs/>
          <w:sz w:val="28"/>
          <w:szCs w:val="28"/>
        </w:rPr>
        <w:t>Description</w:t>
      </w:r>
      <w:r w:rsidRPr="00DA1E90">
        <w:rPr>
          <w:rFonts w:ascii="Yu Gothic UI Semibold" w:eastAsia="Yu Gothic UI Semibold" w:hAnsi="Yu Gothic UI Semibold"/>
          <w:sz w:val="24"/>
          <w:szCs w:val="24"/>
        </w:rPr>
        <w:t>: A table listing countries ranked by their GDP in 2006, from highest to lowest.</w:t>
      </w:r>
    </w:p>
    <w:p w14:paraId="6CCD0565" w14:textId="77777777" w:rsidR="00DA1E90" w:rsidRPr="00DA1E90" w:rsidRDefault="00DA1E90" w:rsidP="00DA1E90">
      <w:pPr>
        <w:pStyle w:val="ListParagraph"/>
        <w:numPr>
          <w:ilvl w:val="0"/>
          <w:numId w:val="3"/>
        </w:numPr>
        <w:rPr>
          <w:rFonts w:ascii="Yu Gothic UI Semibold" w:eastAsia="Yu Gothic UI Semibold" w:hAnsi="Yu Gothic UI Semibold"/>
          <w:sz w:val="24"/>
          <w:szCs w:val="24"/>
        </w:rPr>
      </w:pPr>
      <w:r w:rsidRPr="00DA1E90">
        <w:rPr>
          <w:rFonts w:ascii="Yu Gothic UI Semibold" w:eastAsia="Yu Gothic UI Semibold" w:hAnsi="Yu Gothic UI Semibold"/>
          <w:b/>
          <w:bCs/>
          <w:sz w:val="28"/>
          <w:szCs w:val="28"/>
        </w:rPr>
        <w:lastRenderedPageBreak/>
        <w:t>Observations</w:t>
      </w:r>
      <w:r w:rsidRPr="00DA1E90">
        <w:rPr>
          <w:rFonts w:ascii="Yu Gothic UI Semibold" w:eastAsia="Yu Gothic UI Semibold" w:hAnsi="Yu Gothic UI Semibold"/>
          <w:sz w:val="24"/>
          <w:szCs w:val="24"/>
        </w:rPr>
        <w:t>: Monaco, Luxembourg, and Liechtenstein are at the top of the GDP rankings, highlighting their economic strength despite their smaller population sizes.</w:t>
      </w:r>
    </w:p>
    <w:p w14:paraId="1054F77E" w14:textId="77777777" w:rsidR="00DA1E90" w:rsidRPr="00A237DD" w:rsidRDefault="00DA1E90" w:rsidP="00DA1E90">
      <w:pPr>
        <w:pStyle w:val="ListParagraph"/>
        <w:numPr>
          <w:ilvl w:val="0"/>
          <w:numId w:val="3"/>
        </w:numPr>
        <w:rPr>
          <w:rFonts w:ascii="Yu Gothic UI Semibold" w:eastAsia="Yu Gothic UI Semibold" w:hAnsi="Yu Gothic UI Semibold"/>
          <w:sz w:val="24"/>
          <w:szCs w:val="24"/>
        </w:rPr>
      </w:pPr>
      <w:r w:rsidRPr="00DA1E90">
        <w:rPr>
          <w:rFonts w:ascii="Yu Gothic UI Semibold" w:eastAsia="Yu Gothic UI Semibold" w:hAnsi="Yu Gothic UI Semibold"/>
          <w:b/>
          <w:bCs/>
          <w:sz w:val="28"/>
          <w:szCs w:val="28"/>
        </w:rPr>
        <w:t>Takeaway</w:t>
      </w:r>
      <w:r w:rsidRPr="00DA1E90">
        <w:rPr>
          <w:rFonts w:ascii="Yu Gothic UI Semibold" w:eastAsia="Yu Gothic UI Semibold" w:hAnsi="Yu Gothic UI Semibold"/>
          <w:sz w:val="24"/>
          <w:szCs w:val="24"/>
        </w:rPr>
        <w:t>: Small countries with specialized economies, like Monaco, can achieve high GDP per capita, reflecting economic specialization or favorable tax laws.</w:t>
      </w:r>
    </w:p>
    <w:p w14:paraId="50AC30B8" w14:textId="77777777" w:rsidR="00EC2646" w:rsidRPr="00DA1E90" w:rsidRDefault="00EC2646" w:rsidP="00EC2646">
      <w:pPr>
        <w:pStyle w:val="ListParagraph"/>
        <w:rPr>
          <w:rFonts w:ascii="Yu Gothic UI Semibold" w:eastAsia="Yu Gothic UI Semibold" w:hAnsi="Yu Gothic UI Semibold"/>
          <w:sz w:val="24"/>
          <w:szCs w:val="24"/>
        </w:rPr>
      </w:pPr>
    </w:p>
    <w:p w14:paraId="26A763BB" w14:textId="43CF9605" w:rsidR="00DA1E90" w:rsidRPr="00DA1E90" w:rsidRDefault="00DA1E90" w:rsidP="004B7AF9">
      <w:pPr>
        <w:pStyle w:val="ListParagraph"/>
        <w:numPr>
          <w:ilvl w:val="0"/>
          <w:numId w:val="10"/>
        </w:numPr>
        <w:rPr>
          <w:rStyle w:val="Emphasis"/>
          <w:b/>
          <w:bCs/>
          <w:sz w:val="32"/>
          <w:szCs w:val="32"/>
          <w:u w:val="single"/>
        </w:rPr>
      </w:pPr>
      <w:r w:rsidRPr="00DA1E90">
        <w:rPr>
          <w:rStyle w:val="Emphasis"/>
          <w:b/>
          <w:bCs/>
          <w:sz w:val="32"/>
          <w:szCs w:val="32"/>
          <w:u w:val="single"/>
        </w:rPr>
        <w:t>Population by Region</w:t>
      </w:r>
    </w:p>
    <w:p w14:paraId="7EA9D74B" w14:textId="77777777" w:rsidR="00DA1E90" w:rsidRPr="00DA1E90" w:rsidRDefault="00DA1E90" w:rsidP="00DA1E90">
      <w:pPr>
        <w:pStyle w:val="ListParagraph"/>
        <w:numPr>
          <w:ilvl w:val="0"/>
          <w:numId w:val="4"/>
        </w:numPr>
        <w:rPr>
          <w:rFonts w:ascii="Yu Gothic UI Semibold" w:eastAsia="Yu Gothic UI Semibold" w:hAnsi="Yu Gothic UI Semibold"/>
          <w:sz w:val="24"/>
          <w:szCs w:val="24"/>
        </w:rPr>
      </w:pPr>
      <w:r w:rsidRPr="00DA1E90">
        <w:rPr>
          <w:rFonts w:ascii="Yu Gothic UI Semibold" w:eastAsia="Yu Gothic UI Semibold" w:hAnsi="Yu Gothic UI Semibold"/>
          <w:b/>
          <w:bCs/>
          <w:sz w:val="28"/>
          <w:szCs w:val="28"/>
        </w:rPr>
        <w:t>Description</w:t>
      </w:r>
      <w:r w:rsidRPr="00DA1E90">
        <w:rPr>
          <w:rFonts w:ascii="Yu Gothic UI Semibold" w:eastAsia="Yu Gothic UI Semibold" w:hAnsi="Yu Gothic UI Semibold"/>
          <w:sz w:val="24"/>
          <w:szCs w:val="24"/>
        </w:rPr>
        <w:t xml:space="preserve">: A </w:t>
      </w:r>
      <w:proofErr w:type="spellStart"/>
      <w:r w:rsidRPr="00DA1E90">
        <w:rPr>
          <w:rFonts w:ascii="Yu Gothic UI Semibold" w:eastAsia="Yu Gothic UI Semibold" w:hAnsi="Yu Gothic UI Semibold"/>
          <w:sz w:val="24"/>
          <w:szCs w:val="24"/>
        </w:rPr>
        <w:t>treemap</w:t>
      </w:r>
      <w:proofErr w:type="spellEnd"/>
      <w:r w:rsidRPr="00DA1E90">
        <w:rPr>
          <w:rFonts w:ascii="Yu Gothic UI Semibold" w:eastAsia="Yu Gothic UI Semibold" w:hAnsi="Yu Gothic UI Semibold"/>
          <w:sz w:val="24"/>
          <w:szCs w:val="24"/>
        </w:rPr>
        <w:t xml:space="preserve"> visualizing the total population by geographical regions, with each region's population highlighted.</w:t>
      </w:r>
    </w:p>
    <w:p w14:paraId="54B55AB2" w14:textId="77777777" w:rsidR="00DA1E90" w:rsidRPr="00DA1E90" w:rsidRDefault="00DA1E90" w:rsidP="00DA1E90">
      <w:pPr>
        <w:pStyle w:val="ListParagraph"/>
        <w:numPr>
          <w:ilvl w:val="0"/>
          <w:numId w:val="4"/>
        </w:numPr>
        <w:rPr>
          <w:rFonts w:ascii="Yu Gothic UI Semibold" w:eastAsia="Yu Gothic UI Semibold" w:hAnsi="Yu Gothic UI Semibold"/>
          <w:sz w:val="24"/>
          <w:szCs w:val="24"/>
        </w:rPr>
      </w:pPr>
      <w:r w:rsidRPr="00DA1E90">
        <w:rPr>
          <w:rFonts w:ascii="Yu Gothic UI Semibold" w:eastAsia="Yu Gothic UI Semibold" w:hAnsi="Yu Gothic UI Semibold"/>
          <w:b/>
          <w:bCs/>
          <w:sz w:val="28"/>
          <w:szCs w:val="28"/>
        </w:rPr>
        <w:t>Observations</w:t>
      </w:r>
      <w:r w:rsidRPr="00DA1E90">
        <w:rPr>
          <w:rFonts w:ascii="Yu Gothic UI Semibold" w:eastAsia="Yu Gothic UI Semibold" w:hAnsi="Yu Gothic UI Semibold"/>
          <w:sz w:val="24"/>
          <w:szCs w:val="24"/>
        </w:rPr>
        <w:t>: Africa and Europe have the largest populations, while Oceania has the smallest. This visualization quickly shows regional population distribution.</w:t>
      </w:r>
    </w:p>
    <w:p w14:paraId="4C6541A5" w14:textId="77777777" w:rsidR="00DA1E90" w:rsidRPr="00A237DD" w:rsidRDefault="00DA1E90" w:rsidP="00DA1E90">
      <w:pPr>
        <w:pStyle w:val="ListParagraph"/>
        <w:numPr>
          <w:ilvl w:val="0"/>
          <w:numId w:val="4"/>
        </w:numPr>
        <w:rPr>
          <w:rFonts w:ascii="Yu Gothic UI Semibold" w:eastAsia="Yu Gothic UI Semibold" w:hAnsi="Yu Gothic UI Semibold"/>
          <w:sz w:val="24"/>
          <w:szCs w:val="24"/>
        </w:rPr>
      </w:pPr>
      <w:r w:rsidRPr="00DA1E90">
        <w:rPr>
          <w:rFonts w:ascii="Yu Gothic UI Semibold" w:eastAsia="Yu Gothic UI Semibold" w:hAnsi="Yu Gothic UI Semibold"/>
          <w:b/>
          <w:bCs/>
          <w:sz w:val="28"/>
          <w:szCs w:val="28"/>
        </w:rPr>
        <w:t>Takeaway</w:t>
      </w:r>
      <w:r w:rsidRPr="00DA1E90">
        <w:rPr>
          <w:rFonts w:ascii="Yu Gothic UI Semibold" w:eastAsia="Yu Gothic UI Semibold" w:hAnsi="Yu Gothic UI Semibold"/>
          <w:sz w:val="24"/>
          <w:szCs w:val="24"/>
        </w:rPr>
        <w:t>: Population trends are crucial for understanding market size, economic potential, and regional influence on global affairs.</w:t>
      </w:r>
    </w:p>
    <w:p w14:paraId="42678A40" w14:textId="77777777" w:rsidR="00EC2646" w:rsidRPr="00DA1E90" w:rsidRDefault="00EC2646" w:rsidP="00EC2646">
      <w:pPr>
        <w:pStyle w:val="ListParagraph"/>
        <w:rPr>
          <w:rFonts w:ascii="Yu Gothic UI Semibold" w:eastAsia="Yu Gothic UI Semibold" w:hAnsi="Yu Gothic UI Semibold"/>
          <w:sz w:val="24"/>
          <w:szCs w:val="24"/>
          <w:u w:val="single"/>
        </w:rPr>
      </w:pPr>
    </w:p>
    <w:p w14:paraId="63942EC1" w14:textId="7C54BB00" w:rsidR="00DA1E90" w:rsidRPr="00DA1E90" w:rsidRDefault="00DA1E90" w:rsidP="004B7AF9">
      <w:pPr>
        <w:pStyle w:val="ListParagraph"/>
        <w:numPr>
          <w:ilvl w:val="0"/>
          <w:numId w:val="10"/>
        </w:numPr>
        <w:rPr>
          <w:rStyle w:val="Emphasis"/>
          <w:b/>
          <w:bCs/>
          <w:sz w:val="32"/>
          <w:szCs w:val="32"/>
          <w:u w:val="single"/>
        </w:rPr>
      </w:pPr>
      <w:r w:rsidRPr="00DA1E90">
        <w:rPr>
          <w:rStyle w:val="Emphasis"/>
          <w:b/>
          <w:bCs/>
          <w:sz w:val="32"/>
          <w:szCs w:val="32"/>
          <w:u w:val="single"/>
        </w:rPr>
        <w:t>Average Life Expectancy by Region Over Time</w:t>
      </w:r>
    </w:p>
    <w:p w14:paraId="46D29DD2" w14:textId="77777777" w:rsidR="00DA1E90" w:rsidRPr="00DA1E90" w:rsidRDefault="00DA1E90" w:rsidP="00DA1E90">
      <w:pPr>
        <w:pStyle w:val="ListParagraph"/>
        <w:numPr>
          <w:ilvl w:val="0"/>
          <w:numId w:val="5"/>
        </w:numPr>
        <w:rPr>
          <w:rFonts w:ascii="Yu Gothic UI Semibold" w:eastAsia="Yu Gothic UI Semibold" w:hAnsi="Yu Gothic UI Semibold"/>
          <w:sz w:val="24"/>
          <w:szCs w:val="24"/>
        </w:rPr>
      </w:pPr>
      <w:r w:rsidRPr="00DA1E90">
        <w:rPr>
          <w:rFonts w:ascii="Yu Gothic UI Semibold" w:eastAsia="Yu Gothic UI Semibold" w:hAnsi="Yu Gothic UI Semibold"/>
          <w:b/>
          <w:bCs/>
          <w:sz w:val="28"/>
          <w:szCs w:val="28"/>
        </w:rPr>
        <w:t>Description</w:t>
      </w:r>
      <w:r w:rsidRPr="00DA1E90">
        <w:rPr>
          <w:rFonts w:ascii="Yu Gothic UI Semibold" w:eastAsia="Yu Gothic UI Semibold" w:hAnsi="Yu Gothic UI Semibold"/>
          <w:sz w:val="24"/>
          <w:szCs w:val="24"/>
        </w:rPr>
        <w:t>: A line chart showing the average life expectancy trends across different regions over a timeline.</w:t>
      </w:r>
    </w:p>
    <w:p w14:paraId="18FD56DC" w14:textId="77777777" w:rsidR="00DA1E90" w:rsidRPr="00DA1E90" w:rsidRDefault="00DA1E90" w:rsidP="00DA1E90">
      <w:pPr>
        <w:pStyle w:val="ListParagraph"/>
        <w:numPr>
          <w:ilvl w:val="0"/>
          <w:numId w:val="5"/>
        </w:numPr>
        <w:rPr>
          <w:rFonts w:ascii="Yu Gothic UI Semibold" w:eastAsia="Yu Gothic UI Semibold" w:hAnsi="Yu Gothic UI Semibold"/>
          <w:sz w:val="24"/>
          <w:szCs w:val="24"/>
        </w:rPr>
      </w:pPr>
      <w:r w:rsidRPr="00DA1E90">
        <w:rPr>
          <w:rFonts w:ascii="Yu Gothic UI Semibold" w:eastAsia="Yu Gothic UI Semibold" w:hAnsi="Yu Gothic UI Semibold"/>
          <w:b/>
          <w:bCs/>
          <w:sz w:val="28"/>
          <w:szCs w:val="28"/>
        </w:rPr>
        <w:t>Observations</w:t>
      </w:r>
      <w:r w:rsidRPr="00DA1E90">
        <w:rPr>
          <w:rFonts w:ascii="Yu Gothic UI Semibold" w:eastAsia="Yu Gothic UI Semibold" w:hAnsi="Yu Gothic UI Semibold"/>
          <w:sz w:val="24"/>
          <w:szCs w:val="24"/>
        </w:rPr>
        <w:t>: Most regions exhibit a gradual increase in life expectancy over the years, with regions like Europe and Oceania consistently having higher averages.</w:t>
      </w:r>
    </w:p>
    <w:p w14:paraId="49F9FA08" w14:textId="77777777" w:rsidR="00DA1E90" w:rsidRPr="00A237DD" w:rsidRDefault="00DA1E90" w:rsidP="00DA1E90">
      <w:pPr>
        <w:pStyle w:val="ListParagraph"/>
        <w:numPr>
          <w:ilvl w:val="0"/>
          <w:numId w:val="5"/>
        </w:numPr>
        <w:rPr>
          <w:rFonts w:ascii="Yu Gothic UI Semibold" w:eastAsia="Yu Gothic UI Semibold" w:hAnsi="Yu Gothic UI Semibold"/>
          <w:sz w:val="24"/>
          <w:szCs w:val="24"/>
        </w:rPr>
      </w:pPr>
      <w:r w:rsidRPr="00DA1E90">
        <w:rPr>
          <w:rFonts w:ascii="Yu Gothic UI Semibold" w:eastAsia="Yu Gothic UI Semibold" w:hAnsi="Yu Gothic UI Semibold"/>
          <w:b/>
          <w:bCs/>
          <w:sz w:val="28"/>
          <w:szCs w:val="28"/>
        </w:rPr>
        <w:t>Takeaway</w:t>
      </w:r>
      <w:r w:rsidRPr="00DA1E90">
        <w:rPr>
          <w:rFonts w:ascii="Yu Gothic UI Semibold" w:eastAsia="Yu Gothic UI Semibold" w:hAnsi="Yu Gothic UI Semibold"/>
          <w:sz w:val="24"/>
          <w:szCs w:val="24"/>
        </w:rPr>
        <w:t>: Continuous improvements in healthcare, education, and standards of living contribute to the increasing trend in life expectancy globally.</w:t>
      </w:r>
    </w:p>
    <w:p w14:paraId="41F898A4" w14:textId="77777777" w:rsidR="00EC2646" w:rsidRPr="00DA1E90" w:rsidRDefault="00EC2646" w:rsidP="00EC2646">
      <w:pPr>
        <w:pStyle w:val="ListParagraph"/>
        <w:rPr>
          <w:rFonts w:ascii="Yu Gothic UI Semibold" w:eastAsia="Yu Gothic UI Semibold" w:hAnsi="Yu Gothic UI Semibold"/>
          <w:sz w:val="24"/>
          <w:szCs w:val="24"/>
        </w:rPr>
      </w:pPr>
    </w:p>
    <w:p w14:paraId="15F9E305" w14:textId="2A16EF46" w:rsidR="00DA1E90" w:rsidRPr="00DA1E90" w:rsidRDefault="00DA1E90" w:rsidP="004B7AF9">
      <w:pPr>
        <w:pStyle w:val="ListParagraph"/>
        <w:numPr>
          <w:ilvl w:val="0"/>
          <w:numId w:val="10"/>
        </w:numPr>
        <w:rPr>
          <w:rStyle w:val="Emphasis"/>
          <w:b/>
          <w:bCs/>
          <w:sz w:val="32"/>
          <w:szCs w:val="32"/>
          <w:u w:val="single"/>
        </w:rPr>
      </w:pPr>
      <w:r w:rsidRPr="00DA1E90">
        <w:rPr>
          <w:rStyle w:val="Emphasis"/>
          <w:b/>
          <w:bCs/>
          <w:sz w:val="32"/>
          <w:szCs w:val="32"/>
          <w:u w:val="single"/>
        </w:rPr>
        <w:t>Country Percentage of Occupation Per Region</w:t>
      </w:r>
    </w:p>
    <w:p w14:paraId="2E86EFB0" w14:textId="77777777" w:rsidR="00DA1E90" w:rsidRPr="00DA1E90" w:rsidRDefault="00DA1E90" w:rsidP="00DA1E90">
      <w:pPr>
        <w:pStyle w:val="ListParagraph"/>
        <w:numPr>
          <w:ilvl w:val="0"/>
          <w:numId w:val="6"/>
        </w:numPr>
        <w:rPr>
          <w:rFonts w:ascii="Yu Gothic UI Semibold" w:eastAsia="Yu Gothic UI Semibold" w:hAnsi="Yu Gothic UI Semibold"/>
          <w:sz w:val="24"/>
          <w:szCs w:val="24"/>
        </w:rPr>
      </w:pPr>
      <w:r w:rsidRPr="00DA1E90">
        <w:rPr>
          <w:rFonts w:ascii="Yu Gothic UI Semibold" w:eastAsia="Yu Gothic UI Semibold" w:hAnsi="Yu Gothic UI Semibold"/>
          <w:b/>
          <w:bCs/>
          <w:sz w:val="28"/>
          <w:szCs w:val="28"/>
        </w:rPr>
        <w:lastRenderedPageBreak/>
        <w:t>Description</w:t>
      </w:r>
      <w:r w:rsidRPr="00DA1E90">
        <w:rPr>
          <w:rFonts w:ascii="Yu Gothic UI Semibold" w:eastAsia="Yu Gothic UI Semibold" w:hAnsi="Yu Gothic UI Semibold"/>
          <w:sz w:val="24"/>
          <w:szCs w:val="24"/>
        </w:rPr>
        <w:t>: A stacked bar chart illustrating the percentage of total population occupation by region.</w:t>
      </w:r>
    </w:p>
    <w:p w14:paraId="09A6079C" w14:textId="77777777" w:rsidR="00DA1E90" w:rsidRPr="00DA1E90" w:rsidRDefault="00DA1E90" w:rsidP="00DA1E90">
      <w:pPr>
        <w:pStyle w:val="ListParagraph"/>
        <w:numPr>
          <w:ilvl w:val="0"/>
          <w:numId w:val="6"/>
        </w:numPr>
        <w:rPr>
          <w:rFonts w:ascii="Yu Gothic UI Semibold" w:eastAsia="Yu Gothic UI Semibold" w:hAnsi="Yu Gothic UI Semibold"/>
          <w:sz w:val="24"/>
          <w:szCs w:val="24"/>
        </w:rPr>
      </w:pPr>
      <w:r w:rsidRPr="00DA1E90">
        <w:rPr>
          <w:rFonts w:ascii="Yu Gothic UI Semibold" w:eastAsia="Yu Gothic UI Semibold" w:hAnsi="Yu Gothic UI Semibold"/>
          <w:b/>
          <w:bCs/>
          <w:sz w:val="28"/>
          <w:szCs w:val="28"/>
        </w:rPr>
        <w:t>Observations</w:t>
      </w:r>
      <w:r w:rsidRPr="00DA1E90">
        <w:rPr>
          <w:rFonts w:ascii="Yu Gothic UI Semibold" w:eastAsia="Yu Gothic UI Semibold" w:hAnsi="Yu Gothic UI Semibold"/>
          <w:sz w:val="24"/>
          <w:szCs w:val="24"/>
        </w:rPr>
        <w:t>: The Americas, Asia, and Europe have the highest population occupation percentages, indicating the regions' significant share in global demographics.</w:t>
      </w:r>
    </w:p>
    <w:p w14:paraId="417EA8E3" w14:textId="77777777" w:rsidR="00DA1E90" w:rsidRPr="00A237DD" w:rsidRDefault="00DA1E90" w:rsidP="00DA1E90">
      <w:pPr>
        <w:pStyle w:val="ListParagraph"/>
        <w:numPr>
          <w:ilvl w:val="0"/>
          <w:numId w:val="6"/>
        </w:numPr>
        <w:rPr>
          <w:rFonts w:ascii="Yu Gothic UI Semibold" w:eastAsia="Yu Gothic UI Semibold" w:hAnsi="Yu Gothic UI Semibold"/>
          <w:sz w:val="24"/>
          <w:szCs w:val="24"/>
        </w:rPr>
      </w:pPr>
      <w:r w:rsidRPr="00DA1E90">
        <w:rPr>
          <w:rFonts w:ascii="Yu Gothic UI Semibold" w:eastAsia="Yu Gothic UI Semibold" w:hAnsi="Yu Gothic UI Semibold"/>
          <w:b/>
          <w:bCs/>
          <w:sz w:val="28"/>
          <w:szCs w:val="28"/>
        </w:rPr>
        <w:t>Takeaway</w:t>
      </w:r>
      <w:r w:rsidRPr="00DA1E90">
        <w:rPr>
          <w:rFonts w:ascii="Yu Gothic UI Semibold" w:eastAsia="Yu Gothic UI Semibold" w:hAnsi="Yu Gothic UI Semibold"/>
          <w:sz w:val="24"/>
          <w:szCs w:val="24"/>
        </w:rPr>
        <w:t>: Demographic trends can provide insights into labor market size, resource allocation, and potential consumer base.</w:t>
      </w:r>
    </w:p>
    <w:p w14:paraId="1DF46CD9" w14:textId="77777777" w:rsidR="00EC2646" w:rsidRPr="00DA1E90" w:rsidRDefault="00EC2646" w:rsidP="00EC2646">
      <w:pPr>
        <w:pStyle w:val="ListParagraph"/>
        <w:rPr>
          <w:rFonts w:ascii="Yu Gothic UI Semibold" w:eastAsia="Yu Gothic UI Semibold" w:hAnsi="Yu Gothic UI Semibold"/>
          <w:sz w:val="24"/>
          <w:szCs w:val="24"/>
        </w:rPr>
      </w:pPr>
    </w:p>
    <w:p w14:paraId="3321F5AA" w14:textId="26E0DB8A" w:rsidR="00DA1E90" w:rsidRPr="00DA1E90" w:rsidRDefault="00DA1E90" w:rsidP="004B7AF9">
      <w:pPr>
        <w:pStyle w:val="ListParagraph"/>
        <w:numPr>
          <w:ilvl w:val="0"/>
          <w:numId w:val="10"/>
        </w:numPr>
        <w:rPr>
          <w:rStyle w:val="Emphasis"/>
          <w:b/>
          <w:bCs/>
          <w:sz w:val="32"/>
          <w:szCs w:val="32"/>
          <w:u w:val="single"/>
        </w:rPr>
      </w:pPr>
      <w:r w:rsidRPr="00DA1E90">
        <w:rPr>
          <w:rStyle w:val="Emphasis"/>
          <w:b/>
          <w:bCs/>
          <w:sz w:val="32"/>
          <w:szCs w:val="32"/>
          <w:u w:val="single"/>
        </w:rPr>
        <w:t>Tourism Inbound</w:t>
      </w:r>
    </w:p>
    <w:p w14:paraId="38DA557F" w14:textId="77777777" w:rsidR="00DA1E90" w:rsidRPr="00DA1E90" w:rsidRDefault="00DA1E90" w:rsidP="00DA1E90">
      <w:pPr>
        <w:pStyle w:val="ListParagraph"/>
        <w:numPr>
          <w:ilvl w:val="0"/>
          <w:numId w:val="7"/>
        </w:numPr>
        <w:rPr>
          <w:rFonts w:ascii="Yu Gothic UI Semibold" w:eastAsia="Yu Gothic UI Semibold" w:hAnsi="Yu Gothic UI Semibold"/>
          <w:sz w:val="24"/>
          <w:szCs w:val="24"/>
        </w:rPr>
      </w:pPr>
      <w:r w:rsidRPr="00DA1E90">
        <w:rPr>
          <w:rFonts w:ascii="Yu Gothic UI Semibold" w:eastAsia="Yu Gothic UI Semibold" w:hAnsi="Yu Gothic UI Semibold"/>
          <w:b/>
          <w:bCs/>
          <w:sz w:val="28"/>
          <w:szCs w:val="28"/>
        </w:rPr>
        <w:t>Description</w:t>
      </w:r>
      <w:r w:rsidRPr="00DA1E90">
        <w:rPr>
          <w:rFonts w:ascii="Yu Gothic UI Semibold" w:eastAsia="Yu Gothic UI Semibold" w:hAnsi="Yu Gothic UI Semibold"/>
          <w:sz w:val="24"/>
          <w:szCs w:val="24"/>
        </w:rPr>
        <w:t>: A line chart depicting the running sum of numerical tourism inbound over the years.</w:t>
      </w:r>
    </w:p>
    <w:p w14:paraId="2B0EC1B4" w14:textId="77777777" w:rsidR="00DA1E90" w:rsidRPr="00DA1E90" w:rsidRDefault="00DA1E90" w:rsidP="00DA1E90">
      <w:pPr>
        <w:pStyle w:val="ListParagraph"/>
        <w:numPr>
          <w:ilvl w:val="0"/>
          <w:numId w:val="7"/>
        </w:numPr>
        <w:rPr>
          <w:rFonts w:ascii="Yu Gothic UI Semibold" w:eastAsia="Yu Gothic UI Semibold" w:hAnsi="Yu Gothic UI Semibold"/>
          <w:sz w:val="24"/>
          <w:szCs w:val="24"/>
        </w:rPr>
      </w:pPr>
      <w:r w:rsidRPr="00DA1E90">
        <w:rPr>
          <w:rFonts w:ascii="Yu Gothic UI Semibold" w:eastAsia="Yu Gothic UI Semibold" w:hAnsi="Yu Gothic UI Semibold"/>
          <w:b/>
          <w:bCs/>
          <w:sz w:val="28"/>
          <w:szCs w:val="28"/>
        </w:rPr>
        <w:t>Observations</w:t>
      </w:r>
      <w:r w:rsidRPr="00DA1E90">
        <w:rPr>
          <w:rFonts w:ascii="Yu Gothic UI Semibold" w:eastAsia="Yu Gothic UI Semibold" w:hAnsi="Yu Gothic UI Semibold"/>
          <w:sz w:val="24"/>
          <w:szCs w:val="24"/>
        </w:rPr>
        <w:t>: The tourism inbound shows a steady upward trend, highlighting an increasing number of tourists visiting these regions over time.</w:t>
      </w:r>
    </w:p>
    <w:p w14:paraId="7029E4B0" w14:textId="77777777" w:rsidR="00DA1E90" w:rsidRPr="00A237DD" w:rsidRDefault="00DA1E90" w:rsidP="00DA1E90">
      <w:pPr>
        <w:pStyle w:val="ListParagraph"/>
        <w:numPr>
          <w:ilvl w:val="0"/>
          <w:numId w:val="7"/>
        </w:numPr>
        <w:rPr>
          <w:rFonts w:ascii="Yu Gothic UI Semibold" w:eastAsia="Yu Gothic UI Semibold" w:hAnsi="Yu Gothic UI Semibold"/>
          <w:sz w:val="24"/>
          <w:szCs w:val="24"/>
        </w:rPr>
      </w:pPr>
      <w:r w:rsidRPr="00DA1E90">
        <w:rPr>
          <w:rFonts w:ascii="Yu Gothic UI Semibold" w:eastAsia="Yu Gothic UI Semibold" w:hAnsi="Yu Gothic UI Semibold"/>
          <w:b/>
          <w:bCs/>
          <w:sz w:val="28"/>
          <w:szCs w:val="28"/>
        </w:rPr>
        <w:t>Takeaway</w:t>
      </w:r>
      <w:r w:rsidRPr="00DA1E90">
        <w:rPr>
          <w:rFonts w:ascii="Yu Gothic UI Semibold" w:eastAsia="Yu Gothic UI Semibold" w:hAnsi="Yu Gothic UI Semibold"/>
          <w:sz w:val="24"/>
          <w:szCs w:val="24"/>
        </w:rPr>
        <w:t>: Growth in tourism indicates better infrastructure, improved political stability, and attractiveness of regions for global visitors.</w:t>
      </w:r>
    </w:p>
    <w:p w14:paraId="608D2B8D" w14:textId="77777777" w:rsidR="00EC2646" w:rsidRPr="00DA1E90" w:rsidRDefault="00EC2646" w:rsidP="00EC2646">
      <w:pPr>
        <w:pStyle w:val="ListParagraph"/>
        <w:rPr>
          <w:rFonts w:ascii="Yu Gothic UI Semibold" w:eastAsia="Yu Gothic UI Semibold" w:hAnsi="Yu Gothic UI Semibold"/>
          <w:sz w:val="24"/>
          <w:szCs w:val="24"/>
        </w:rPr>
      </w:pPr>
    </w:p>
    <w:p w14:paraId="12372D06" w14:textId="77777777" w:rsidR="00DA1E90" w:rsidRPr="00DA1E90" w:rsidRDefault="00DA1E90" w:rsidP="009A1E94">
      <w:pPr>
        <w:pStyle w:val="IntenseQuote"/>
      </w:pPr>
      <w:r w:rsidRPr="00DA1E90">
        <w:t>Overall Key Insights:</w:t>
      </w:r>
    </w:p>
    <w:p w14:paraId="69C70709" w14:textId="77777777" w:rsidR="00DA1E90" w:rsidRPr="00DA1E90" w:rsidRDefault="00DA1E90" w:rsidP="00DA1E90">
      <w:pPr>
        <w:pStyle w:val="ListParagraph"/>
        <w:numPr>
          <w:ilvl w:val="0"/>
          <w:numId w:val="8"/>
        </w:numPr>
        <w:rPr>
          <w:rFonts w:ascii="Yu Gothic UI Semibold" w:eastAsia="Yu Gothic UI Semibold" w:hAnsi="Yu Gothic UI Semibold"/>
          <w:sz w:val="24"/>
          <w:szCs w:val="24"/>
        </w:rPr>
      </w:pPr>
      <w:r w:rsidRPr="00DA1E90">
        <w:rPr>
          <w:rFonts w:ascii="Yu Gothic UI Semibold" w:eastAsia="Yu Gothic UI Semibold" w:hAnsi="Yu Gothic UI Semibold"/>
          <w:sz w:val="28"/>
          <w:szCs w:val="28"/>
        </w:rPr>
        <w:t>Economic Strength and Health</w:t>
      </w:r>
      <w:r w:rsidRPr="00DA1E90">
        <w:rPr>
          <w:rFonts w:ascii="Yu Gothic UI Semibold" w:eastAsia="Yu Gothic UI Semibold" w:hAnsi="Yu Gothic UI Semibold"/>
          <w:sz w:val="24"/>
          <w:szCs w:val="24"/>
        </w:rPr>
        <w:t>: There's a clear relationship between high GDP and life expectancy, as economically stronger countries tend to have better healthcare systems, leading to higher life expectancy.</w:t>
      </w:r>
    </w:p>
    <w:p w14:paraId="1365C588" w14:textId="77777777" w:rsidR="00DA1E90" w:rsidRPr="00DA1E90" w:rsidRDefault="00DA1E90" w:rsidP="00DA1E90">
      <w:pPr>
        <w:pStyle w:val="ListParagraph"/>
        <w:numPr>
          <w:ilvl w:val="0"/>
          <w:numId w:val="8"/>
        </w:numPr>
        <w:rPr>
          <w:rFonts w:ascii="Yu Gothic UI Semibold" w:eastAsia="Yu Gothic UI Semibold" w:hAnsi="Yu Gothic UI Semibold"/>
          <w:sz w:val="24"/>
          <w:szCs w:val="24"/>
        </w:rPr>
      </w:pPr>
      <w:r w:rsidRPr="00DA1E90">
        <w:rPr>
          <w:rFonts w:ascii="Yu Gothic UI Semibold" w:eastAsia="Yu Gothic UI Semibold" w:hAnsi="Yu Gothic UI Semibold"/>
          <w:sz w:val="28"/>
          <w:szCs w:val="28"/>
        </w:rPr>
        <w:t xml:space="preserve">Regional Trends: </w:t>
      </w:r>
      <w:r w:rsidRPr="00DA1E90">
        <w:rPr>
          <w:rFonts w:ascii="Yu Gothic UI Semibold" w:eastAsia="Yu Gothic UI Semibold" w:hAnsi="Yu Gothic UI Semibold"/>
          <w:sz w:val="24"/>
          <w:szCs w:val="24"/>
        </w:rPr>
        <w:t>The visualizations provide insight into the demographic, economic, and social differences between regions, indicating areas of growth, challenges, and opportunities.</w:t>
      </w:r>
    </w:p>
    <w:p w14:paraId="42579D0A" w14:textId="77777777" w:rsidR="00DA1E90" w:rsidRPr="00DA1E90" w:rsidRDefault="00DA1E90" w:rsidP="00DA1E90">
      <w:pPr>
        <w:pStyle w:val="ListParagraph"/>
        <w:numPr>
          <w:ilvl w:val="0"/>
          <w:numId w:val="8"/>
        </w:numPr>
        <w:rPr>
          <w:rFonts w:ascii="Yu Gothic UI Semibold" w:eastAsia="Yu Gothic UI Semibold" w:hAnsi="Yu Gothic UI Semibold"/>
          <w:sz w:val="24"/>
          <w:szCs w:val="24"/>
        </w:rPr>
      </w:pPr>
      <w:r w:rsidRPr="00DA1E90">
        <w:rPr>
          <w:rFonts w:ascii="Yu Gothic UI Semibold" w:eastAsia="Yu Gothic UI Semibold" w:hAnsi="Yu Gothic UI Semibold"/>
          <w:sz w:val="28"/>
          <w:szCs w:val="28"/>
        </w:rPr>
        <w:lastRenderedPageBreak/>
        <w:t xml:space="preserve">Population Dynamics: </w:t>
      </w:r>
      <w:r w:rsidRPr="00DA1E90">
        <w:rPr>
          <w:rFonts w:ascii="Yu Gothic UI Semibold" w:eastAsia="Yu Gothic UI Semibold" w:hAnsi="Yu Gothic UI Semibold"/>
          <w:sz w:val="24"/>
          <w:szCs w:val="24"/>
        </w:rPr>
        <w:t>The distribution of population among regions hints at potential economic markets and regions that might require more developmental assistance</w:t>
      </w:r>
    </w:p>
    <w:p w14:paraId="3842F588" w14:textId="77777777" w:rsidR="00D445D0" w:rsidRDefault="00D445D0" w:rsidP="00132997">
      <w:pPr>
        <w:pStyle w:val="ListParagraph"/>
        <w:rPr>
          <w:rFonts w:ascii="Yu Gothic UI Semibold" w:eastAsia="Yu Gothic UI Semibold" w:hAnsi="Yu Gothic UI Semibold"/>
          <w:sz w:val="24"/>
          <w:szCs w:val="24"/>
        </w:rPr>
      </w:pPr>
    </w:p>
    <w:p w14:paraId="5F934A34" w14:textId="77777777" w:rsidR="008202EE" w:rsidRDefault="008202EE" w:rsidP="00132997">
      <w:pPr>
        <w:pStyle w:val="ListParagraph"/>
        <w:rPr>
          <w:rFonts w:ascii="Yu Gothic UI Semibold" w:eastAsia="Yu Gothic UI Semibold" w:hAnsi="Yu Gothic UI Semibold"/>
          <w:sz w:val="24"/>
          <w:szCs w:val="24"/>
        </w:rPr>
      </w:pPr>
    </w:p>
    <w:p w14:paraId="23C03CE0" w14:textId="77777777" w:rsidR="008202EE" w:rsidRDefault="008202EE" w:rsidP="00132997">
      <w:pPr>
        <w:pStyle w:val="ListParagraph"/>
        <w:rPr>
          <w:rFonts w:ascii="Yu Gothic UI Semibold" w:eastAsia="Yu Gothic UI Semibold" w:hAnsi="Yu Gothic UI Semibold"/>
          <w:sz w:val="24"/>
          <w:szCs w:val="24"/>
        </w:rPr>
      </w:pPr>
    </w:p>
    <w:p w14:paraId="1F517EB3" w14:textId="77777777" w:rsidR="008202EE" w:rsidRDefault="008202EE" w:rsidP="00132997">
      <w:pPr>
        <w:pStyle w:val="ListParagraph"/>
        <w:rPr>
          <w:rFonts w:ascii="Yu Gothic UI Semibold" w:eastAsia="Yu Gothic UI Semibold" w:hAnsi="Yu Gothic UI Semibold"/>
          <w:sz w:val="24"/>
          <w:szCs w:val="24"/>
        </w:rPr>
      </w:pPr>
    </w:p>
    <w:p w14:paraId="1D0DB83F" w14:textId="77777777" w:rsidR="008202EE" w:rsidRDefault="008202EE" w:rsidP="00132997">
      <w:pPr>
        <w:pStyle w:val="ListParagraph"/>
        <w:rPr>
          <w:rFonts w:ascii="Yu Gothic UI Semibold" w:eastAsia="Yu Gothic UI Semibold" w:hAnsi="Yu Gothic UI Semibold"/>
          <w:sz w:val="24"/>
          <w:szCs w:val="24"/>
        </w:rPr>
      </w:pPr>
    </w:p>
    <w:p w14:paraId="790EF46C" w14:textId="52C255A4" w:rsidR="008202EE" w:rsidRPr="008202EE" w:rsidRDefault="008202EE" w:rsidP="008202EE">
      <w:pPr>
        <w:pStyle w:val="ListParagraph"/>
        <w:jc w:val="center"/>
        <w:rPr>
          <w:rFonts w:ascii="Yu Gothic UI Semibold" w:eastAsia="Yu Gothic UI Semibold" w:hAnsi="Yu Gothic UI Semibold"/>
          <w:b/>
          <w:bCs/>
          <w:sz w:val="36"/>
          <w:szCs w:val="36"/>
        </w:rPr>
      </w:pPr>
      <w:r w:rsidRPr="008202EE">
        <w:rPr>
          <w:rFonts w:ascii="Yu Gothic UI Semibold" w:eastAsia="Yu Gothic UI Semibold" w:hAnsi="Yu Gothic UI Semibold"/>
          <w:b/>
          <w:bCs/>
          <w:sz w:val="36"/>
          <w:szCs w:val="36"/>
        </w:rPr>
        <w:t>Extras:</w:t>
      </w:r>
    </w:p>
    <w:p w14:paraId="67722B6D" w14:textId="2DA25E47" w:rsidR="008202EE" w:rsidRDefault="008202EE" w:rsidP="008202EE">
      <w:pPr>
        <w:pStyle w:val="ListParagraph"/>
        <w:numPr>
          <w:ilvl w:val="0"/>
          <w:numId w:val="1"/>
        </w:numPr>
        <w:rPr>
          <w:rFonts w:ascii="Yu Gothic UI Semibold" w:eastAsia="Yu Gothic UI Semibold" w:hAnsi="Yu Gothic UI Semibold"/>
          <w:sz w:val="24"/>
          <w:szCs w:val="24"/>
        </w:rPr>
      </w:pPr>
      <w:r>
        <w:rPr>
          <w:rFonts w:ascii="Yu Gothic UI Semibold" w:eastAsia="Yu Gothic UI Semibold" w:hAnsi="Yu Gothic UI Semibold"/>
          <w:sz w:val="24"/>
          <w:szCs w:val="24"/>
        </w:rPr>
        <w:t>Average projected life expectancy</w:t>
      </w:r>
    </w:p>
    <w:p w14:paraId="451D4F86" w14:textId="21BDD4AC" w:rsidR="008202EE" w:rsidRDefault="008202EE" w:rsidP="008202EE">
      <w:pPr>
        <w:pStyle w:val="ListParagraph"/>
        <w:rPr>
          <w:rFonts w:ascii="Yu Gothic UI Semibold" w:eastAsia="Yu Gothic UI Semibold" w:hAnsi="Yu Gothic UI Semibold"/>
          <w:sz w:val="24"/>
          <w:szCs w:val="24"/>
        </w:rPr>
      </w:pPr>
      <w:r w:rsidRPr="008202EE">
        <w:rPr>
          <w:rFonts w:ascii="Yu Gothic UI Semibold" w:eastAsia="Yu Gothic UI Semibold" w:hAnsi="Yu Gothic UI Semibold"/>
          <w:noProof/>
          <w:sz w:val="24"/>
          <w:szCs w:val="24"/>
        </w:rPr>
        <w:drawing>
          <wp:inline distT="0" distB="0" distL="0" distR="0" wp14:anchorId="0A947E7D" wp14:editId="3110362B">
            <wp:extent cx="5943600" cy="1737360"/>
            <wp:effectExtent l="0" t="0" r="0" b="0"/>
            <wp:docPr id="1585324933" name="Picture 1" descr="A white rectangular object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324933" name="Picture 1" descr="A white rectangular object with black line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2084F" w14:textId="77777777" w:rsidR="008202EE" w:rsidRDefault="008202EE" w:rsidP="008202EE">
      <w:pPr>
        <w:pStyle w:val="ListParagraph"/>
        <w:rPr>
          <w:rFonts w:ascii="Yu Gothic UI Semibold" w:eastAsia="Yu Gothic UI Semibold" w:hAnsi="Yu Gothic UI Semibold"/>
          <w:sz w:val="24"/>
          <w:szCs w:val="24"/>
        </w:rPr>
      </w:pPr>
    </w:p>
    <w:p w14:paraId="13A4DF05" w14:textId="70816F46" w:rsidR="008202EE" w:rsidRDefault="008202EE" w:rsidP="008202EE">
      <w:pPr>
        <w:pStyle w:val="ListParagraph"/>
        <w:numPr>
          <w:ilvl w:val="0"/>
          <w:numId w:val="1"/>
        </w:numPr>
        <w:rPr>
          <w:rFonts w:ascii="Yu Gothic UI Semibold" w:eastAsia="Yu Gothic UI Semibold" w:hAnsi="Yu Gothic UI Semibold"/>
          <w:sz w:val="24"/>
          <w:szCs w:val="24"/>
        </w:rPr>
      </w:pPr>
      <w:r>
        <w:rPr>
          <w:rFonts w:ascii="Yu Gothic UI Semibold" w:eastAsia="Yu Gothic UI Semibold" w:hAnsi="Yu Gothic UI Semibold"/>
          <w:sz w:val="24"/>
          <w:szCs w:val="24"/>
        </w:rPr>
        <w:t>Numerical Tourism Inbound</w:t>
      </w:r>
    </w:p>
    <w:p w14:paraId="20DAD620" w14:textId="4127B8BF" w:rsidR="008202EE" w:rsidRPr="0049604E" w:rsidRDefault="008202EE" w:rsidP="008202EE">
      <w:pPr>
        <w:pStyle w:val="ListParagraph"/>
        <w:rPr>
          <w:rFonts w:ascii="Yu Gothic UI Semibold" w:eastAsia="Yu Gothic UI Semibold" w:hAnsi="Yu Gothic UI Semibold"/>
          <w:sz w:val="24"/>
          <w:szCs w:val="24"/>
        </w:rPr>
      </w:pPr>
      <w:r w:rsidRPr="008202EE">
        <w:rPr>
          <w:rFonts w:ascii="Yu Gothic UI Semibold" w:eastAsia="Yu Gothic UI Semibold" w:hAnsi="Yu Gothic UI Semibold"/>
          <w:noProof/>
          <w:sz w:val="24"/>
          <w:szCs w:val="24"/>
        </w:rPr>
        <w:drawing>
          <wp:inline distT="0" distB="0" distL="0" distR="0" wp14:anchorId="2BE74D68" wp14:editId="4D68CF1B">
            <wp:extent cx="5943600" cy="2430145"/>
            <wp:effectExtent l="0" t="0" r="0" b="8255"/>
            <wp:docPr id="1767654530" name="Picture 1" descr="A white background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654530" name="Picture 1" descr="A white background with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02EE" w:rsidRPr="004960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04953"/>
    <w:multiLevelType w:val="multilevel"/>
    <w:tmpl w:val="4CBE9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B222EA"/>
    <w:multiLevelType w:val="hybridMultilevel"/>
    <w:tmpl w:val="28906A8C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44344AB"/>
    <w:multiLevelType w:val="hybridMultilevel"/>
    <w:tmpl w:val="D3BED964"/>
    <w:lvl w:ilvl="0" w:tplc="17E4F2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DA6FA2"/>
    <w:multiLevelType w:val="multilevel"/>
    <w:tmpl w:val="EB301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8D13A8"/>
    <w:multiLevelType w:val="multilevel"/>
    <w:tmpl w:val="8FD2E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D12DCC"/>
    <w:multiLevelType w:val="multilevel"/>
    <w:tmpl w:val="6EDAF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631B8B"/>
    <w:multiLevelType w:val="multilevel"/>
    <w:tmpl w:val="CB66A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F86D0B"/>
    <w:multiLevelType w:val="multilevel"/>
    <w:tmpl w:val="FFAE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267377"/>
    <w:multiLevelType w:val="multilevel"/>
    <w:tmpl w:val="CDE09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871051"/>
    <w:multiLevelType w:val="hybridMultilevel"/>
    <w:tmpl w:val="3920FA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3331758">
    <w:abstractNumId w:val="9"/>
  </w:num>
  <w:num w:numId="2" w16cid:durableId="1710691012">
    <w:abstractNumId w:val="6"/>
  </w:num>
  <w:num w:numId="3" w16cid:durableId="1314984740">
    <w:abstractNumId w:val="4"/>
  </w:num>
  <w:num w:numId="4" w16cid:durableId="2100249916">
    <w:abstractNumId w:val="0"/>
  </w:num>
  <w:num w:numId="5" w16cid:durableId="1959600952">
    <w:abstractNumId w:val="7"/>
  </w:num>
  <w:num w:numId="6" w16cid:durableId="176624535">
    <w:abstractNumId w:val="8"/>
  </w:num>
  <w:num w:numId="7" w16cid:durableId="1115054267">
    <w:abstractNumId w:val="5"/>
  </w:num>
  <w:num w:numId="8" w16cid:durableId="1167477152">
    <w:abstractNumId w:val="3"/>
  </w:num>
  <w:num w:numId="9" w16cid:durableId="358049479">
    <w:abstractNumId w:val="1"/>
  </w:num>
  <w:num w:numId="10" w16cid:durableId="5733179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E88"/>
    <w:rsid w:val="00132997"/>
    <w:rsid w:val="00191D4B"/>
    <w:rsid w:val="001E0D6A"/>
    <w:rsid w:val="00256DD9"/>
    <w:rsid w:val="00392DB0"/>
    <w:rsid w:val="003C607C"/>
    <w:rsid w:val="003E5F80"/>
    <w:rsid w:val="0049604E"/>
    <w:rsid w:val="004B7AF9"/>
    <w:rsid w:val="00612C67"/>
    <w:rsid w:val="007D1DF3"/>
    <w:rsid w:val="008202EE"/>
    <w:rsid w:val="008A1493"/>
    <w:rsid w:val="00947139"/>
    <w:rsid w:val="00955EE2"/>
    <w:rsid w:val="009A1E94"/>
    <w:rsid w:val="00A237DD"/>
    <w:rsid w:val="00C56E88"/>
    <w:rsid w:val="00CD431F"/>
    <w:rsid w:val="00D445D0"/>
    <w:rsid w:val="00D54568"/>
    <w:rsid w:val="00DA1E90"/>
    <w:rsid w:val="00EC2646"/>
    <w:rsid w:val="00FE1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70597"/>
  <w15:chartTrackingRefBased/>
  <w15:docId w15:val="{14B03640-2F14-43D6-854F-50D470EE4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6E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6E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6E8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6E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6E8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6E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6E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6E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6E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E8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6E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6E8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6E88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6E88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6E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6E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6E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6E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6E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6E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6E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6E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6E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6E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6E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6E8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6E8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6E88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6E88"/>
    <w:rPr>
      <w:b/>
      <w:bCs/>
      <w:smallCaps/>
      <w:color w:val="2E74B5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A1E94"/>
    <w:rPr>
      <w:b/>
      <w:bCs/>
    </w:rPr>
  </w:style>
  <w:style w:type="character" w:styleId="Emphasis">
    <w:name w:val="Emphasis"/>
    <w:basedOn w:val="DefaultParagraphFont"/>
    <w:uiPriority w:val="20"/>
    <w:qFormat/>
    <w:rsid w:val="00D5456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09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10</Pages>
  <Words>679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 sakr</dc:creator>
  <cp:keywords/>
  <dc:description/>
  <cp:lastModifiedBy>elie sakr</cp:lastModifiedBy>
  <cp:revision>12</cp:revision>
  <dcterms:created xsi:type="dcterms:W3CDTF">2024-11-20T21:39:00Z</dcterms:created>
  <dcterms:modified xsi:type="dcterms:W3CDTF">2025-03-17T23:16:00Z</dcterms:modified>
</cp:coreProperties>
</file>