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5BC1A" w14:textId="6822B298" w:rsidR="00383A1F" w:rsidRDefault="00821599" w:rsidP="00821599">
      <w:pPr>
        <w:tabs>
          <w:tab w:val="left" w:pos="1330"/>
        </w:tabs>
        <w:rPr>
          <w:b/>
          <w:bCs/>
          <w:sz w:val="28"/>
          <w:szCs w:val="28"/>
        </w:rPr>
      </w:pPr>
      <w:r w:rsidRPr="00821599">
        <w:rPr>
          <w:b/>
          <w:bCs/>
          <w:sz w:val="28"/>
          <w:szCs w:val="28"/>
        </w:rPr>
        <w:t>CSRF</w:t>
      </w:r>
      <w:r>
        <w:rPr>
          <w:b/>
          <w:bCs/>
          <w:sz w:val="28"/>
          <w:szCs w:val="28"/>
        </w:rPr>
        <w:tab/>
      </w:r>
    </w:p>
    <w:p w14:paraId="71713A64" w14:textId="0DF7BB2E" w:rsidR="00821599" w:rsidRDefault="00821599" w:rsidP="00821599">
      <w:pPr>
        <w:tabs>
          <w:tab w:val="left" w:pos="1330"/>
        </w:tabs>
        <w:rPr>
          <w:rFonts w:ascii="Roboto" w:hAnsi="Roboto"/>
          <w:color w:val="000000"/>
          <w:sz w:val="27"/>
          <w:szCs w:val="27"/>
        </w:rPr>
      </w:pPr>
      <w:r>
        <w:rPr>
          <w:rFonts w:ascii="Roboto" w:hAnsi="Roboto"/>
          <w:color w:val="000000"/>
          <w:sz w:val="27"/>
          <w:szCs w:val="27"/>
        </w:rPr>
        <w:t>Cross-Site Request Forgery (CSRF)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r>
        <w:rPr>
          <w:rFonts w:ascii="Roboto" w:hAnsi="Roboto"/>
          <w:color w:val="000000"/>
          <w:sz w:val="27"/>
          <w:szCs w:val="27"/>
        </w:rPr>
        <w:t>.</w:t>
      </w:r>
    </w:p>
    <w:p w14:paraId="3A983684" w14:textId="77777777" w:rsidR="00821599" w:rsidRDefault="00821599" w:rsidP="00821599">
      <w:pPr>
        <w:tabs>
          <w:tab w:val="left" w:pos="1330"/>
        </w:tabs>
        <w:rPr>
          <w:rFonts w:ascii="Roboto" w:hAnsi="Roboto"/>
          <w:color w:val="000000"/>
          <w:sz w:val="27"/>
          <w:szCs w:val="27"/>
        </w:rPr>
      </w:pPr>
    </w:p>
    <w:p w14:paraId="7923E23A" w14:textId="7922A6DD" w:rsidR="00821599" w:rsidRDefault="00821599" w:rsidP="00821599">
      <w:pPr>
        <w:tabs>
          <w:tab w:val="left" w:pos="1330"/>
        </w:tabs>
        <w:rPr>
          <w:rFonts w:ascii="Roboto" w:hAnsi="Roboto"/>
          <w:color w:val="000000"/>
          <w:sz w:val="27"/>
          <w:szCs w:val="27"/>
        </w:rPr>
      </w:pPr>
      <w:r>
        <w:rPr>
          <w:rFonts w:ascii="Roboto" w:hAnsi="Roboto"/>
          <w:color w:val="000000"/>
          <w:sz w:val="27"/>
          <w:szCs w:val="27"/>
        </w:rPr>
        <w:t>For most sites, browser requests automatically include any credentials associated with the site, such as the user’s session cookie, IP address, Windows domain credentials, and so forth</w:t>
      </w:r>
      <w:r w:rsidR="006F135E">
        <w:rPr>
          <w:rFonts w:ascii="Roboto" w:hAnsi="Roboto"/>
          <w:color w:val="000000"/>
          <w:sz w:val="27"/>
          <w:szCs w:val="27"/>
        </w:rPr>
        <w:t>.</w:t>
      </w:r>
      <w:r w:rsidR="006F135E" w:rsidRPr="006F135E">
        <w:rPr>
          <w:rFonts w:ascii="Roboto" w:hAnsi="Roboto"/>
          <w:color w:val="000000"/>
          <w:sz w:val="27"/>
          <w:szCs w:val="27"/>
        </w:rPr>
        <w:t xml:space="preserve"> </w:t>
      </w:r>
      <w:r w:rsidR="006F135E">
        <w:rPr>
          <w:rFonts w:ascii="Roboto" w:hAnsi="Roboto"/>
          <w:color w:val="000000"/>
          <w:sz w:val="27"/>
          <w:szCs w:val="27"/>
        </w:rPr>
        <w:t>Therefore, if the user is currently authenticated to the site, the site will have no way to distinguish between the forged request sent by the victim and a legitimate request sent by the victim.</w:t>
      </w:r>
    </w:p>
    <w:p w14:paraId="556813AB" w14:textId="77777777" w:rsidR="00D80082" w:rsidRDefault="00D80082" w:rsidP="00821599">
      <w:pPr>
        <w:tabs>
          <w:tab w:val="left" w:pos="1330"/>
        </w:tabs>
        <w:rPr>
          <w:rFonts w:ascii="Roboto" w:hAnsi="Roboto"/>
          <w:color w:val="000000"/>
          <w:sz w:val="27"/>
          <w:szCs w:val="27"/>
        </w:rPr>
      </w:pPr>
    </w:p>
    <w:p w14:paraId="09474DD0" w14:textId="77777777" w:rsidR="00D80082" w:rsidRDefault="00D80082" w:rsidP="00D80082">
      <w:pPr>
        <w:pStyle w:val="NormalWeb"/>
        <w:rPr>
          <w:rFonts w:ascii="Roboto" w:hAnsi="Roboto"/>
          <w:color w:val="000000"/>
          <w:sz w:val="27"/>
          <w:szCs w:val="27"/>
        </w:rPr>
      </w:pPr>
      <w:r>
        <w:rPr>
          <w:rFonts w:ascii="Roboto" w:hAnsi="Roboto"/>
          <w:color w:val="000000"/>
          <w:sz w:val="27"/>
          <w:szCs w:val="27"/>
        </w:rPr>
        <w:t xml:space="preserve">e.g.- </w:t>
      </w:r>
      <w:r>
        <w:rPr>
          <w:rFonts w:ascii="Roboto" w:hAnsi="Roboto"/>
          <w:color w:val="000000"/>
          <w:sz w:val="27"/>
          <w:szCs w:val="27"/>
        </w:rPr>
        <w:t xml:space="preserve">If the application was designed to primarily use </w:t>
      </w:r>
      <w:r w:rsidRPr="00D80082">
        <w:rPr>
          <w:rFonts w:ascii="Roboto" w:hAnsi="Roboto"/>
          <w:b/>
          <w:bCs/>
          <w:color w:val="000000"/>
          <w:sz w:val="27"/>
          <w:szCs w:val="27"/>
        </w:rPr>
        <w:t>GET</w:t>
      </w:r>
      <w:r>
        <w:rPr>
          <w:rFonts w:ascii="Roboto" w:hAnsi="Roboto"/>
          <w:color w:val="000000"/>
          <w:sz w:val="27"/>
          <w:szCs w:val="27"/>
        </w:rPr>
        <w:t xml:space="preserve"> requests to transfer parameters and execute actions, the money transfer operation might be reduced to a request like:</w:t>
      </w:r>
    </w:p>
    <w:p w14:paraId="0F80E3BB" w14:textId="77777777" w:rsidR="00D80082" w:rsidRDefault="00D80082" w:rsidP="00D80082">
      <w:pPr>
        <w:pStyle w:val="NormalWeb"/>
        <w:rPr>
          <w:rFonts w:ascii="Roboto" w:hAnsi="Roboto"/>
          <w:color w:val="000000"/>
          <w:sz w:val="27"/>
          <w:szCs w:val="27"/>
        </w:rPr>
      </w:pPr>
      <w:r>
        <w:rPr>
          <w:rStyle w:val="HTMLCode"/>
          <w:rFonts w:ascii="Consolas" w:eastAsiaTheme="majorEastAsia" w:hAnsi="Consolas"/>
          <w:color w:val="000000"/>
          <w:sz w:val="27"/>
          <w:szCs w:val="27"/>
          <w:shd w:val="clear" w:color="auto" w:fill="999999"/>
        </w:rPr>
        <w:t>GET http://bank.com/transfer.do?acct=BOB&amp;amount=100 HTTP/1.1</w:t>
      </w:r>
    </w:p>
    <w:p w14:paraId="2A0A6AA2"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 xml:space="preserve">Maria takes the original command URL and replaces the </w:t>
      </w:r>
      <w:proofErr w:type="gramStart"/>
      <w:r w:rsidRPr="00D80082">
        <w:rPr>
          <w:rFonts w:ascii="Roboto" w:eastAsia="Times New Roman" w:hAnsi="Roboto" w:cs="Times New Roman"/>
          <w:color w:val="000000"/>
          <w:kern w:val="0"/>
          <w:sz w:val="27"/>
          <w:szCs w:val="27"/>
          <w:lang w:eastAsia="en-IN"/>
          <w14:ligatures w14:val="none"/>
        </w:rPr>
        <w:t>beneficiary</w:t>
      </w:r>
      <w:proofErr w:type="gramEnd"/>
      <w:r w:rsidRPr="00D80082">
        <w:rPr>
          <w:rFonts w:ascii="Roboto" w:eastAsia="Times New Roman" w:hAnsi="Roboto" w:cs="Times New Roman"/>
          <w:color w:val="000000"/>
          <w:kern w:val="0"/>
          <w:sz w:val="27"/>
          <w:szCs w:val="27"/>
          <w:lang w:eastAsia="en-IN"/>
          <w14:ligatures w14:val="none"/>
        </w:rPr>
        <w:t xml:space="preserve"> name with herself, raising the transfer amount significantly at the same time:</w:t>
      </w:r>
    </w:p>
    <w:p w14:paraId="6CA98B16"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Consolas" w:eastAsia="Times New Roman" w:hAnsi="Consolas" w:cs="Courier New"/>
          <w:color w:val="000000"/>
          <w:kern w:val="0"/>
          <w:sz w:val="27"/>
          <w:szCs w:val="27"/>
          <w:shd w:val="clear" w:color="auto" w:fill="999999"/>
          <w:lang w:eastAsia="en-IN"/>
          <w14:ligatures w14:val="none"/>
        </w:rPr>
        <w:t>http://bank.com/transfer.do?acct=MARIA&amp;amount=100000</w:t>
      </w:r>
    </w:p>
    <w:p w14:paraId="3F49BAB6"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The </w:t>
      </w:r>
      <w:hyperlink r:id="rId5" w:history="1">
        <w:r w:rsidRPr="00D80082">
          <w:rPr>
            <w:rFonts w:ascii="Roboto" w:eastAsia="Times New Roman" w:hAnsi="Roboto" w:cs="Times New Roman"/>
            <w:color w:val="1D7BD7"/>
            <w:kern w:val="0"/>
            <w:sz w:val="27"/>
            <w:szCs w:val="27"/>
            <w:u w:val="single"/>
            <w:lang w:eastAsia="en-IN"/>
            <w14:ligatures w14:val="none"/>
          </w:rPr>
          <w:t>social engineering</w:t>
        </w:r>
      </w:hyperlink>
      <w:r w:rsidRPr="00D80082">
        <w:rPr>
          <w:rFonts w:ascii="Roboto" w:eastAsia="Times New Roman" w:hAnsi="Roboto" w:cs="Times New Roman"/>
          <w:color w:val="000000"/>
          <w:kern w:val="0"/>
          <w:sz w:val="27"/>
          <w:szCs w:val="27"/>
          <w:lang w:eastAsia="en-IN"/>
          <w14:ligatures w14:val="none"/>
        </w:rPr>
        <w:t> aspect of the attack tricks Alice into loading this URL when Alice is logged into the bank application. This is usually done with one of the following techniques:</w:t>
      </w:r>
    </w:p>
    <w:p w14:paraId="0A8CAB5E" w14:textId="77777777" w:rsidR="00D80082" w:rsidRPr="00D80082" w:rsidRDefault="00D80082" w:rsidP="00D80082">
      <w:pPr>
        <w:numPr>
          <w:ilvl w:val="0"/>
          <w:numId w:val="1"/>
        </w:num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sending an unsolicited email with HTML content</w:t>
      </w:r>
    </w:p>
    <w:p w14:paraId="5196E10E" w14:textId="77777777" w:rsidR="00D80082" w:rsidRPr="00D80082" w:rsidRDefault="00D80082" w:rsidP="00D80082">
      <w:pPr>
        <w:numPr>
          <w:ilvl w:val="0"/>
          <w:numId w:val="1"/>
        </w:num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planting an exploit URL or script on pages that are likely to be visited by the victim while they are also doing online banking</w:t>
      </w:r>
    </w:p>
    <w:p w14:paraId="2444C0DC"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lastRenderedPageBreak/>
        <w:t>The exploit URL can be disguised as an ordinary link, encouraging the victim to click it:</w:t>
      </w:r>
    </w:p>
    <w:p w14:paraId="7CA78B8A"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Consolas" w:eastAsia="Times New Roman" w:hAnsi="Consolas" w:cs="Courier New"/>
          <w:color w:val="000000"/>
          <w:kern w:val="0"/>
          <w:sz w:val="27"/>
          <w:szCs w:val="27"/>
          <w:shd w:val="clear" w:color="auto" w:fill="999999"/>
          <w:lang w:eastAsia="en-IN"/>
          <w14:ligatures w14:val="none"/>
        </w:rPr>
        <w:t xml:space="preserve">&lt;a </w:t>
      </w:r>
      <w:proofErr w:type="spellStart"/>
      <w:r w:rsidRPr="00D80082">
        <w:rPr>
          <w:rFonts w:ascii="Consolas" w:eastAsia="Times New Roman" w:hAnsi="Consolas" w:cs="Courier New"/>
          <w:color w:val="000000"/>
          <w:kern w:val="0"/>
          <w:sz w:val="27"/>
          <w:szCs w:val="27"/>
          <w:shd w:val="clear" w:color="auto" w:fill="999999"/>
          <w:lang w:eastAsia="en-IN"/>
          <w14:ligatures w14:val="none"/>
        </w:rPr>
        <w:t>href</w:t>
      </w:r>
      <w:proofErr w:type="spellEnd"/>
      <w:r w:rsidRPr="00D80082">
        <w:rPr>
          <w:rFonts w:ascii="Consolas" w:eastAsia="Times New Roman" w:hAnsi="Consolas" w:cs="Courier New"/>
          <w:color w:val="000000"/>
          <w:kern w:val="0"/>
          <w:sz w:val="27"/>
          <w:szCs w:val="27"/>
          <w:shd w:val="clear" w:color="auto" w:fill="999999"/>
          <w:lang w:eastAsia="en-IN"/>
          <w14:ligatures w14:val="none"/>
        </w:rPr>
        <w:t>="http://bank.com/</w:t>
      </w:r>
      <w:proofErr w:type="spellStart"/>
      <w:r w:rsidRPr="00D80082">
        <w:rPr>
          <w:rFonts w:ascii="Consolas" w:eastAsia="Times New Roman" w:hAnsi="Consolas" w:cs="Courier New"/>
          <w:color w:val="000000"/>
          <w:kern w:val="0"/>
          <w:sz w:val="27"/>
          <w:szCs w:val="27"/>
          <w:shd w:val="clear" w:color="auto" w:fill="999999"/>
          <w:lang w:eastAsia="en-IN"/>
          <w14:ligatures w14:val="none"/>
        </w:rPr>
        <w:t>transfer.do?acct</w:t>
      </w:r>
      <w:proofErr w:type="spellEnd"/>
      <w:r w:rsidRPr="00D80082">
        <w:rPr>
          <w:rFonts w:ascii="Consolas" w:eastAsia="Times New Roman" w:hAnsi="Consolas" w:cs="Courier New"/>
          <w:color w:val="000000"/>
          <w:kern w:val="0"/>
          <w:sz w:val="27"/>
          <w:szCs w:val="27"/>
          <w:shd w:val="clear" w:color="auto" w:fill="999999"/>
          <w:lang w:eastAsia="en-IN"/>
          <w14:ligatures w14:val="none"/>
        </w:rPr>
        <w:t>=</w:t>
      </w:r>
      <w:proofErr w:type="spellStart"/>
      <w:r w:rsidRPr="00D80082">
        <w:rPr>
          <w:rFonts w:ascii="Consolas" w:eastAsia="Times New Roman" w:hAnsi="Consolas" w:cs="Courier New"/>
          <w:color w:val="000000"/>
          <w:kern w:val="0"/>
          <w:sz w:val="27"/>
          <w:szCs w:val="27"/>
          <w:shd w:val="clear" w:color="auto" w:fill="999999"/>
          <w:lang w:eastAsia="en-IN"/>
          <w14:ligatures w14:val="none"/>
        </w:rPr>
        <w:t>MARIA&amp;amount</w:t>
      </w:r>
      <w:proofErr w:type="spellEnd"/>
      <w:r w:rsidRPr="00D80082">
        <w:rPr>
          <w:rFonts w:ascii="Consolas" w:eastAsia="Times New Roman" w:hAnsi="Consolas" w:cs="Courier New"/>
          <w:color w:val="000000"/>
          <w:kern w:val="0"/>
          <w:sz w:val="27"/>
          <w:szCs w:val="27"/>
          <w:shd w:val="clear" w:color="auto" w:fill="999999"/>
          <w:lang w:eastAsia="en-IN"/>
          <w14:ligatures w14:val="none"/>
        </w:rPr>
        <w:t xml:space="preserve">=100000"&gt;View my </w:t>
      </w:r>
      <w:proofErr w:type="gramStart"/>
      <w:r w:rsidRPr="00D80082">
        <w:rPr>
          <w:rFonts w:ascii="Consolas" w:eastAsia="Times New Roman" w:hAnsi="Consolas" w:cs="Courier New"/>
          <w:color w:val="000000"/>
          <w:kern w:val="0"/>
          <w:sz w:val="27"/>
          <w:szCs w:val="27"/>
          <w:shd w:val="clear" w:color="auto" w:fill="999999"/>
          <w:lang w:eastAsia="en-IN"/>
          <w14:ligatures w14:val="none"/>
        </w:rPr>
        <w:t>Pictures!&lt;</w:t>
      </w:r>
      <w:proofErr w:type="gramEnd"/>
      <w:r w:rsidRPr="00D80082">
        <w:rPr>
          <w:rFonts w:ascii="Consolas" w:eastAsia="Times New Roman" w:hAnsi="Consolas" w:cs="Courier New"/>
          <w:color w:val="000000"/>
          <w:kern w:val="0"/>
          <w:sz w:val="27"/>
          <w:szCs w:val="27"/>
          <w:shd w:val="clear" w:color="auto" w:fill="999999"/>
          <w:lang w:eastAsia="en-IN"/>
          <w14:ligatures w14:val="none"/>
        </w:rPr>
        <w:t>/a&gt;</w:t>
      </w:r>
    </w:p>
    <w:p w14:paraId="42A1223F"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Or as a 0x0 fake image:</w:t>
      </w:r>
    </w:p>
    <w:p w14:paraId="4DC1BFE1" w14:textId="452FAE27" w:rsidR="00D80082" w:rsidRPr="00D80082" w:rsidRDefault="00D80082" w:rsidP="00D80082">
      <w:pPr>
        <w:spacing w:before="100" w:beforeAutospacing="1" w:after="100" w:afterAutospacing="1" w:line="240" w:lineRule="auto"/>
        <w:rPr>
          <w:rFonts w:ascii="Consolas" w:eastAsia="Times New Roman" w:hAnsi="Consolas" w:cs="Courier New"/>
          <w:color w:val="000000"/>
          <w:kern w:val="0"/>
          <w:sz w:val="27"/>
          <w:szCs w:val="27"/>
          <w:shd w:val="clear" w:color="auto" w:fill="999999"/>
          <w:lang w:eastAsia="en-IN"/>
          <w14:ligatures w14:val="none"/>
        </w:rPr>
      </w:pPr>
      <w:r w:rsidRPr="00D80082">
        <w:rPr>
          <w:rFonts w:ascii="Consolas" w:eastAsia="Times New Roman" w:hAnsi="Consolas" w:cs="Courier New"/>
          <w:color w:val="000000"/>
          <w:kern w:val="0"/>
          <w:sz w:val="27"/>
          <w:szCs w:val="27"/>
          <w:shd w:val="clear" w:color="auto" w:fill="999999"/>
          <w:lang w:eastAsia="en-IN"/>
          <w14:ligatures w14:val="none"/>
        </w:rPr>
        <w:t>&lt;</w:t>
      </w:r>
      <w:proofErr w:type="spellStart"/>
      <w:r w:rsidRPr="00D80082">
        <w:rPr>
          <w:rFonts w:ascii="Consolas" w:eastAsia="Times New Roman" w:hAnsi="Consolas" w:cs="Courier New"/>
          <w:color w:val="000000"/>
          <w:kern w:val="0"/>
          <w:sz w:val="27"/>
          <w:szCs w:val="27"/>
          <w:shd w:val="clear" w:color="auto" w:fill="999999"/>
          <w:lang w:eastAsia="en-IN"/>
          <w14:ligatures w14:val="none"/>
        </w:rPr>
        <w:t>img</w:t>
      </w:r>
      <w:proofErr w:type="spellEnd"/>
      <w:r w:rsidRPr="00D80082">
        <w:rPr>
          <w:rFonts w:ascii="Consolas" w:eastAsia="Times New Roman" w:hAnsi="Consolas" w:cs="Courier New"/>
          <w:color w:val="000000"/>
          <w:kern w:val="0"/>
          <w:sz w:val="27"/>
          <w:szCs w:val="27"/>
          <w:shd w:val="clear" w:color="auto" w:fill="999999"/>
          <w:lang w:eastAsia="en-IN"/>
          <w14:ligatures w14:val="none"/>
        </w:rPr>
        <w:t xml:space="preserve"> </w:t>
      </w:r>
      <w:proofErr w:type="spellStart"/>
      <w:r w:rsidRPr="00D80082">
        <w:rPr>
          <w:rFonts w:ascii="Consolas" w:eastAsia="Times New Roman" w:hAnsi="Consolas" w:cs="Courier New"/>
          <w:color w:val="000000"/>
          <w:kern w:val="0"/>
          <w:sz w:val="27"/>
          <w:szCs w:val="27"/>
          <w:shd w:val="clear" w:color="auto" w:fill="999999"/>
          <w:lang w:eastAsia="en-IN"/>
          <w14:ligatures w14:val="none"/>
        </w:rPr>
        <w:t>src</w:t>
      </w:r>
      <w:proofErr w:type="spellEnd"/>
      <w:r w:rsidRPr="00D80082">
        <w:rPr>
          <w:rFonts w:ascii="Consolas" w:eastAsia="Times New Roman" w:hAnsi="Consolas" w:cs="Courier New"/>
          <w:color w:val="000000"/>
          <w:kern w:val="0"/>
          <w:sz w:val="27"/>
          <w:szCs w:val="27"/>
          <w:shd w:val="clear" w:color="auto" w:fill="999999"/>
          <w:lang w:eastAsia="en-IN"/>
          <w14:ligatures w14:val="none"/>
        </w:rPr>
        <w:t>="http://bank.com/</w:t>
      </w:r>
      <w:proofErr w:type="spellStart"/>
      <w:r w:rsidRPr="00D80082">
        <w:rPr>
          <w:rFonts w:ascii="Consolas" w:eastAsia="Times New Roman" w:hAnsi="Consolas" w:cs="Courier New"/>
          <w:color w:val="000000"/>
          <w:kern w:val="0"/>
          <w:sz w:val="27"/>
          <w:szCs w:val="27"/>
          <w:shd w:val="clear" w:color="auto" w:fill="999999"/>
          <w:lang w:eastAsia="en-IN"/>
          <w14:ligatures w14:val="none"/>
        </w:rPr>
        <w:t>transfer.do?acct</w:t>
      </w:r>
      <w:proofErr w:type="spellEnd"/>
      <w:r w:rsidRPr="00D80082">
        <w:rPr>
          <w:rFonts w:ascii="Consolas" w:eastAsia="Times New Roman" w:hAnsi="Consolas" w:cs="Courier New"/>
          <w:color w:val="000000"/>
          <w:kern w:val="0"/>
          <w:sz w:val="27"/>
          <w:szCs w:val="27"/>
          <w:shd w:val="clear" w:color="auto" w:fill="999999"/>
          <w:lang w:eastAsia="en-IN"/>
          <w14:ligatures w14:val="none"/>
        </w:rPr>
        <w:t>=</w:t>
      </w:r>
      <w:proofErr w:type="spellStart"/>
      <w:r w:rsidRPr="00D80082">
        <w:rPr>
          <w:rFonts w:ascii="Consolas" w:eastAsia="Times New Roman" w:hAnsi="Consolas" w:cs="Courier New"/>
          <w:color w:val="000000"/>
          <w:kern w:val="0"/>
          <w:sz w:val="27"/>
          <w:szCs w:val="27"/>
          <w:shd w:val="clear" w:color="auto" w:fill="999999"/>
          <w:lang w:eastAsia="en-IN"/>
          <w14:ligatures w14:val="none"/>
        </w:rPr>
        <w:t>MARIA&amp;amount</w:t>
      </w:r>
      <w:proofErr w:type="spellEnd"/>
      <w:r w:rsidRPr="00D80082">
        <w:rPr>
          <w:rFonts w:ascii="Consolas" w:eastAsia="Times New Roman" w:hAnsi="Consolas" w:cs="Courier New"/>
          <w:color w:val="000000"/>
          <w:kern w:val="0"/>
          <w:sz w:val="27"/>
          <w:szCs w:val="27"/>
          <w:shd w:val="clear" w:color="auto" w:fill="999999"/>
          <w:lang w:eastAsia="en-IN"/>
          <w14:ligatures w14:val="none"/>
        </w:rPr>
        <w:t>=100000" width="0" height="0" border="0"&gt;</w:t>
      </w:r>
    </w:p>
    <w:p w14:paraId="0C46A7A3" w14:textId="7805ABA3" w:rsidR="00D80082" w:rsidRPr="00D80082" w:rsidRDefault="00D80082" w:rsidP="00D80082">
      <w:pPr>
        <w:spacing w:before="100" w:beforeAutospacing="1" w:after="100" w:afterAutospacing="1" w:line="240" w:lineRule="auto"/>
        <w:rPr>
          <w:rFonts w:ascii="Roboto" w:eastAsia="Times New Roman" w:hAnsi="Roboto" w:cs="Times New Roman"/>
          <w:b/>
          <w:bCs/>
          <w:color w:val="000000"/>
          <w:kern w:val="0"/>
          <w:sz w:val="32"/>
          <w:szCs w:val="32"/>
          <w:lang w:eastAsia="en-IN"/>
          <w14:ligatures w14:val="none"/>
        </w:rPr>
      </w:pPr>
      <w:r w:rsidRPr="00D80082">
        <w:rPr>
          <w:rFonts w:ascii="Roboto" w:eastAsia="Times New Roman" w:hAnsi="Roboto" w:cs="Times New Roman"/>
          <w:b/>
          <w:bCs/>
          <w:color w:val="000000"/>
          <w:kern w:val="0"/>
          <w:sz w:val="32"/>
          <w:szCs w:val="32"/>
          <w:lang w:eastAsia="en-IN"/>
          <w14:ligatures w14:val="none"/>
        </w:rPr>
        <w:t>POST</w:t>
      </w:r>
    </w:p>
    <w:p w14:paraId="17EF9244" w14:textId="0B773A56"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Let’s assume the bank now uses POST and the vulnerable request looks like this:</w:t>
      </w:r>
    </w:p>
    <w:p w14:paraId="5CCAF3A6"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POST http://bank.com/transfer.do HTTP/1.1</w:t>
      </w:r>
    </w:p>
    <w:p w14:paraId="70F202F0"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p>
    <w:p w14:paraId="0F67B703"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acct=</w:t>
      </w:r>
      <w:proofErr w:type="spellStart"/>
      <w:r w:rsidRPr="00D80082">
        <w:rPr>
          <w:rFonts w:ascii="Consolas" w:eastAsia="Times New Roman" w:hAnsi="Consolas" w:cs="Courier New"/>
          <w:color w:val="000000"/>
          <w:kern w:val="0"/>
          <w:sz w:val="23"/>
          <w:szCs w:val="23"/>
          <w:shd w:val="clear" w:color="auto" w:fill="999999"/>
          <w:lang w:eastAsia="en-IN"/>
          <w14:ligatures w14:val="none"/>
        </w:rPr>
        <w:t>BOB&amp;amount</w:t>
      </w:r>
      <w:proofErr w:type="spellEnd"/>
      <w:r w:rsidRPr="00D80082">
        <w:rPr>
          <w:rFonts w:ascii="Consolas" w:eastAsia="Times New Roman" w:hAnsi="Consolas" w:cs="Courier New"/>
          <w:color w:val="000000"/>
          <w:kern w:val="0"/>
          <w:sz w:val="23"/>
          <w:szCs w:val="23"/>
          <w:shd w:val="clear" w:color="auto" w:fill="999999"/>
          <w:lang w:eastAsia="en-IN"/>
          <w14:ligatures w14:val="none"/>
        </w:rPr>
        <w:t>=100</w:t>
      </w:r>
    </w:p>
    <w:p w14:paraId="18E4B174"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Such a request cannot be delivered using standard A or IMG tags, but can be delivered using a FORM tags:</w:t>
      </w:r>
    </w:p>
    <w:p w14:paraId="18786DEF"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&lt;form action="http://bank.com/transfer.do" method="POST"&gt;</w:t>
      </w:r>
    </w:p>
    <w:p w14:paraId="5F1E258A"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p>
    <w:p w14:paraId="2293166C"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&lt;input type="hidden" name="acct" value="MARIA"/&gt;</w:t>
      </w:r>
    </w:p>
    <w:p w14:paraId="7FCFE74D"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&lt;input type="hidden" name="amount" value="100000"/&gt;</w:t>
      </w:r>
    </w:p>
    <w:p w14:paraId="65E96C68"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&lt;input type="submit" value="View my pictures"/&gt;</w:t>
      </w:r>
    </w:p>
    <w:p w14:paraId="46F0C04D"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p>
    <w:p w14:paraId="1D0E20BE"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3"/>
          <w:szCs w:val="23"/>
          <w:shd w:val="clear" w:color="auto" w:fill="999999"/>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&lt;/form&gt;</w:t>
      </w:r>
    </w:p>
    <w:p w14:paraId="420AD989"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r w:rsidRPr="00D80082">
        <w:rPr>
          <w:rFonts w:ascii="Roboto" w:eastAsia="Times New Roman" w:hAnsi="Roboto" w:cs="Times New Roman"/>
          <w:color w:val="000000"/>
          <w:kern w:val="0"/>
          <w:sz w:val="27"/>
          <w:szCs w:val="27"/>
          <w:lang w:eastAsia="en-IN"/>
          <w14:ligatures w14:val="none"/>
        </w:rPr>
        <w:t>This form will require the user to click on the submit button, but this can be also executed automatically using JavaScript:</w:t>
      </w:r>
    </w:p>
    <w:p w14:paraId="354845AC" w14:textId="77777777" w:rsidR="00D80082" w:rsidRPr="00D80082" w:rsidRDefault="00D80082" w:rsidP="00D80082">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3"/>
          <w:szCs w:val="23"/>
          <w:lang w:eastAsia="en-IN"/>
          <w14:ligatures w14:val="none"/>
        </w:rPr>
      </w:pPr>
      <w:r w:rsidRPr="00D80082">
        <w:rPr>
          <w:rFonts w:ascii="Consolas" w:eastAsia="Times New Roman" w:hAnsi="Consolas" w:cs="Courier New"/>
          <w:color w:val="000000"/>
          <w:kern w:val="0"/>
          <w:sz w:val="23"/>
          <w:szCs w:val="23"/>
          <w:shd w:val="clear" w:color="auto" w:fill="999999"/>
          <w:lang w:eastAsia="en-IN"/>
          <w14:ligatures w14:val="none"/>
        </w:rPr>
        <w:t>&lt;body onload="</w:t>
      </w:r>
      <w:proofErr w:type="spellStart"/>
      <w:proofErr w:type="gramStart"/>
      <w:r w:rsidRPr="00D80082">
        <w:rPr>
          <w:rFonts w:ascii="Consolas" w:eastAsia="Times New Roman" w:hAnsi="Consolas" w:cs="Courier New"/>
          <w:color w:val="000000"/>
          <w:kern w:val="0"/>
          <w:sz w:val="23"/>
          <w:szCs w:val="23"/>
          <w:shd w:val="clear" w:color="auto" w:fill="999999"/>
          <w:lang w:eastAsia="en-IN"/>
          <w14:ligatures w14:val="none"/>
        </w:rPr>
        <w:t>document.forms</w:t>
      </w:r>
      <w:proofErr w:type="spellEnd"/>
      <w:proofErr w:type="gramEnd"/>
      <w:r w:rsidRPr="00D80082">
        <w:rPr>
          <w:rFonts w:ascii="Consolas" w:eastAsia="Times New Roman" w:hAnsi="Consolas" w:cs="Courier New"/>
          <w:color w:val="000000"/>
          <w:kern w:val="0"/>
          <w:sz w:val="23"/>
          <w:szCs w:val="23"/>
          <w:shd w:val="clear" w:color="auto" w:fill="999999"/>
          <w:lang w:eastAsia="en-IN"/>
          <w14:ligatures w14:val="none"/>
        </w:rPr>
        <w:t>[0].submit()"&gt;</w:t>
      </w:r>
    </w:p>
    <w:p w14:paraId="0079F799" w14:textId="77777777" w:rsidR="00D80082" w:rsidRPr="00D80082" w:rsidRDefault="00D80082" w:rsidP="00D80082">
      <w:pPr>
        <w:spacing w:before="100" w:beforeAutospacing="1" w:after="100" w:afterAutospacing="1" w:line="240" w:lineRule="auto"/>
        <w:rPr>
          <w:rFonts w:ascii="Roboto" w:eastAsia="Times New Roman" w:hAnsi="Roboto" w:cs="Times New Roman"/>
          <w:color w:val="000000"/>
          <w:kern w:val="0"/>
          <w:sz w:val="27"/>
          <w:szCs w:val="27"/>
          <w:lang w:eastAsia="en-IN"/>
          <w14:ligatures w14:val="none"/>
        </w:rPr>
      </w:pPr>
    </w:p>
    <w:p w14:paraId="6C9F5516" w14:textId="5EAD3521" w:rsidR="00D80082" w:rsidRPr="00821599" w:rsidRDefault="00D80082" w:rsidP="00821599">
      <w:pPr>
        <w:tabs>
          <w:tab w:val="left" w:pos="1330"/>
        </w:tabs>
      </w:pPr>
    </w:p>
    <w:sectPr w:rsidR="00D80082" w:rsidRPr="00821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242C"/>
    <w:multiLevelType w:val="multilevel"/>
    <w:tmpl w:val="A98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88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599"/>
    <w:rsid w:val="00255C52"/>
    <w:rsid w:val="00383A1F"/>
    <w:rsid w:val="00421B4F"/>
    <w:rsid w:val="006F135E"/>
    <w:rsid w:val="00821599"/>
    <w:rsid w:val="00955418"/>
    <w:rsid w:val="00D80082"/>
    <w:rsid w:val="00F85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4E65"/>
  <w15:chartTrackingRefBased/>
  <w15:docId w15:val="{AB7E0755-D34E-424D-85B6-031BDDE9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599"/>
    <w:rPr>
      <w:rFonts w:eastAsiaTheme="majorEastAsia" w:cstheme="majorBidi"/>
      <w:color w:val="272727" w:themeColor="text1" w:themeTint="D8"/>
    </w:rPr>
  </w:style>
  <w:style w:type="paragraph" w:styleId="Title">
    <w:name w:val="Title"/>
    <w:basedOn w:val="Normal"/>
    <w:next w:val="Normal"/>
    <w:link w:val="TitleChar"/>
    <w:uiPriority w:val="10"/>
    <w:qFormat/>
    <w:rsid w:val="0082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599"/>
    <w:pPr>
      <w:spacing w:before="160"/>
      <w:jc w:val="center"/>
    </w:pPr>
    <w:rPr>
      <w:i/>
      <w:iCs/>
      <w:color w:val="404040" w:themeColor="text1" w:themeTint="BF"/>
    </w:rPr>
  </w:style>
  <w:style w:type="character" w:customStyle="1" w:styleId="QuoteChar">
    <w:name w:val="Quote Char"/>
    <w:basedOn w:val="DefaultParagraphFont"/>
    <w:link w:val="Quote"/>
    <w:uiPriority w:val="29"/>
    <w:rsid w:val="00821599"/>
    <w:rPr>
      <w:i/>
      <w:iCs/>
      <w:color w:val="404040" w:themeColor="text1" w:themeTint="BF"/>
    </w:rPr>
  </w:style>
  <w:style w:type="paragraph" w:styleId="ListParagraph">
    <w:name w:val="List Paragraph"/>
    <w:basedOn w:val="Normal"/>
    <w:uiPriority w:val="34"/>
    <w:qFormat/>
    <w:rsid w:val="00821599"/>
    <w:pPr>
      <w:ind w:left="720"/>
      <w:contextualSpacing/>
    </w:pPr>
  </w:style>
  <w:style w:type="character" w:styleId="IntenseEmphasis">
    <w:name w:val="Intense Emphasis"/>
    <w:basedOn w:val="DefaultParagraphFont"/>
    <w:uiPriority w:val="21"/>
    <w:qFormat/>
    <w:rsid w:val="00821599"/>
    <w:rPr>
      <w:i/>
      <w:iCs/>
      <w:color w:val="0F4761" w:themeColor="accent1" w:themeShade="BF"/>
    </w:rPr>
  </w:style>
  <w:style w:type="paragraph" w:styleId="IntenseQuote">
    <w:name w:val="Intense Quote"/>
    <w:basedOn w:val="Normal"/>
    <w:next w:val="Normal"/>
    <w:link w:val="IntenseQuoteChar"/>
    <w:uiPriority w:val="30"/>
    <w:qFormat/>
    <w:rsid w:val="0082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599"/>
    <w:rPr>
      <w:i/>
      <w:iCs/>
      <w:color w:val="0F4761" w:themeColor="accent1" w:themeShade="BF"/>
    </w:rPr>
  </w:style>
  <w:style w:type="character" w:styleId="IntenseReference">
    <w:name w:val="Intense Reference"/>
    <w:basedOn w:val="DefaultParagraphFont"/>
    <w:uiPriority w:val="32"/>
    <w:qFormat/>
    <w:rsid w:val="00821599"/>
    <w:rPr>
      <w:b/>
      <w:bCs/>
      <w:smallCaps/>
      <w:color w:val="0F4761" w:themeColor="accent1" w:themeShade="BF"/>
      <w:spacing w:val="5"/>
    </w:rPr>
  </w:style>
  <w:style w:type="paragraph" w:styleId="NormalWeb">
    <w:name w:val="Normal (Web)"/>
    <w:basedOn w:val="Normal"/>
    <w:uiPriority w:val="99"/>
    <w:semiHidden/>
    <w:unhideWhenUsed/>
    <w:rsid w:val="00D80082"/>
    <w:pPr>
      <w:spacing w:before="100" w:beforeAutospacing="1" w:after="100" w:afterAutospacing="1" w:line="240" w:lineRule="auto"/>
    </w:pPr>
    <w:rPr>
      <w:rFonts w:ascii="Times New Roman" w:eastAsia="Times New Roman" w:hAnsi="Times New Roman" w:cs="Times New Roman"/>
      <w:kern w:val="0"/>
      <w:lang w:eastAsia="en-IN"/>
    </w:rPr>
  </w:style>
  <w:style w:type="character" w:styleId="HTMLCode">
    <w:name w:val="HTML Code"/>
    <w:basedOn w:val="DefaultParagraphFont"/>
    <w:uiPriority w:val="99"/>
    <w:semiHidden/>
    <w:unhideWhenUsed/>
    <w:rsid w:val="00D800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0082"/>
    <w:rPr>
      <w:color w:val="0000FF"/>
      <w:u w:val="single"/>
    </w:rPr>
  </w:style>
  <w:style w:type="paragraph" w:styleId="HTMLPreformatted">
    <w:name w:val="HTML Preformatted"/>
    <w:basedOn w:val="Normal"/>
    <w:link w:val="HTMLPreformattedChar"/>
    <w:uiPriority w:val="99"/>
    <w:semiHidden/>
    <w:unhideWhenUsed/>
    <w:rsid w:val="00D8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80082"/>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9818">
      <w:bodyDiv w:val="1"/>
      <w:marLeft w:val="0"/>
      <w:marRight w:val="0"/>
      <w:marTop w:val="0"/>
      <w:marBottom w:val="0"/>
      <w:divBdr>
        <w:top w:val="none" w:sz="0" w:space="0" w:color="auto"/>
        <w:left w:val="none" w:sz="0" w:space="0" w:color="auto"/>
        <w:bottom w:val="none" w:sz="0" w:space="0" w:color="auto"/>
        <w:right w:val="none" w:sz="0" w:space="0" w:color="auto"/>
      </w:divBdr>
    </w:div>
    <w:div w:id="1331829180">
      <w:bodyDiv w:val="1"/>
      <w:marLeft w:val="0"/>
      <w:marRight w:val="0"/>
      <w:marTop w:val="0"/>
      <w:marBottom w:val="0"/>
      <w:divBdr>
        <w:top w:val="none" w:sz="0" w:space="0" w:color="auto"/>
        <w:left w:val="none" w:sz="0" w:space="0" w:color="auto"/>
        <w:bottom w:val="none" w:sz="0" w:space="0" w:color="auto"/>
        <w:right w:val="none" w:sz="0" w:space="0" w:color="auto"/>
      </w:divBdr>
    </w:div>
    <w:div w:id="1855144318">
      <w:bodyDiv w:val="1"/>
      <w:marLeft w:val="0"/>
      <w:marRight w:val="0"/>
      <w:marTop w:val="0"/>
      <w:marBottom w:val="0"/>
      <w:divBdr>
        <w:top w:val="none" w:sz="0" w:space="0" w:color="auto"/>
        <w:left w:val="none" w:sz="0" w:space="0" w:color="auto"/>
        <w:bottom w:val="none" w:sz="0" w:space="0" w:color="auto"/>
        <w:right w:val="none" w:sz="0" w:space="0" w:color="auto"/>
      </w:divBdr>
      <w:divsChild>
        <w:div w:id="911352676">
          <w:marLeft w:val="0"/>
          <w:marRight w:val="0"/>
          <w:marTop w:val="0"/>
          <w:marBottom w:val="0"/>
          <w:divBdr>
            <w:top w:val="none" w:sz="0" w:space="0" w:color="auto"/>
            <w:left w:val="none" w:sz="0" w:space="0" w:color="auto"/>
            <w:bottom w:val="none" w:sz="0" w:space="0" w:color="auto"/>
            <w:right w:val="none" w:sz="0" w:space="0" w:color="auto"/>
          </w:divBdr>
          <w:divsChild>
            <w:div w:id="886988428">
              <w:marLeft w:val="0"/>
              <w:marRight w:val="0"/>
              <w:marTop w:val="0"/>
              <w:marBottom w:val="0"/>
              <w:divBdr>
                <w:top w:val="none" w:sz="0" w:space="0" w:color="auto"/>
                <w:left w:val="none" w:sz="0" w:space="0" w:color="auto"/>
                <w:bottom w:val="none" w:sz="0" w:space="0" w:color="auto"/>
                <w:right w:val="none" w:sz="0" w:space="0" w:color="auto"/>
              </w:divBdr>
            </w:div>
          </w:divsChild>
        </w:div>
        <w:div w:id="95518285">
          <w:marLeft w:val="0"/>
          <w:marRight w:val="0"/>
          <w:marTop w:val="0"/>
          <w:marBottom w:val="0"/>
          <w:divBdr>
            <w:top w:val="none" w:sz="0" w:space="0" w:color="auto"/>
            <w:left w:val="none" w:sz="0" w:space="0" w:color="auto"/>
            <w:bottom w:val="none" w:sz="0" w:space="0" w:color="auto"/>
            <w:right w:val="none" w:sz="0" w:space="0" w:color="auto"/>
          </w:divBdr>
          <w:divsChild>
            <w:div w:id="943423440">
              <w:marLeft w:val="0"/>
              <w:marRight w:val="0"/>
              <w:marTop w:val="0"/>
              <w:marBottom w:val="0"/>
              <w:divBdr>
                <w:top w:val="none" w:sz="0" w:space="0" w:color="auto"/>
                <w:left w:val="none" w:sz="0" w:space="0" w:color="auto"/>
                <w:bottom w:val="none" w:sz="0" w:space="0" w:color="auto"/>
                <w:right w:val="none" w:sz="0" w:space="0" w:color="auto"/>
              </w:divBdr>
            </w:div>
          </w:divsChild>
        </w:div>
        <w:div w:id="2099859601">
          <w:marLeft w:val="0"/>
          <w:marRight w:val="0"/>
          <w:marTop w:val="0"/>
          <w:marBottom w:val="0"/>
          <w:divBdr>
            <w:top w:val="none" w:sz="0" w:space="0" w:color="auto"/>
            <w:left w:val="none" w:sz="0" w:space="0" w:color="auto"/>
            <w:bottom w:val="none" w:sz="0" w:space="0" w:color="auto"/>
            <w:right w:val="none" w:sz="0" w:space="0" w:color="auto"/>
          </w:divBdr>
          <w:divsChild>
            <w:div w:id="2114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ocial_engineering_(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Kamad Nayyar</dc:creator>
  <cp:keywords/>
  <dc:description/>
  <cp:lastModifiedBy>Kamad Nayyar</cp:lastModifiedBy>
  <cp:revision>1</cp:revision>
  <dcterms:created xsi:type="dcterms:W3CDTF">2024-06-13T07:33:00Z</dcterms:created>
  <dcterms:modified xsi:type="dcterms:W3CDTF">2024-06-13T10:45:00Z</dcterms:modified>
</cp:coreProperties>
</file>