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English-to-French Translation Chatbot — Project Report</w:t>
      </w:r>
    </w:p>
    <w:p>
      <w:pPr>
        <w:pStyle w:val="Heading1"/>
      </w:pPr>
      <w:r>
        <w:t>Introduction</w:t>
      </w:r>
    </w:p>
    <w:p>
      <w:r>
        <w:t>This project delivers a smart, interactive English-to-French translation chatbot using Hugging Face’s pre-trained MarianMT model (`Helsinki-NLP/opus-mt-en-fr`). The chatbot accepts English input, generates a French translation, and displays it with a dynamic typing effect that simulates a natural response flow.</w:t>
      </w:r>
    </w:p>
    <w:p>
      <w:pPr>
        <w:pStyle w:val="Heading1"/>
      </w:pPr>
      <w:r>
        <w:t>Steps</w:t>
      </w:r>
    </w:p>
    <w:p>
      <w:r>
        <w:t>1) **Environment &amp; Libraries**: Installed `transformers`, `torch`, and `sentencepiece` (on Colab via pip).</w:t>
      </w:r>
    </w:p>
    <w:p>
      <w:r>
        <w:t>2) **Model Choice**: Selected `Helsinki-NLP/opus-mt-en-fr` for a good speed/quality trade-off.</w:t>
      </w:r>
    </w:p>
    <w:p>
      <w:r>
        <w:t>3) **Loading the Pipeline**: Created a translation pipeline with tokenizer and model; set `src_lang='en'`, `tgt_lang='fr'`.</w:t>
      </w:r>
    </w:p>
    <w:p>
      <w:r>
        <w:t>4) **Utilities**: Implemented `translate_text(text)` to return the model’s output and `stream_typing(text)` to print characters gradually.</w:t>
      </w:r>
    </w:p>
    <w:p>
      <w:r>
        <w:t>5) **Chat Loop**: Built a REPL that reads user English text, translates to French, and prints with typing effect; supports `exit/quit`.</w:t>
      </w:r>
    </w:p>
    <w:p>
      <w:r>
        <w:t>6) **Testing**: Verified with sample phrases like “Hello, world!” and ensured GPU runtime improves speed in Colab.</w:t>
      </w:r>
    </w:p>
    <w:p>
      <w:pPr>
        <w:pStyle w:val="Heading1"/>
      </w:pPr>
      <w:r>
        <w:t>Challenges</w:t>
      </w:r>
    </w:p>
    <w:p>
      <w:r>
        <w:t>- **Model Download/Latency**: First run downloads weights; solved by caching and optionally enabling GPU.</w:t>
      </w:r>
    </w:p>
    <w:p>
      <w:r>
        <w:t>- **Tokenization Mismatch**: Ensured correct `src_lang`/`tgt_lang` for MarianMT to avoid unexpected outputs.</w:t>
      </w:r>
    </w:p>
    <w:p>
      <w:r>
        <w:t>- **Interactive I/O in Notebooks**: Some environments don’t support `input()` well; provided guidance to run the loop in Colab or comment it out when not interactive.</w:t>
      </w:r>
    </w:p>
    <w:p>
      <w:pPr>
        <w:pStyle w:val="Heading1"/>
      </w:pPr>
      <w:r>
        <w:t>Conclusion</w:t>
      </w:r>
    </w:p>
    <w:p>
      <w:r>
        <w:t>The resulting system is a concise yet complete demonstration of neural machine translation integrated into a user-friendly chatbot. It showcases practical NLP with minimal code by leveraging reliable pre-trained models and pipelines.</w:t>
      </w:r>
    </w:p>
    <w:p>
      <w:pPr>
        <w:pStyle w:val="Heading1"/>
      </w:pPr>
      <w:r>
        <w:t>Reflection (200 words)</w:t>
      </w:r>
    </w:p>
    <w:p>
      <w:r>
        <w:t>Hugging Face dramatically simplifies translation tasks and accelerates NLP learning. In this</w:t>
        <w:br/>
        <w:t>project, I relied on the pre-trained MarianMT model via the `transformers` pipeline to perform</w:t>
        <w:br/>
        <w:t>accurate English-to-French translation with only a few lines of code. The unified API abstracts away</w:t>
        <w:br/>
        <w:t>complex steps such as tokenizer/model pairing, text pre-processing, and generation settings.</w:t>
        <w:br/>
        <w:t>Documentation, model cards, and community examples reduce exploration time and help with</w:t>
        <w:br/>
        <w:t>troubleshooting in a principled way. Because models are published with consistent interfaces and</w:t>
        <w:br/>
        <w:t>versioning, swapping alternatives—such as M2M100 for multilingual coverage—requires minimal changes.</w:t>
        <w:br/>
        <w:t>The ecosystem also streamlines deployment: once the prototype works locally or in Colab, the same</w:t>
        <w:br/>
        <w:t>pipeline can back a simple web or CLI app. For learners, this removes infrastructure overhead and</w:t>
        <w:br/>
        <w:t>lets us focus on core concepts: sequence-to-sequence translation, decoding strategies,</w:t>
        <w:br/>
        <w:t>latency/quality trade-offs, and evaluation. Ultimately, Hugging Face provides a productive on-ramp</w:t>
        <w:br/>
        <w:t>to real-world NLP by combining high-quality pretrained models, transparent tooling, and excellent</w:t>
        <w:br/>
        <w:t>resources.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