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Thinking, Design Thinking, Leadership and Teamwork</w:t>
      </w:r>
    </w:p>
    <w:p>
      <w:pPr>
        <w:pStyle w:val="Heading2"/>
      </w:pPr>
      <w:r>
        <w:t>Task #08 – Extempore Activity</w:t>
      </w:r>
    </w:p>
    <w:p>
      <w:pPr>
        <w:pStyle w:val="Heading2"/>
      </w:pPr>
      <w:r>
        <w:t>IT in Automobile</w:t>
      </w:r>
    </w:p>
    <w:p>
      <w:r>
        <w:t>Information Technology has transformed the automobile industry through connected vehicles, electric vehicles, autonomous driving, GPS navigation, AI-based safety systems, predictive maintenance, infotainment, robotics, and data analytics. These technologies improve safety, efficiency, and customer experience.</w:t>
      </w:r>
    </w:p>
    <w:p>
      <w:pPr>
        <w:pStyle w:val="Heading2"/>
      </w:pPr>
      <w:r>
        <w:t>IT in Metro Rail</w:t>
      </w:r>
    </w:p>
    <w:p>
      <w:r>
        <w:t>IT enables smart ticketing, automated fare collection, GPS train tracking, CCTV surveillance, passenger information systems, predictive maintenance, and centralized control. These systems enhance safety, reduce delays, and improve passenger convenience.</w:t>
      </w:r>
    </w:p>
    <w:p>
      <w:pPr>
        <w:pStyle w:val="Heading2"/>
      </w:pPr>
      <w:r>
        <w:t>IT in Avionics</w:t>
      </w:r>
    </w:p>
    <w:p>
      <w:r>
        <w:t>IT is essential in avionics for flight management systems, navigation, communication, autopilot, weather monitoring, aircraft health monitoring, and cybersecurity. It improves flight safety, operational efficiency, and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