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44A4" w:rsidRPr="000C562F" w:rsidRDefault="001144A4" w:rsidP="001144A4">
      <w:pPr>
        <w:pStyle w:val="Heading2"/>
        <w:shd w:val="clear" w:color="auto" w:fill="FFFFFF"/>
        <w:spacing w:before="300" w:after="105" w:line="390" w:lineRule="atLeast"/>
        <w:jc w:val="both"/>
        <w:rPr>
          <w:rFonts w:ascii="Times New Roman" w:hAnsi="Times New Roman"/>
          <w:b/>
          <w:bCs/>
          <w:color w:val="auto"/>
          <w:sz w:val="28"/>
          <w:szCs w:val="24"/>
        </w:rPr>
      </w:pPr>
      <w:r w:rsidRPr="000C562F">
        <w:rPr>
          <w:rFonts w:ascii="Times New Roman" w:hAnsi="Times New Roman"/>
          <w:b/>
          <w:bCs/>
          <w:color w:val="auto"/>
          <w:sz w:val="28"/>
          <w:szCs w:val="24"/>
        </w:rPr>
        <w:t>Data Independence</w:t>
      </w:r>
    </w:p>
    <w:p w:rsidR="001144A4" w:rsidRPr="00E672FB" w:rsidRDefault="001144A4" w:rsidP="001144A4">
      <w:pPr>
        <w:pStyle w:val="NormalWeb"/>
        <w:spacing w:before="0" w:beforeAutospacing="0" w:after="144" w:afterAutospacing="0" w:line="360" w:lineRule="atLeast"/>
        <w:ind w:left="48" w:right="48"/>
        <w:jc w:val="both"/>
      </w:pPr>
      <w:r w:rsidRPr="00E672FB">
        <w:t>A database system normally contains a lot of data in addition to users’ data. For example, it stores data about data, known as metadata, to locate and retrieve data easily. It is rather difficult to modify or update a set of metadata once it is stored in the database. But as a DBMS expands, it needs to change over time to satisfy the requirements of the users. If the entire data is dependent, it would become a tedious and highly complex job.</w:t>
      </w:r>
    </w:p>
    <w:p w:rsidR="001144A4" w:rsidRPr="00E672FB" w:rsidRDefault="001144A4" w:rsidP="001144A4">
      <w:pPr>
        <w:jc w:val="center"/>
        <w:rPr>
          <w:rFonts w:ascii="Times New Roman" w:hAnsi="Times New Roman"/>
          <w:sz w:val="24"/>
          <w:szCs w:val="24"/>
        </w:rPr>
      </w:pPr>
      <w:r w:rsidRPr="00747C68">
        <w:rPr>
          <w:rFonts w:ascii="Times New Roman" w:hAnsi="Times New Roman"/>
          <w:noProof/>
          <w:sz w:val="24"/>
          <w:szCs w:val="24"/>
          <w:lang w:val="en-US"/>
        </w:rPr>
        <w:drawing>
          <wp:inline distT="0" distB="0" distL="0" distR="0" wp14:anchorId="5C8A2073" wp14:editId="3A0BC0C8">
            <wp:extent cx="3612515" cy="2893060"/>
            <wp:effectExtent l="0" t="0" r="0" b="0"/>
            <wp:docPr id="10" name="Picture 8" descr="Data indepen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Data independence"/>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12515" cy="2893060"/>
                    </a:xfrm>
                    <a:prstGeom prst="rect">
                      <a:avLst/>
                    </a:prstGeom>
                    <a:noFill/>
                    <a:ln>
                      <a:noFill/>
                    </a:ln>
                  </pic:spPr>
                </pic:pic>
              </a:graphicData>
            </a:graphic>
          </wp:inline>
        </w:drawing>
      </w:r>
    </w:p>
    <w:p w:rsidR="001144A4" w:rsidRPr="00E672FB" w:rsidRDefault="001144A4" w:rsidP="001144A4">
      <w:pPr>
        <w:pStyle w:val="NormalWeb"/>
        <w:spacing w:before="0" w:beforeAutospacing="0" w:after="144" w:afterAutospacing="0" w:line="360" w:lineRule="atLeast"/>
        <w:ind w:left="48" w:right="48"/>
        <w:jc w:val="both"/>
      </w:pPr>
      <w:r w:rsidRPr="00E672FB">
        <w:t>Metadata itself follows a layered architecture, so that when we change data at one layer, it does not affect the data at another level. This data is independent but mapped to each other.</w:t>
      </w:r>
    </w:p>
    <w:p w:rsidR="001144A4" w:rsidRPr="00E672FB" w:rsidRDefault="001144A4" w:rsidP="001144A4">
      <w:pPr>
        <w:pStyle w:val="Heading2"/>
        <w:spacing w:before="48" w:after="48" w:line="360" w:lineRule="atLeast"/>
        <w:ind w:right="48"/>
        <w:jc w:val="both"/>
        <w:rPr>
          <w:rFonts w:ascii="Times New Roman" w:hAnsi="Times New Roman"/>
          <w:color w:val="auto"/>
          <w:spacing w:val="-15"/>
          <w:sz w:val="24"/>
          <w:szCs w:val="24"/>
        </w:rPr>
      </w:pPr>
      <w:r w:rsidRPr="00E672FB">
        <w:rPr>
          <w:rFonts w:ascii="Times New Roman" w:hAnsi="Times New Roman"/>
          <w:b/>
          <w:bCs/>
          <w:color w:val="auto"/>
          <w:spacing w:val="-15"/>
          <w:sz w:val="24"/>
          <w:szCs w:val="24"/>
        </w:rPr>
        <w:t>Logical Data Independence</w:t>
      </w:r>
    </w:p>
    <w:p w:rsidR="001144A4" w:rsidRPr="00E672FB" w:rsidRDefault="001144A4" w:rsidP="001144A4">
      <w:pPr>
        <w:pStyle w:val="NormalWeb"/>
        <w:spacing w:before="0" w:beforeAutospacing="0" w:after="144" w:afterAutospacing="0" w:line="360" w:lineRule="atLeast"/>
        <w:ind w:left="48" w:right="48"/>
        <w:jc w:val="both"/>
      </w:pPr>
      <w:r w:rsidRPr="00E672FB">
        <w:t>Logical data is data about database, that is, it stores information about how data is managed inside. For example, a table (relation) stored in the database and all its constraints, applied on that relation.</w:t>
      </w:r>
    </w:p>
    <w:p w:rsidR="001144A4" w:rsidRPr="00E672FB" w:rsidRDefault="001144A4" w:rsidP="001144A4">
      <w:pPr>
        <w:pStyle w:val="NormalWeb"/>
        <w:spacing w:before="0" w:beforeAutospacing="0" w:after="144" w:afterAutospacing="0" w:line="360" w:lineRule="atLeast"/>
        <w:ind w:left="48" w:right="48"/>
        <w:jc w:val="both"/>
      </w:pPr>
      <w:r w:rsidRPr="00E672FB">
        <w:t>Logical data independence is a kind of mechanism, which liberalizes itself from actual data stored on the disk. If we do some changes on table format, it should not change the data residing on the disk.</w:t>
      </w:r>
    </w:p>
    <w:p w:rsidR="001144A4" w:rsidRPr="00E672FB" w:rsidRDefault="001144A4" w:rsidP="001144A4">
      <w:pPr>
        <w:pStyle w:val="Heading2"/>
        <w:spacing w:before="48" w:after="48" w:line="360" w:lineRule="atLeast"/>
        <w:ind w:right="48"/>
        <w:jc w:val="both"/>
        <w:rPr>
          <w:rFonts w:ascii="Times New Roman" w:hAnsi="Times New Roman"/>
          <w:color w:val="auto"/>
          <w:spacing w:val="-15"/>
          <w:sz w:val="24"/>
          <w:szCs w:val="24"/>
        </w:rPr>
      </w:pPr>
      <w:r w:rsidRPr="00E672FB">
        <w:rPr>
          <w:rFonts w:ascii="Times New Roman" w:hAnsi="Times New Roman"/>
          <w:b/>
          <w:bCs/>
          <w:color w:val="auto"/>
          <w:spacing w:val="-15"/>
          <w:sz w:val="24"/>
          <w:szCs w:val="24"/>
        </w:rPr>
        <w:t>Physical Data Independence</w:t>
      </w:r>
    </w:p>
    <w:p w:rsidR="001144A4" w:rsidRPr="00E672FB" w:rsidRDefault="001144A4" w:rsidP="001144A4">
      <w:pPr>
        <w:pStyle w:val="NormalWeb"/>
        <w:spacing w:before="0" w:beforeAutospacing="0" w:after="144" w:afterAutospacing="0" w:line="360" w:lineRule="atLeast"/>
        <w:ind w:left="48" w:right="48"/>
        <w:jc w:val="both"/>
      </w:pPr>
      <w:r w:rsidRPr="00E672FB">
        <w:t>All the schemas are logical, and the actual data is stored in bit format on the disk. Physical data independence is the power to change the physical data without impacting the schema or logical data.</w:t>
      </w:r>
    </w:p>
    <w:p w:rsidR="001144A4" w:rsidRPr="00E672FB" w:rsidRDefault="001144A4" w:rsidP="001144A4">
      <w:pPr>
        <w:pStyle w:val="NormalWeb"/>
        <w:spacing w:before="0" w:beforeAutospacing="0" w:after="144" w:afterAutospacing="0" w:line="360" w:lineRule="atLeast"/>
        <w:ind w:left="48" w:right="48"/>
        <w:jc w:val="both"/>
      </w:pPr>
      <w:r w:rsidRPr="00E672FB">
        <w:lastRenderedPageBreak/>
        <w:t>For example, in case we want to change or upgrade the storage system itself − suppose we want to replace hard-disks with SSD − it should not have any impact on the logical data or schemas.</w:t>
      </w:r>
    </w:p>
    <w:p w:rsidR="001144A4" w:rsidRDefault="001144A4" w:rsidP="001144A4">
      <w:pPr>
        <w:pStyle w:val="NormalWeb"/>
        <w:shd w:val="clear" w:color="auto" w:fill="FFFFFF"/>
        <w:spacing w:before="120" w:beforeAutospacing="0" w:after="120" w:afterAutospacing="0"/>
        <w:jc w:val="both"/>
        <w:rPr>
          <w:b/>
          <w:bCs/>
          <w:sz w:val="28"/>
          <w:shd w:val="clear" w:color="auto" w:fill="FFFFFF"/>
        </w:rPr>
      </w:pPr>
    </w:p>
    <w:p w:rsidR="001144A4" w:rsidRDefault="001144A4" w:rsidP="001144A4">
      <w:pPr>
        <w:pStyle w:val="NormalWeb"/>
        <w:shd w:val="clear" w:color="auto" w:fill="FFFFFF"/>
        <w:spacing w:before="120" w:beforeAutospacing="0" w:after="120" w:afterAutospacing="0"/>
        <w:jc w:val="both"/>
        <w:rPr>
          <w:b/>
          <w:bCs/>
          <w:sz w:val="28"/>
          <w:shd w:val="clear" w:color="auto" w:fill="FFFFFF"/>
        </w:rPr>
      </w:pPr>
    </w:p>
    <w:p w:rsidR="001144A4" w:rsidRPr="000C562F" w:rsidRDefault="001144A4" w:rsidP="001144A4">
      <w:pPr>
        <w:pStyle w:val="Heading2"/>
        <w:spacing w:before="48" w:after="48" w:line="360" w:lineRule="atLeast"/>
        <w:ind w:right="48"/>
        <w:jc w:val="both"/>
        <w:rPr>
          <w:rFonts w:ascii="Times New Roman" w:hAnsi="Times New Roman"/>
          <w:color w:val="auto"/>
          <w:spacing w:val="-15"/>
          <w:sz w:val="28"/>
          <w:szCs w:val="24"/>
        </w:rPr>
      </w:pPr>
      <w:r w:rsidRPr="000C562F">
        <w:rPr>
          <w:rFonts w:ascii="Times New Roman" w:hAnsi="Times New Roman"/>
          <w:b/>
          <w:bCs/>
          <w:color w:val="auto"/>
          <w:spacing w:val="-15"/>
          <w:sz w:val="28"/>
          <w:szCs w:val="24"/>
        </w:rPr>
        <w:t>Database Schema</w:t>
      </w:r>
    </w:p>
    <w:p w:rsidR="001144A4" w:rsidRPr="00E672FB" w:rsidRDefault="001144A4" w:rsidP="001144A4">
      <w:pPr>
        <w:pStyle w:val="NormalWeb"/>
        <w:spacing w:before="0" w:beforeAutospacing="0" w:after="144" w:afterAutospacing="0" w:line="360" w:lineRule="atLeast"/>
        <w:ind w:left="48" w:right="48"/>
        <w:jc w:val="both"/>
      </w:pPr>
      <w:r w:rsidRPr="00E672FB">
        <w:t>A database schema is the skeleton structure that represents the logical view of the entire database. It defines how the data is organized and how the relations among them are associated. It formulates all the constraints that are to be applied on the data.</w:t>
      </w:r>
    </w:p>
    <w:p w:rsidR="001144A4" w:rsidRPr="00E672FB" w:rsidRDefault="001144A4" w:rsidP="001144A4">
      <w:pPr>
        <w:pStyle w:val="NormalWeb"/>
        <w:spacing w:before="0" w:beforeAutospacing="0" w:after="144" w:afterAutospacing="0" w:line="360" w:lineRule="atLeast"/>
        <w:ind w:left="48" w:right="48"/>
        <w:jc w:val="both"/>
      </w:pPr>
      <w:r w:rsidRPr="00E672FB">
        <w:t>A database schema defines its entities and the relationship among them. It contains a descriptive detail of the database, which can be depicted by means of schema diagrams. It’s the database designers who design the schema to help programmers understand the database and make it useful.</w:t>
      </w:r>
    </w:p>
    <w:p w:rsidR="001144A4" w:rsidRPr="00E672FB" w:rsidRDefault="001144A4" w:rsidP="001144A4">
      <w:pPr>
        <w:jc w:val="both"/>
        <w:rPr>
          <w:rFonts w:ascii="Times New Roman" w:hAnsi="Times New Roman"/>
          <w:sz w:val="24"/>
          <w:szCs w:val="24"/>
        </w:rPr>
      </w:pPr>
      <w:r w:rsidRPr="00747C68">
        <w:rPr>
          <w:rFonts w:ascii="Times New Roman" w:hAnsi="Times New Roman"/>
          <w:noProof/>
          <w:sz w:val="24"/>
          <w:szCs w:val="24"/>
          <w:lang w:val="en-US"/>
        </w:rPr>
        <w:drawing>
          <wp:inline distT="0" distB="0" distL="0" distR="0" wp14:anchorId="4A48B775" wp14:editId="62B2EB81">
            <wp:extent cx="3919855" cy="3192780"/>
            <wp:effectExtent l="0" t="0" r="0" b="0"/>
            <wp:docPr id="13" name="Picture 14" descr="https://www.tutorialspoint.com/dbms/images/dbms_schema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descr="https://www.tutorialspoint.com/dbms/images/dbms_schemas.png"/>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19855" cy="3192780"/>
                    </a:xfrm>
                    <a:prstGeom prst="rect">
                      <a:avLst/>
                    </a:prstGeom>
                    <a:noFill/>
                    <a:ln>
                      <a:noFill/>
                    </a:ln>
                  </pic:spPr>
                </pic:pic>
              </a:graphicData>
            </a:graphic>
          </wp:inline>
        </w:drawing>
      </w:r>
    </w:p>
    <w:p w:rsidR="001144A4" w:rsidRPr="00E672FB" w:rsidRDefault="001144A4" w:rsidP="001144A4">
      <w:pPr>
        <w:pStyle w:val="NormalWeb"/>
        <w:spacing w:before="0" w:beforeAutospacing="0" w:after="144" w:afterAutospacing="0" w:line="360" w:lineRule="atLeast"/>
        <w:ind w:left="48" w:right="48"/>
        <w:jc w:val="both"/>
      </w:pPr>
      <w:r w:rsidRPr="00E672FB">
        <w:t>A database schema can be divided broadly into two categories −</w:t>
      </w:r>
    </w:p>
    <w:p w:rsidR="001144A4" w:rsidRPr="00E672FB" w:rsidRDefault="001144A4" w:rsidP="001144A4">
      <w:pPr>
        <w:pStyle w:val="NormalWeb"/>
        <w:numPr>
          <w:ilvl w:val="0"/>
          <w:numId w:val="1"/>
        </w:numPr>
        <w:spacing w:before="0" w:beforeAutospacing="0" w:after="144" w:afterAutospacing="0" w:line="360" w:lineRule="atLeast"/>
        <w:ind w:left="768" w:right="48"/>
        <w:jc w:val="both"/>
      </w:pPr>
      <w:r w:rsidRPr="00E672FB">
        <w:rPr>
          <w:b/>
          <w:bCs/>
        </w:rPr>
        <w:t>Physical Database Schema</w:t>
      </w:r>
      <w:r w:rsidRPr="00E672FB">
        <w:t> − This schema pertains to the actual storage of data and its form of storage like files, indices, etc. It defines how the data will be stored in a secondary storage.</w:t>
      </w:r>
    </w:p>
    <w:p w:rsidR="001144A4" w:rsidRPr="00E672FB" w:rsidRDefault="001144A4" w:rsidP="001144A4">
      <w:pPr>
        <w:pStyle w:val="NormalWeb"/>
        <w:numPr>
          <w:ilvl w:val="0"/>
          <w:numId w:val="1"/>
        </w:numPr>
        <w:spacing w:before="0" w:beforeAutospacing="0" w:after="144" w:afterAutospacing="0" w:line="360" w:lineRule="atLeast"/>
        <w:ind w:left="768" w:right="48"/>
        <w:jc w:val="both"/>
      </w:pPr>
      <w:r w:rsidRPr="00E672FB">
        <w:rPr>
          <w:b/>
          <w:bCs/>
        </w:rPr>
        <w:t>Logical Database Schema</w:t>
      </w:r>
      <w:r w:rsidRPr="00E672FB">
        <w:t> − This schema defines all the logical constraints that need to be applied on the data stored. It defines tables, views, and integrity constraints.</w:t>
      </w:r>
    </w:p>
    <w:p w:rsidR="001144A4" w:rsidRPr="000C562F" w:rsidRDefault="001144A4" w:rsidP="001144A4">
      <w:pPr>
        <w:pStyle w:val="Heading2"/>
        <w:spacing w:before="48" w:after="48" w:line="360" w:lineRule="atLeast"/>
        <w:ind w:right="48"/>
        <w:jc w:val="both"/>
        <w:rPr>
          <w:rFonts w:ascii="Times New Roman" w:hAnsi="Times New Roman"/>
          <w:color w:val="auto"/>
          <w:spacing w:val="-15"/>
          <w:sz w:val="28"/>
          <w:szCs w:val="24"/>
        </w:rPr>
      </w:pPr>
      <w:r w:rsidRPr="000C562F">
        <w:rPr>
          <w:rFonts w:ascii="Times New Roman" w:hAnsi="Times New Roman"/>
          <w:b/>
          <w:bCs/>
          <w:color w:val="auto"/>
          <w:spacing w:val="-15"/>
          <w:sz w:val="28"/>
          <w:szCs w:val="24"/>
        </w:rPr>
        <w:lastRenderedPageBreak/>
        <w:t>Database Instance</w:t>
      </w:r>
    </w:p>
    <w:p w:rsidR="001144A4" w:rsidRPr="00E672FB" w:rsidRDefault="001144A4" w:rsidP="001144A4">
      <w:pPr>
        <w:pStyle w:val="NormalWeb"/>
        <w:spacing w:before="0" w:beforeAutospacing="0" w:after="144" w:afterAutospacing="0" w:line="360" w:lineRule="atLeast"/>
        <w:ind w:left="48" w:right="48"/>
        <w:jc w:val="both"/>
      </w:pPr>
      <w:r w:rsidRPr="00E672FB">
        <w:t>It is important that we distinguish these two terms individually. Database schema is the skeleton of database. It is designed when the database doesn't exist at all. Once the database is operational, it is very difficult to make any changes to it. A database schema does not contain any data or information.</w:t>
      </w:r>
    </w:p>
    <w:p w:rsidR="001144A4" w:rsidRPr="00E672FB" w:rsidRDefault="001144A4" w:rsidP="001144A4">
      <w:pPr>
        <w:pStyle w:val="NormalWeb"/>
        <w:spacing w:before="0" w:beforeAutospacing="0" w:after="144" w:afterAutospacing="0" w:line="360" w:lineRule="atLeast"/>
        <w:ind w:left="48" w:right="48"/>
        <w:jc w:val="both"/>
      </w:pPr>
      <w:r w:rsidRPr="00E672FB">
        <w:t>A database instance is a state of operational database with data at any given time. It contains a snapshot of the database. Database instances tend to change with time. A DBMS ensures that its every instance (state) is in a valid state, by diligently following all the validations, constraints, and conditions that the database designers have imposed.</w:t>
      </w:r>
    </w:p>
    <w:p w:rsidR="001144A4" w:rsidRDefault="001144A4"/>
    <w:sectPr w:rsidR="001144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976FD4"/>
    <w:multiLevelType w:val="multilevel"/>
    <w:tmpl w:val="B9E28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6712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4A4"/>
    <w:rsid w:val="001144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EF4862-F0BE-DE43-8CE5-CB0575261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44A4"/>
    <w:pPr>
      <w:spacing w:after="200" w:line="276" w:lineRule="auto"/>
    </w:pPr>
    <w:rPr>
      <w:rFonts w:ascii="Calibri" w:eastAsia="Calibri" w:hAnsi="Calibri" w:cs="Times New Roman"/>
      <w:kern w:val="0"/>
      <w:sz w:val="22"/>
      <w:szCs w:val="22"/>
      <w14:ligatures w14:val="none"/>
    </w:rPr>
  </w:style>
  <w:style w:type="paragraph" w:styleId="Heading2">
    <w:name w:val="heading 2"/>
    <w:basedOn w:val="Normal"/>
    <w:next w:val="Normal"/>
    <w:link w:val="Heading2Char"/>
    <w:uiPriority w:val="9"/>
    <w:semiHidden/>
    <w:unhideWhenUsed/>
    <w:qFormat/>
    <w:rsid w:val="001144A4"/>
    <w:pPr>
      <w:keepNext/>
      <w:keepLines/>
      <w:spacing w:before="40" w:after="0" w:line="259" w:lineRule="auto"/>
      <w:outlineLvl w:val="1"/>
    </w:pPr>
    <w:rPr>
      <w:rFonts w:ascii="Cambria" w:eastAsia="Times New Roman" w:hAnsi="Cambria"/>
      <w:color w:val="365F9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1144A4"/>
    <w:rPr>
      <w:rFonts w:ascii="Cambria" w:eastAsia="Times New Roman" w:hAnsi="Cambria" w:cs="Times New Roman"/>
      <w:color w:val="365F91"/>
      <w:kern w:val="0"/>
      <w:sz w:val="26"/>
      <w:szCs w:val="26"/>
      <w:lang w:val="en-US"/>
      <w14:ligatures w14:val="none"/>
    </w:rPr>
  </w:style>
  <w:style w:type="paragraph" w:styleId="NormalWeb">
    <w:name w:val="Normal (Web)"/>
    <w:basedOn w:val="Normal"/>
    <w:uiPriority w:val="99"/>
    <w:unhideWhenUsed/>
    <w:rsid w:val="001144A4"/>
    <w:pPr>
      <w:spacing w:before="100" w:beforeAutospacing="1" w:after="100" w:afterAutospacing="1" w:line="240" w:lineRule="auto"/>
    </w:pPr>
    <w:rPr>
      <w:rFonts w:ascii="Times New Roman" w:eastAsia="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473</Words>
  <Characters>2701</Characters>
  <Application>Microsoft Office Word</Application>
  <DocSecurity>0</DocSecurity>
  <Lines>22</Lines>
  <Paragraphs>6</Paragraphs>
  <ScaleCrop>false</ScaleCrop>
  <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Sharma</dc:creator>
  <cp:keywords/>
  <dc:description/>
  <cp:lastModifiedBy>Abhishek Sharma</cp:lastModifiedBy>
  <cp:revision>1</cp:revision>
  <dcterms:created xsi:type="dcterms:W3CDTF">2023-08-05T09:27:00Z</dcterms:created>
  <dcterms:modified xsi:type="dcterms:W3CDTF">2023-08-05T09:28:00Z</dcterms:modified>
</cp:coreProperties>
</file>