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0D56" w14:textId="3BCFEF5C" w:rsidR="002433D3" w:rsidRPr="002433D3" w:rsidRDefault="00B427F6"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 xml:space="preserve"> </w:t>
      </w:r>
      <w:r w:rsidR="002433D3" w:rsidRPr="002433D3">
        <w:rPr>
          <w:rFonts w:ascii="Open Sans" w:eastAsia="Times New Roman" w:hAnsi="Open Sans" w:cs="Open Sans"/>
          <w:b/>
          <w:bCs/>
          <w:color w:val="262626"/>
          <w:sz w:val="24"/>
          <w:szCs w:val="24"/>
          <w:lang w:eastAsia="en-IN"/>
        </w:rPr>
        <w:t>(Locking Techniques)</w:t>
      </w:r>
    </w:p>
    <w:p w14:paraId="49E3405B"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2E28D207"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Implementation of Locking in DBMS</w:t>
      </w:r>
    </w:p>
    <w:p w14:paraId="6F0E30C1"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0E7150A1"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Locking protocols are used in database management systems as a means of concurrency control. Multiple transactions may request a lock on a data item simultaneously. Hence, we require a mechanism to manage the locking requests made by transactions. Such a mechanism is called as </w:t>
      </w:r>
      <w:r w:rsidRPr="002433D3">
        <w:rPr>
          <w:rFonts w:ascii="Open Sans" w:eastAsia="Times New Roman" w:hAnsi="Open Sans" w:cs="Open Sans"/>
          <w:b/>
          <w:bCs/>
          <w:color w:val="262626"/>
          <w:sz w:val="21"/>
          <w:szCs w:val="21"/>
          <w:lang w:eastAsia="en-IN"/>
        </w:rPr>
        <w:t>Lock Manager</w:t>
      </w:r>
      <w:r w:rsidRPr="002433D3">
        <w:rPr>
          <w:rFonts w:ascii="Open Sans" w:eastAsia="Times New Roman" w:hAnsi="Open Sans" w:cs="Open Sans"/>
          <w:color w:val="262626"/>
          <w:sz w:val="21"/>
          <w:szCs w:val="21"/>
          <w:lang w:eastAsia="en-IN"/>
        </w:rPr>
        <w:t>. It relies on the process of message passing where transactions and lock manager exchange messages to handle the locking and unlocking of data items.</w:t>
      </w:r>
    </w:p>
    <w:p w14:paraId="2C2EF559"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Data structure used in Lock Manager –</w:t>
      </w:r>
    </w:p>
    <w:p w14:paraId="20872E67"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data structure required for implementation of locking is called as </w:t>
      </w:r>
      <w:r w:rsidRPr="002433D3">
        <w:rPr>
          <w:rFonts w:ascii="Open Sans" w:eastAsia="Times New Roman" w:hAnsi="Open Sans" w:cs="Open Sans"/>
          <w:b/>
          <w:bCs/>
          <w:color w:val="262626"/>
          <w:sz w:val="21"/>
          <w:szCs w:val="21"/>
          <w:lang w:eastAsia="en-IN"/>
        </w:rPr>
        <w:t>Lock table</w:t>
      </w:r>
      <w:r w:rsidRPr="002433D3">
        <w:rPr>
          <w:rFonts w:ascii="Open Sans" w:eastAsia="Times New Roman" w:hAnsi="Open Sans" w:cs="Open Sans"/>
          <w:color w:val="262626"/>
          <w:sz w:val="21"/>
          <w:szCs w:val="21"/>
          <w:lang w:eastAsia="en-IN"/>
        </w:rPr>
        <w:t>.</w:t>
      </w:r>
    </w:p>
    <w:p w14:paraId="7D0BDB70" w14:textId="77777777" w:rsidR="002433D3" w:rsidRPr="002433D3" w:rsidRDefault="002433D3" w:rsidP="002433D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It is a hash table where name of data items are used as hashing index.</w:t>
      </w:r>
    </w:p>
    <w:p w14:paraId="4AEE5677" w14:textId="77777777" w:rsidR="002433D3" w:rsidRPr="002433D3" w:rsidRDefault="002433D3" w:rsidP="002433D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Each locked data item has a linked list associated with it.</w:t>
      </w:r>
    </w:p>
    <w:p w14:paraId="3477F9F5" w14:textId="77777777" w:rsidR="002433D3" w:rsidRPr="002433D3" w:rsidRDefault="002433D3" w:rsidP="002433D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Every node in the linked list represents the transaction which requested for lock, mode of lock requested (mutual/exclusive) and current status of the request (granted/waiting).</w:t>
      </w:r>
    </w:p>
    <w:p w14:paraId="79BD06F7" w14:textId="77777777" w:rsidR="002433D3" w:rsidRPr="002433D3" w:rsidRDefault="002433D3" w:rsidP="002433D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Every new lock request for the data item will be added in the end of linked list as a new node.</w:t>
      </w:r>
    </w:p>
    <w:p w14:paraId="63C11F33" w14:textId="77777777" w:rsidR="002433D3" w:rsidRPr="002433D3" w:rsidRDefault="002433D3" w:rsidP="002433D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Collisions in hash table are handled by technique of separate chaining.</w:t>
      </w:r>
    </w:p>
    <w:p w14:paraId="02D6CFE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Consider the following example of lock table:</w:t>
      </w:r>
    </w:p>
    <w:p w14:paraId="05F2ABBC" w14:textId="7F9CCC63"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drawing>
          <wp:inline distT="0" distB="0" distL="0" distR="0" wp14:anchorId="77FCCDB5" wp14:editId="3885C9D5">
            <wp:extent cx="5731510" cy="32251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9B3047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lastRenderedPageBreak/>
        <w:t>Explanation:</w:t>
      </w:r>
      <w:r w:rsidRPr="002433D3">
        <w:rPr>
          <w:rFonts w:ascii="Open Sans" w:eastAsia="Times New Roman" w:hAnsi="Open Sans" w:cs="Open Sans"/>
          <w:color w:val="262626"/>
          <w:sz w:val="21"/>
          <w:szCs w:val="21"/>
          <w:lang w:eastAsia="en-IN"/>
        </w:rPr>
        <w:t> In the above figure, the locked data items present in lock table are 5, 47, 167 and 15.</w:t>
      </w:r>
    </w:p>
    <w:p w14:paraId="73BF50C3"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transactions which have requested for lock have been represented by a linked list shown below them using a downward arrow.</w:t>
      </w:r>
    </w:p>
    <w:p w14:paraId="0D8A505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Each node in linked list has the name of transaction which has requested the data item like T33, T1, T27 etc.</w:t>
      </w:r>
    </w:p>
    <w:p w14:paraId="0E37D02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colour of node represents the status i.e. whether lock has been granted or waiting.</w:t>
      </w:r>
    </w:p>
    <w:p w14:paraId="0E3824E9"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Note that a collision has occurred for data item 5 and 47. It has been resolved by separate chaining where each data item belongs to a linked list. The data item is acting as header for linked list containing the locking request.</w:t>
      </w:r>
    </w:p>
    <w:p w14:paraId="1AECA47C"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Working of Lock Manager –</w:t>
      </w:r>
    </w:p>
    <w:p w14:paraId="036EF87A" w14:textId="77777777" w:rsidR="002433D3" w:rsidRPr="002433D3" w:rsidRDefault="002433D3" w:rsidP="002433D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Initially the lock table is empty as no data item is locked.</w:t>
      </w:r>
    </w:p>
    <w:p w14:paraId="533F021D" w14:textId="77777777" w:rsidR="002433D3" w:rsidRPr="002433D3" w:rsidRDefault="002433D3" w:rsidP="002433D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Whenever lock manager receives a lock request from a transaction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 on a particular data item Qi following cases may arise:</w:t>
      </w:r>
    </w:p>
    <w:p w14:paraId="3340E94E" w14:textId="77777777" w:rsidR="002433D3" w:rsidRPr="002433D3" w:rsidRDefault="002433D3" w:rsidP="002433D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If Qi is not already locked, a linked list will be created and lock will be granted to the requesting transaction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w:t>
      </w:r>
    </w:p>
    <w:p w14:paraId="5C4315D9" w14:textId="77777777" w:rsidR="002433D3" w:rsidRPr="002433D3" w:rsidRDefault="002433D3" w:rsidP="002433D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If the data item is already locked, a new node will be added at the end of its linked list containing the information about request made by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w:t>
      </w:r>
    </w:p>
    <w:p w14:paraId="14AA0EBC" w14:textId="77777777" w:rsidR="002433D3" w:rsidRPr="002433D3" w:rsidRDefault="002433D3" w:rsidP="002433D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If the lock mode requested by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 xml:space="preserve"> is compatible with lock mode of transaction currently having the lock,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 xml:space="preserve"> will acquire the lock too and status will be changed to ‘granted’. Else, status of </w:t>
      </w:r>
      <w:proofErr w:type="spellStart"/>
      <w:r w:rsidRPr="002433D3">
        <w:rPr>
          <w:rFonts w:ascii="Open Sans" w:eastAsia="Times New Roman" w:hAnsi="Open Sans" w:cs="Open Sans"/>
          <w:color w:val="262626"/>
          <w:sz w:val="21"/>
          <w:szCs w:val="21"/>
          <w:lang w:eastAsia="en-IN"/>
        </w:rPr>
        <w:t>Ti’s</w:t>
      </w:r>
      <w:proofErr w:type="spellEnd"/>
      <w:r w:rsidRPr="002433D3">
        <w:rPr>
          <w:rFonts w:ascii="Open Sans" w:eastAsia="Times New Roman" w:hAnsi="Open Sans" w:cs="Open Sans"/>
          <w:color w:val="262626"/>
          <w:sz w:val="21"/>
          <w:szCs w:val="21"/>
          <w:lang w:eastAsia="en-IN"/>
        </w:rPr>
        <w:t xml:space="preserve"> lock will be ‘waiting’.</w:t>
      </w:r>
    </w:p>
    <w:p w14:paraId="5B040129" w14:textId="77777777" w:rsidR="002433D3" w:rsidRPr="002433D3" w:rsidRDefault="002433D3" w:rsidP="002433D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If a transaction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 xml:space="preserve"> wants to unlock the data item it is currently holding, it will send an unlock request to the lock manager. The lock manager will delete </w:t>
      </w:r>
      <w:proofErr w:type="spellStart"/>
      <w:r w:rsidRPr="002433D3">
        <w:rPr>
          <w:rFonts w:ascii="Open Sans" w:eastAsia="Times New Roman" w:hAnsi="Open Sans" w:cs="Open Sans"/>
          <w:color w:val="262626"/>
          <w:sz w:val="21"/>
          <w:szCs w:val="21"/>
          <w:lang w:eastAsia="en-IN"/>
        </w:rPr>
        <w:t>Ti’s</w:t>
      </w:r>
      <w:proofErr w:type="spellEnd"/>
      <w:r w:rsidRPr="002433D3">
        <w:rPr>
          <w:rFonts w:ascii="Open Sans" w:eastAsia="Times New Roman" w:hAnsi="Open Sans" w:cs="Open Sans"/>
          <w:color w:val="262626"/>
          <w:sz w:val="21"/>
          <w:szCs w:val="21"/>
          <w:lang w:eastAsia="en-IN"/>
        </w:rPr>
        <w:t xml:space="preserve"> node from this linked list. Lock will be granted to the next transaction in the list.</w:t>
      </w:r>
    </w:p>
    <w:p w14:paraId="43AD6AF2" w14:textId="77777777" w:rsidR="002433D3" w:rsidRPr="002433D3" w:rsidRDefault="002433D3" w:rsidP="002433D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Sometimes transaction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 xml:space="preserve"> may have to be aborted. In such a case all the waiting request made by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 xml:space="preserve"> will be deleted from the linked lists present in lock table. Once abortion is complete, locks held by </w:t>
      </w:r>
      <w:proofErr w:type="spellStart"/>
      <w:r w:rsidRPr="002433D3">
        <w:rPr>
          <w:rFonts w:ascii="Open Sans" w:eastAsia="Times New Roman" w:hAnsi="Open Sans" w:cs="Open Sans"/>
          <w:color w:val="262626"/>
          <w:sz w:val="21"/>
          <w:szCs w:val="21"/>
          <w:lang w:eastAsia="en-IN"/>
        </w:rPr>
        <w:t>Ti</w:t>
      </w:r>
      <w:proofErr w:type="spellEnd"/>
      <w:r w:rsidRPr="002433D3">
        <w:rPr>
          <w:rFonts w:ascii="Open Sans" w:eastAsia="Times New Roman" w:hAnsi="Open Sans" w:cs="Open Sans"/>
          <w:color w:val="262626"/>
          <w:sz w:val="21"/>
          <w:szCs w:val="21"/>
          <w:lang w:eastAsia="en-IN"/>
        </w:rPr>
        <w:t> will also be released.</w:t>
      </w:r>
    </w:p>
    <w:p w14:paraId="6EEC92B7"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Lock-Based Protocol</w:t>
      </w:r>
    </w:p>
    <w:p w14:paraId="04C5574B"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In this type of protocol, any transaction cannot read or write data until it acquires an appropriate lock on it. There are two types of lock:</w:t>
      </w:r>
    </w:p>
    <w:p w14:paraId="21B27F7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1. Shared lock:</w:t>
      </w:r>
    </w:p>
    <w:p w14:paraId="57CF9F16" w14:textId="77777777" w:rsidR="002433D3" w:rsidRPr="002433D3" w:rsidRDefault="002433D3" w:rsidP="002433D3">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It is also known as a Read-only lock. In a shared lock, the data item can only read by the transaction.</w:t>
      </w:r>
    </w:p>
    <w:p w14:paraId="5317000F" w14:textId="77777777" w:rsidR="002433D3" w:rsidRPr="002433D3" w:rsidRDefault="002433D3" w:rsidP="002433D3">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It can be shared between the transactions because when the transaction holds a lock, then it can't update the data on the data item.</w:t>
      </w:r>
    </w:p>
    <w:p w14:paraId="346A1CF6"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2. Exclusive lock:</w:t>
      </w:r>
    </w:p>
    <w:p w14:paraId="65E5D737"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3D7E4E9E" w14:textId="77777777" w:rsidR="002433D3" w:rsidRPr="002433D3" w:rsidRDefault="002433D3" w:rsidP="002433D3">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lastRenderedPageBreak/>
        <w:t>In the exclusive lock, the data item can be both reads as well as written by the transaction.</w:t>
      </w:r>
    </w:p>
    <w:p w14:paraId="319AE3FB" w14:textId="77777777" w:rsidR="002433D3" w:rsidRPr="002433D3" w:rsidRDefault="002433D3" w:rsidP="002433D3">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This lock is exclusive, and in this lock, multiple transactions do not modify the same data simultaneously.</w:t>
      </w:r>
    </w:p>
    <w:p w14:paraId="1E28F332"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There are four types of lock protocols available:</w:t>
      </w:r>
    </w:p>
    <w:p w14:paraId="240684EE"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1. Simplistic lock protocol</w:t>
      </w:r>
    </w:p>
    <w:p w14:paraId="2926680B"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It is the simplest way of locking the data while transaction. Simplistic lock-based protocols allow all the transactions to get the lock on the data before insert or delete or update on it. It will unlock the data item after completing the transaction.</w:t>
      </w:r>
    </w:p>
    <w:p w14:paraId="41722FB5"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2. Pre-claiming Lock Protocol</w:t>
      </w:r>
    </w:p>
    <w:p w14:paraId="549D180E" w14:textId="77777777" w:rsidR="002433D3" w:rsidRPr="002433D3" w:rsidRDefault="002433D3" w:rsidP="002433D3">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Pre-claiming Lock Protocols evaluate the transaction to list all the data items on which they need locks.</w:t>
      </w:r>
    </w:p>
    <w:p w14:paraId="29B0C11B" w14:textId="77777777" w:rsidR="002433D3" w:rsidRPr="002433D3" w:rsidRDefault="002433D3" w:rsidP="002433D3">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Before initiating an execution of the transaction, it requests DBMS for all the lock on all those data items.</w:t>
      </w:r>
    </w:p>
    <w:p w14:paraId="7CECF17C" w14:textId="77777777" w:rsidR="002433D3" w:rsidRPr="002433D3" w:rsidRDefault="002433D3" w:rsidP="002433D3">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If all the locks are granted then this protocol allows the transaction to begin. When the transaction is completed then it releases all the lock.</w:t>
      </w:r>
    </w:p>
    <w:p w14:paraId="28F92998" w14:textId="77777777" w:rsidR="002433D3" w:rsidRPr="002433D3" w:rsidRDefault="002433D3" w:rsidP="002433D3">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If all the locks are not granted then this protocol allows the transaction to rolls back and waits until all the locks are granted.</w:t>
      </w:r>
    </w:p>
    <w:p w14:paraId="79BD7652"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74711A47" w14:textId="6D16C582"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drawing>
          <wp:inline distT="0" distB="0" distL="0" distR="0" wp14:anchorId="386C846D" wp14:editId="73570990">
            <wp:extent cx="5731510" cy="2192020"/>
            <wp:effectExtent l="0" t="0" r="2540" b="0"/>
            <wp:docPr id="13" name="Picture 13"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Lock-Based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320A049D"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3. Two-phase locking (2PL)</w:t>
      </w:r>
    </w:p>
    <w:p w14:paraId="455FC763" w14:textId="77777777" w:rsidR="002433D3" w:rsidRPr="002433D3" w:rsidRDefault="002433D3" w:rsidP="002433D3">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two-phase locking protocol divides the execution phase of the transaction into three parts.</w:t>
      </w:r>
    </w:p>
    <w:p w14:paraId="0670FE54" w14:textId="77777777" w:rsidR="002433D3" w:rsidRPr="002433D3" w:rsidRDefault="002433D3" w:rsidP="002433D3">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In the first part, when the execution of the transaction starts, it seeks permission for the lock it requires.</w:t>
      </w:r>
    </w:p>
    <w:p w14:paraId="37D99C6E" w14:textId="77777777" w:rsidR="002433D3" w:rsidRPr="002433D3" w:rsidRDefault="002433D3" w:rsidP="002433D3">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In the second part, the transaction acquires all the locks. The third phase is started as soon as the transaction releases its first lock.</w:t>
      </w:r>
    </w:p>
    <w:p w14:paraId="3252FF7A" w14:textId="77777777" w:rsidR="002433D3" w:rsidRPr="002433D3" w:rsidRDefault="002433D3" w:rsidP="002433D3">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In the third phase, the transaction cannot demand any new locks. It only releases the acquired locks.</w:t>
      </w:r>
    </w:p>
    <w:p w14:paraId="351FCB2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1FC17D39" w14:textId="0E167A7E"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lastRenderedPageBreak/>
        <w:drawing>
          <wp:inline distT="0" distB="0" distL="0" distR="0" wp14:anchorId="36212430" wp14:editId="229375AF">
            <wp:extent cx="5731510" cy="2541905"/>
            <wp:effectExtent l="0" t="0" r="2540" b="0"/>
            <wp:docPr id="12" name="Picture 12"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Lock-Based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14:paraId="5CEDB651"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There are two phases of 2PL:</w:t>
      </w:r>
    </w:p>
    <w:p w14:paraId="26782DA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Growing phase:</w:t>
      </w:r>
      <w:r w:rsidRPr="002433D3">
        <w:rPr>
          <w:rFonts w:ascii="Open Sans" w:eastAsia="Times New Roman" w:hAnsi="Open Sans" w:cs="Open Sans"/>
          <w:color w:val="262626"/>
          <w:sz w:val="21"/>
          <w:szCs w:val="21"/>
          <w:lang w:eastAsia="en-IN"/>
        </w:rPr>
        <w:t> In the growing phase, a new lock on the data item may be acquired by the transaction, but none can be released.</w:t>
      </w:r>
    </w:p>
    <w:p w14:paraId="6B7B11B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Shrinking phase:</w:t>
      </w:r>
      <w:r w:rsidRPr="002433D3">
        <w:rPr>
          <w:rFonts w:ascii="Open Sans" w:eastAsia="Times New Roman" w:hAnsi="Open Sans" w:cs="Open Sans"/>
          <w:color w:val="262626"/>
          <w:sz w:val="21"/>
          <w:szCs w:val="21"/>
          <w:lang w:eastAsia="en-IN"/>
        </w:rPr>
        <w:t> In the shrinking phase, existing lock held by the transaction may be released, but no new locks can be acquired.</w:t>
      </w:r>
    </w:p>
    <w:p w14:paraId="6B62807A"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In the below example, if lock conversion is allowed then the following phase can happen:</w:t>
      </w:r>
    </w:p>
    <w:p w14:paraId="3CE7A5C2" w14:textId="77777777" w:rsidR="002433D3" w:rsidRPr="002433D3" w:rsidRDefault="002433D3" w:rsidP="002433D3">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Upgrading of lock (from S(a) to X (a)) is allowed in growing phase.</w:t>
      </w:r>
    </w:p>
    <w:p w14:paraId="1DCECA70" w14:textId="77777777" w:rsidR="002433D3" w:rsidRPr="002433D3" w:rsidRDefault="002433D3" w:rsidP="002433D3">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Downgrading of lock (from X(a) to S(a)) must be done in shrinking phase.</w:t>
      </w:r>
    </w:p>
    <w:p w14:paraId="2138DEB1"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Example:</w:t>
      </w:r>
    </w:p>
    <w:p w14:paraId="1DC3E207"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7EC2E315" w14:textId="1D8EA735"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lastRenderedPageBreak/>
        <w:drawing>
          <wp:inline distT="0" distB="0" distL="0" distR="0" wp14:anchorId="30761011" wp14:editId="0EF30EE2">
            <wp:extent cx="4742180" cy="4457065"/>
            <wp:effectExtent l="0" t="0" r="1270" b="635"/>
            <wp:docPr id="11" name="Picture 11"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Lock-Based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180" cy="4457065"/>
                    </a:xfrm>
                    <a:prstGeom prst="rect">
                      <a:avLst/>
                    </a:prstGeom>
                    <a:noFill/>
                    <a:ln>
                      <a:noFill/>
                    </a:ln>
                  </pic:spPr>
                </pic:pic>
              </a:graphicData>
            </a:graphic>
          </wp:inline>
        </w:drawing>
      </w:r>
    </w:p>
    <w:p w14:paraId="158E93D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following way shows how unlocking and locking work with 2-PL.</w:t>
      </w:r>
    </w:p>
    <w:p w14:paraId="19CA78A6"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Transaction T1:</w:t>
      </w:r>
    </w:p>
    <w:p w14:paraId="07832E1B" w14:textId="77777777" w:rsidR="002433D3" w:rsidRPr="002433D3" w:rsidRDefault="002433D3" w:rsidP="002433D3">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Growing phase:</w:t>
      </w:r>
      <w:r w:rsidRPr="002433D3">
        <w:rPr>
          <w:rFonts w:ascii="Open Sans" w:eastAsia="Times New Roman" w:hAnsi="Open Sans" w:cs="Open Sans"/>
          <w:color w:val="262626"/>
          <w:sz w:val="21"/>
          <w:szCs w:val="21"/>
          <w:lang w:eastAsia="en-IN"/>
        </w:rPr>
        <w:t> from step 1-3</w:t>
      </w:r>
    </w:p>
    <w:p w14:paraId="4E8C8552" w14:textId="77777777" w:rsidR="002433D3" w:rsidRPr="002433D3" w:rsidRDefault="002433D3" w:rsidP="002433D3">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Shrinking phase:</w:t>
      </w:r>
      <w:r w:rsidRPr="002433D3">
        <w:rPr>
          <w:rFonts w:ascii="Open Sans" w:eastAsia="Times New Roman" w:hAnsi="Open Sans" w:cs="Open Sans"/>
          <w:color w:val="262626"/>
          <w:sz w:val="21"/>
          <w:szCs w:val="21"/>
          <w:lang w:eastAsia="en-IN"/>
        </w:rPr>
        <w:t> from step 5-7</w:t>
      </w:r>
    </w:p>
    <w:p w14:paraId="7FE36783" w14:textId="77777777" w:rsidR="002433D3" w:rsidRPr="002433D3" w:rsidRDefault="002433D3" w:rsidP="002433D3">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Lock point:</w:t>
      </w:r>
      <w:r w:rsidRPr="002433D3">
        <w:rPr>
          <w:rFonts w:ascii="Open Sans" w:eastAsia="Times New Roman" w:hAnsi="Open Sans" w:cs="Open Sans"/>
          <w:color w:val="262626"/>
          <w:sz w:val="21"/>
          <w:szCs w:val="21"/>
          <w:lang w:eastAsia="en-IN"/>
        </w:rPr>
        <w:t> at 3</w:t>
      </w:r>
    </w:p>
    <w:p w14:paraId="52070CCB"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Transaction T2:</w:t>
      </w:r>
    </w:p>
    <w:p w14:paraId="7382997D" w14:textId="77777777" w:rsidR="002433D3" w:rsidRPr="002433D3" w:rsidRDefault="002433D3" w:rsidP="002433D3">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Growing phase:</w:t>
      </w:r>
      <w:r w:rsidRPr="002433D3">
        <w:rPr>
          <w:rFonts w:ascii="Open Sans" w:eastAsia="Times New Roman" w:hAnsi="Open Sans" w:cs="Open Sans"/>
          <w:color w:val="262626"/>
          <w:sz w:val="21"/>
          <w:szCs w:val="21"/>
          <w:lang w:eastAsia="en-IN"/>
        </w:rPr>
        <w:t> from step 2-6</w:t>
      </w:r>
    </w:p>
    <w:p w14:paraId="74475721" w14:textId="77777777" w:rsidR="002433D3" w:rsidRPr="002433D3" w:rsidRDefault="002433D3" w:rsidP="002433D3">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Shrinking phase:</w:t>
      </w:r>
      <w:r w:rsidRPr="002433D3">
        <w:rPr>
          <w:rFonts w:ascii="Open Sans" w:eastAsia="Times New Roman" w:hAnsi="Open Sans" w:cs="Open Sans"/>
          <w:color w:val="262626"/>
          <w:sz w:val="21"/>
          <w:szCs w:val="21"/>
          <w:lang w:eastAsia="en-IN"/>
        </w:rPr>
        <w:t> from step 8-9</w:t>
      </w:r>
    </w:p>
    <w:p w14:paraId="6FE67D9A" w14:textId="77777777" w:rsidR="002433D3" w:rsidRPr="002433D3" w:rsidRDefault="002433D3" w:rsidP="002433D3">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Lock point:</w:t>
      </w:r>
      <w:r w:rsidRPr="002433D3">
        <w:rPr>
          <w:rFonts w:ascii="Open Sans" w:eastAsia="Times New Roman" w:hAnsi="Open Sans" w:cs="Open Sans"/>
          <w:color w:val="262626"/>
          <w:sz w:val="21"/>
          <w:szCs w:val="21"/>
          <w:lang w:eastAsia="en-IN"/>
        </w:rPr>
        <w:t> at 6</w:t>
      </w:r>
    </w:p>
    <w:p w14:paraId="786D7D72"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4. Strict Two-phase locking (Strict-2PL)</w:t>
      </w:r>
    </w:p>
    <w:p w14:paraId="1B726C09" w14:textId="77777777" w:rsidR="002433D3" w:rsidRPr="002433D3" w:rsidRDefault="002433D3" w:rsidP="002433D3">
      <w:pPr>
        <w:numPr>
          <w:ilvl w:val="0"/>
          <w:numId w:val="12"/>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first phase of Strict-2PL is similar to 2PL. In the first phase, after acquiring all the locks, the transaction continues to execute normally.</w:t>
      </w:r>
    </w:p>
    <w:p w14:paraId="0FA76539" w14:textId="77777777" w:rsidR="002433D3" w:rsidRPr="002433D3" w:rsidRDefault="002433D3" w:rsidP="002433D3">
      <w:pPr>
        <w:numPr>
          <w:ilvl w:val="0"/>
          <w:numId w:val="12"/>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only difference between 2PL and strict 2PL is that Strict-2PL does not release a lock after using it.</w:t>
      </w:r>
    </w:p>
    <w:p w14:paraId="23E2E7EB" w14:textId="77777777" w:rsidR="002433D3" w:rsidRPr="002433D3" w:rsidRDefault="002433D3" w:rsidP="002433D3">
      <w:pPr>
        <w:numPr>
          <w:ilvl w:val="0"/>
          <w:numId w:val="12"/>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Strict-2PL waits until the whole transaction to commit, and then it releases all the locks at a time.</w:t>
      </w:r>
    </w:p>
    <w:p w14:paraId="52E7DC4A" w14:textId="77777777" w:rsidR="002433D3" w:rsidRPr="002433D3" w:rsidRDefault="002433D3" w:rsidP="002433D3">
      <w:pPr>
        <w:numPr>
          <w:ilvl w:val="0"/>
          <w:numId w:val="12"/>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Strict-2PL protocol does not have shrinking phase of lock release.</w:t>
      </w:r>
    </w:p>
    <w:p w14:paraId="23FAEC62"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6C4B3BD9" w14:textId="7CEC9069"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lastRenderedPageBreak/>
        <w:drawing>
          <wp:inline distT="0" distB="0" distL="0" distR="0" wp14:anchorId="3C5332B8" wp14:editId="5DB8283D">
            <wp:extent cx="5731510" cy="2216785"/>
            <wp:effectExtent l="0" t="0" r="2540" b="0"/>
            <wp:docPr id="10" name="Picture 10"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Lock-Based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16785"/>
                    </a:xfrm>
                    <a:prstGeom prst="rect">
                      <a:avLst/>
                    </a:prstGeom>
                    <a:noFill/>
                    <a:ln>
                      <a:noFill/>
                    </a:ln>
                  </pic:spPr>
                </pic:pic>
              </a:graphicData>
            </a:graphic>
          </wp:inline>
        </w:drawing>
      </w:r>
    </w:p>
    <w:p w14:paraId="1D43E247"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It does not have cascading abort as 2PL does.</w:t>
      </w:r>
    </w:p>
    <w:p w14:paraId="504C8DBE"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23E68499"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What is Lock? Type of Lock in DBMS.</w:t>
      </w:r>
    </w:p>
    <w:p w14:paraId="5D799B8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1D4F670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Transaction processing systems usually allow multiple transactions to run concurrently. By allowing multiple transactions to run concurrently will improve the performance of the system in terms of increased throughout or improved response time, but this allows causes several complications with consistency of the data. Ensuring consistency in spite of concurrent execution of transaction require extra work, which is performed by the concurrency controller system of DBMS.</w:t>
      </w:r>
    </w:p>
    <w:p w14:paraId="0A2F3B40" w14:textId="77777777" w:rsidR="002433D3" w:rsidRPr="002433D3" w:rsidRDefault="002433D3" w:rsidP="002433D3">
      <w:pPr>
        <w:shd w:val="clear" w:color="auto" w:fill="FFFFFF"/>
        <w:spacing w:after="0" w:line="240" w:lineRule="auto"/>
        <w:outlineLvl w:val="4"/>
        <w:rPr>
          <w:rFonts w:ascii="Open Sans" w:eastAsia="Times New Roman" w:hAnsi="Open Sans" w:cs="Open Sans"/>
          <w:b/>
          <w:bCs/>
          <w:color w:val="262626"/>
          <w:sz w:val="20"/>
          <w:szCs w:val="20"/>
          <w:lang w:eastAsia="en-IN"/>
        </w:rPr>
      </w:pPr>
      <w:r w:rsidRPr="002433D3">
        <w:rPr>
          <w:rFonts w:ascii="Open Sans" w:eastAsia="Times New Roman" w:hAnsi="Open Sans" w:cs="Open Sans"/>
          <w:b/>
          <w:bCs/>
          <w:color w:val="262626"/>
          <w:sz w:val="20"/>
          <w:szCs w:val="20"/>
          <w:lang w:eastAsia="en-IN"/>
        </w:rPr>
        <w:t>What is Lock?</w:t>
      </w:r>
    </w:p>
    <w:p w14:paraId="5100CE55"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A lock is a variable associated with a data item that describes the status of the item with</w:t>
      </w:r>
      <w:r w:rsidRPr="002433D3">
        <w:rPr>
          <w:rFonts w:ascii="Open Sans" w:eastAsia="Times New Roman" w:hAnsi="Open Sans" w:cs="Open Sans"/>
          <w:i/>
          <w:iCs/>
          <w:color w:val="262626"/>
          <w:sz w:val="21"/>
          <w:szCs w:val="21"/>
          <w:lang w:eastAsia="en-IN"/>
        </w:rPr>
        <w:t> </w:t>
      </w:r>
      <w:r w:rsidRPr="002433D3">
        <w:rPr>
          <w:rFonts w:ascii="Open Sans" w:eastAsia="Times New Roman" w:hAnsi="Open Sans" w:cs="Open Sans"/>
          <w:color w:val="262626"/>
          <w:sz w:val="21"/>
          <w:szCs w:val="21"/>
          <w:lang w:eastAsia="en-IN"/>
        </w:rPr>
        <w:t>respect to possible operations that can be applied to it. Generally, there is one lock for each data</w:t>
      </w:r>
      <w:r w:rsidRPr="002433D3">
        <w:rPr>
          <w:rFonts w:ascii="Open Sans" w:eastAsia="Times New Roman" w:hAnsi="Open Sans" w:cs="Open Sans"/>
          <w:i/>
          <w:iCs/>
          <w:color w:val="262626"/>
          <w:sz w:val="21"/>
          <w:szCs w:val="21"/>
          <w:lang w:eastAsia="en-IN"/>
        </w:rPr>
        <w:t> </w:t>
      </w:r>
      <w:r w:rsidRPr="002433D3">
        <w:rPr>
          <w:rFonts w:ascii="Open Sans" w:eastAsia="Times New Roman" w:hAnsi="Open Sans" w:cs="Open Sans"/>
          <w:color w:val="262626"/>
          <w:sz w:val="21"/>
          <w:szCs w:val="21"/>
          <w:lang w:eastAsia="en-IN"/>
        </w:rPr>
        <w:t>item in the database. Locks are used as a means of synchronizing the access by concurrent</w:t>
      </w:r>
      <w:r w:rsidRPr="002433D3">
        <w:rPr>
          <w:rFonts w:ascii="Open Sans" w:eastAsia="Times New Roman" w:hAnsi="Open Sans" w:cs="Open Sans"/>
          <w:i/>
          <w:iCs/>
          <w:color w:val="262626"/>
          <w:sz w:val="21"/>
          <w:szCs w:val="21"/>
          <w:lang w:eastAsia="en-IN"/>
        </w:rPr>
        <w:t> </w:t>
      </w:r>
      <w:r w:rsidRPr="002433D3">
        <w:rPr>
          <w:rFonts w:ascii="Open Sans" w:eastAsia="Times New Roman" w:hAnsi="Open Sans" w:cs="Open Sans"/>
          <w:color w:val="262626"/>
          <w:sz w:val="21"/>
          <w:szCs w:val="21"/>
          <w:lang w:eastAsia="en-IN"/>
        </w:rPr>
        <w:t>transactions to the database item.</w:t>
      </w:r>
    </w:p>
    <w:p w14:paraId="26F862AE"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Types of Locks</w:t>
      </w:r>
    </w:p>
    <w:p w14:paraId="21EE71D9"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Several types of locks are used in concurrency control. To introduce locking concepts gradually, we first discuss binary locks, which are simple but restrictive and so are not used in practice. We then discuss shared/exclusive locks, which provide more general locking capabilities and are used in practical database locking schemes.</w:t>
      </w:r>
    </w:p>
    <w:p w14:paraId="539253FE"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Binary Locks </w:t>
      </w:r>
    </w:p>
    <w:p w14:paraId="2FAD2006"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A binary lock can have two states or values: locked and unlocked.</w:t>
      </w:r>
    </w:p>
    <w:p w14:paraId="1FB25D79"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A distinct lock is associated with each database item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If the value of the lock on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is 1, item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 xml:space="preserve">cannot be accessed by a database operation that requests the item. If the value of </w:t>
      </w:r>
      <w:r w:rsidRPr="002433D3">
        <w:rPr>
          <w:rFonts w:ascii="Open Sans" w:eastAsia="Times New Roman" w:hAnsi="Open Sans" w:cs="Open Sans"/>
          <w:color w:val="262626"/>
          <w:sz w:val="21"/>
          <w:szCs w:val="21"/>
          <w:lang w:eastAsia="en-IN"/>
        </w:rPr>
        <w:lastRenderedPageBreak/>
        <w:t>the lock on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is 0 then item can be accessed when requested. We refer to the current value of the lock associated with item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as </w:t>
      </w:r>
      <w:r w:rsidRPr="002433D3">
        <w:rPr>
          <w:rFonts w:ascii="Open Sans" w:eastAsia="Times New Roman" w:hAnsi="Open Sans" w:cs="Open Sans"/>
          <w:i/>
          <w:iCs/>
          <w:color w:val="262626"/>
          <w:sz w:val="21"/>
          <w:szCs w:val="21"/>
          <w:lang w:eastAsia="en-IN"/>
        </w:rPr>
        <w:t>LOCK (A). </w:t>
      </w:r>
      <w:r w:rsidRPr="002433D3">
        <w:rPr>
          <w:rFonts w:ascii="Open Sans" w:eastAsia="Times New Roman" w:hAnsi="Open Sans" w:cs="Open Sans"/>
          <w:color w:val="262626"/>
          <w:sz w:val="21"/>
          <w:szCs w:val="21"/>
          <w:lang w:eastAsia="en-IN"/>
        </w:rPr>
        <w:t>There are two operations, lock item and unlock item are used with binary locking A transaction requests access to an item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by first issuing a lock</w:t>
      </w:r>
      <w:r w:rsidRPr="002433D3">
        <w:rPr>
          <w:rFonts w:ascii="Open Sans" w:eastAsia="Times New Roman" w:hAnsi="Open Sans" w:cs="Open Sans"/>
          <w:i/>
          <w:iCs/>
          <w:color w:val="262626"/>
          <w:sz w:val="21"/>
          <w:szCs w:val="21"/>
          <w:lang w:eastAsia="en-IN"/>
        </w:rPr>
        <w:t> item (A) </w:t>
      </w:r>
      <w:r w:rsidRPr="002433D3">
        <w:rPr>
          <w:rFonts w:ascii="Open Sans" w:eastAsia="Times New Roman" w:hAnsi="Open Sans" w:cs="Open Sans"/>
          <w:color w:val="262626"/>
          <w:sz w:val="21"/>
          <w:szCs w:val="21"/>
          <w:lang w:eastAsia="en-IN"/>
        </w:rPr>
        <w:t>operation. If LOCK (A) = 1, the transaction is forced to wait. If LOCK (A) = 0 it is set to 1 (the transaction locks the item) and the transaction is allowed to access item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When the transaction is through using the item, it issues an unlock </w:t>
      </w:r>
      <w:r w:rsidRPr="002433D3">
        <w:rPr>
          <w:rFonts w:ascii="Open Sans" w:eastAsia="Times New Roman" w:hAnsi="Open Sans" w:cs="Open Sans"/>
          <w:i/>
          <w:iCs/>
          <w:color w:val="262626"/>
          <w:sz w:val="21"/>
          <w:szCs w:val="21"/>
          <w:lang w:eastAsia="en-IN"/>
        </w:rPr>
        <w:t>item (A) </w:t>
      </w:r>
      <w:r w:rsidRPr="002433D3">
        <w:rPr>
          <w:rFonts w:ascii="Open Sans" w:eastAsia="Times New Roman" w:hAnsi="Open Sans" w:cs="Open Sans"/>
          <w:color w:val="262626"/>
          <w:sz w:val="21"/>
          <w:szCs w:val="21"/>
          <w:lang w:eastAsia="en-IN"/>
        </w:rPr>
        <w:t>operation, which sets </w:t>
      </w:r>
      <w:r w:rsidRPr="002433D3">
        <w:rPr>
          <w:rFonts w:ascii="Open Sans" w:eastAsia="Times New Roman" w:hAnsi="Open Sans" w:cs="Open Sans"/>
          <w:i/>
          <w:iCs/>
          <w:color w:val="262626"/>
          <w:sz w:val="21"/>
          <w:szCs w:val="21"/>
          <w:lang w:eastAsia="en-IN"/>
        </w:rPr>
        <w:t>LOCK (A)</w:t>
      </w:r>
      <w:r w:rsidRPr="002433D3">
        <w:rPr>
          <w:rFonts w:ascii="Open Sans" w:eastAsia="Times New Roman" w:hAnsi="Open Sans" w:cs="Open Sans"/>
          <w:color w:val="262626"/>
          <w:sz w:val="21"/>
          <w:szCs w:val="21"/>
          <w:lang w:eastAsia="en-IN"/>
        </w:rPr>
        <w:t> to 0 (unlocks the item) so that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may be accessed by other transactions. Hence binary lock enforces mutual exclusiol1 on the data item.</w:t>
      </w:r>
    </w:p>
    <w:p w14:paraId="18B8B5E3"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Rules of Binary Locks</w:t>
      </w:r>
    </w:p>
    <w:p w14:paraId="01269185"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If the simple binary locking scheme described here is used, every transaction must obey the following rules:</w:t>
      </w:r>
    </w:p>
    <w:p w14:paraId="3FA95CCE"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1. A transaction must issue the operation </w:t>
      </w:r>
      <w:proofErr w:type="spellStart"/>
      <w:r w:rsidRPr="002433D3">
        <w:rPr>
          <w:rFonts w:ascii="Open Sans" w:eastAsia="Times New Roman" w:hAnsi="Open Sans" w:cs="Open Sans"/>
          <w:color w:val="262626"/>
          <w:sz w:val="21"/>
          <w:szCs w:val="21"/>
          <w:lang w:eastAsia="en-IN"/>
        </w:rPr>
        <w:t>lock_item</w:t>
      </w:r>
      <w:proofErr w:type="spellEnd"/>
      <w:r w:rsidRPr="002433D3">
        <w:rPr>
          <w:rFonts w:ascii="Open Sans" w:eastAsia="Times New Roman" w:hAnsi="Open Sans" w:cs="Open Sans"/>
          <w:color w:val="262626"/>
          <w:sz w:val="21"/>
          <w:szCs w:val="21"/>
          <w:lang w:eastAsia="en-IN"/>
        </w:rPr>
        <w:t xml:space="preserve"> (A) before any </w:t>
      </w:r>
      <w:proofErr w:type="spellStart"/>
      <w:r w:rsidRPr="002433D3">
        <w:rPr>
          <w:rFonts w:ascii="Open Sans" w:eastAsia="Times New Roman" w:hAnsi="Open Sans" w:cs="Open Sans"/>
          <w:color w:val="262626"/>
          <w:sz w:val="21"/>
          <w:szCs w:val="21"/>
          <w:lang w:eastAsia="en-IN"/>
        </w:rPr>
        <w:t>read_item</w:t>
      </w:r>
      <w:proofErr w:type="spellEnd"/>
      <w:r w:rsidRPr="002433D3">
        <w:rPr>
          <w:rFonts w:ascii="Open Sans" w:eastAsia="Times New Roman" w:hAnsi="Open Sans" w:cs="Open Sans"/>
          <w:color w:val="262626"/>
          <w:sz w:val="21"/>
          <w:szCs w:val="21"/>
          <w:lang w:eastAsia="en-IN"/>
        </w:rPr>
        <w:t xml:space="preserve"> (A) or write, item operations are performed in T.</w:t>
      </w:r>
    </w:p>
    <w:p w14:paraId="5F5A1B3C"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2. A transaction T must issue the operation </w:t>
      </w:r>
      <w:proofErr w:type="spellStart"/>
      <w:r w:rsidRPr="002433D3">
        <w:rPr>
          <w:rFonts w:ascii="Open Sans" w:eastAsia="Times New Roman" w:hAnsi="Open Sans" w:cs="Open Sans"/>
          <w:color w:val="262626"/>
          <w:sz w:val="21"/>
          <w:szCs w:val="21"/>
          <w:lang w:eastAsia="en-IN"/>
        </w:rPr>
        <w:t>unlock_item</w:t>
      </w:r>
      <w:proofErr w:type="spellEnd"/>
      <w:r w:rsidRPr="002433D3">
        <w:rPr>
          <w:rFonts w:ascii="Open Sans" w:eastAsia="Times New Roman" w:hAnsi="Open Sans" w:cs="Open Sans"/>
          <w:color w:val="262626"/>
          <w:sz w:val="21"/>
          <w:szCs w:val="21"/>
          <w:lang w:eastAsia="en-IN"/>
        </w:rPr>
        <w:t xml:space="preserve"> (A) after all </w:t>
      </w:r>
      <w:proofErr w:type="spellStart"/>
      <w:r w:rsidRPr="002433D3">
        <w:rPr>
          <w:rFonts w:ascii="Open Sans" w:eastAsia="Times New Roman" w:hAnsi="Open Sans" w:cs="Open Sans"/>
          <w:color w:val="262626"/>
          <w:sz w:val="21"/>
          <w:szCs w:val="21"/>
          <w:lang w:eastAsia="en-IN"/>
        </w:rPr>
        <w:t>read_item</w:t>
      </w:r>
      <w:proofErr w:type="spellEnd"/>
      <w:r w:rsidRPr="002433D3">
        <w:rPr>
          <w:rFonts w:ascii="Open Sans" w:eastAsia="Times New Roman" w:hAnsi="Open Sans" w:cs="Open Sans"/>
          <w:color w:val="262626"/>
          <w:sz w:val="21"/>
          <w:szCs w:val="21"/>
          <w:lang w:eastAsia="en-IN"/>
        </w:rPr>
        <w:t xml:space="preserve"> (A) and </w:t>
      </w:r>
      <w:proofErr w:type="spellStart"/>
      <w:r w:rsidRPr="002433D3">
        <w:rPr>
          <w:rFonts w:ascii="Open Sans" w:eastAsia="Times New Roman" w:hAnsi="Open Sans" w:cs="Open Sans"/>
          <w:color w:val="262626"/>
          <w:sz w:val="21"/>
          <w:szCs w:val="21"/>
          <w:lang w:eastAsia="en-IN"/>
        </w:rPr>
        <w:t>write_item</w:t>
      </w:r>
      <w:proofErr w:type="spellEnd"/>
      <w:r w:rsidRPr="002433D3">
        <w:rPr>
          <w:rFonts w:ascii="Open Sans" w:eastAsia="Times New Roman" w:hAnsi="Open Sans" w:cs="Open Sans"/>
          <w:color w:val="262626"/>
          <w:sz w:val="21"/>
          <w:szCs w:val="21"/>
          <w:lang w:eastAsia="en-IN"/>
        </w:rPr>
        <w:t xml:space="preserve"> (A) operations are completed in T.</w:t>
      </w:r>
    </w:p>
    <w:p w14:paraId="1ED3AE4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3. A transaction T will not issue a lock </w:t>
      </w:r>
      <w:r w:rsidRPr="002433D3">
        <w:rPr>
          <w:rFonts w:ascii="Open Sans" w:eastAsia="Times New Roman" w:hAnsi="Open Sans" w:cs="Open Sans"/>
          <w:i/>
          <w:iCs/>
          <w:color w:val="262626"/>
          <w:sz w:val="21"/>
          <w:szCs w:val="21"/>
          <w:lang w:eastAsia="en-IN"/>
        </w:rPr>
        <w:t>_item (A) </w:t>
      </w:r>
      <w:r w:rsidRPr="002433D3">
        <w:rPr>
          <w:rFonts w:ascii="Open Sans" w:eastAsia="Times New Roman" w:hAnsi="Open Sans" w:cs="Open Sans"/>
          <w:color w:val="262626"/>
          <w:sz w:val="21"/>
          <w:szCs w:val="21"/>
          <w:lang w:eastAsia="en-IN"/>
        </w:rPr>
        <w:t>operation if it already holds the lock on Item </w:t>
      </w:r>
      <w:r w:rsidRPr="002433D3">
        <w:rPr>
          <w:rFonts w:ascii="Open Sans" w:eastAsia="Times New Roman" w:hAnsi="Open Sans" w:cs="Open Sans"/>
          <w:i/>
          <w:iCs/>
          <w:color w:val="262626"/>
          <w:sz w:val="21"/>
          <w:szCs w:val="21"/>
          <w:lang w:eastAsia="en-IN"/>
        </w:rPr>
        <w:t>A.</w:t>
      </w:r>
    </w:p>
    <w:p w14:paraId="39D1BFB2"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4. A transaction T will not issue an unlock </w:t>
      </w:r>
      <w:r w:rsidRPr="002433D3">
        <w:rPr>
          <w:rFonts w:ascii="Open Sans" w:eastAsia="Times New Roman" w:hAnsi="Open Sans" w:cs="Open Sans"/>
          <w:i/>
          <w:iCs/>
          <w:color w:val="262626"/>
          <w:sz w:val="21"/>
          <w:szCs w:val="21"/>
          <w:lang w:eastAsia="en-IN"/>
        </w:rPr>
        <w:t>_item (A) </w:t>
      </w:r>
      <w:r w:rsidRPr="002433D3">
        <w:rPr>
          <w:rFonts w:ascii="Open Sans" w:eastAsia="Times New Roman" w:hAnsi="Open Sans" w:cs="Open Sans"/>
          <w:color w:val="262626"/>
          <w:sz w:val="21"/>
          <w:szCs w:val="21"/>
          <w:lang w:eastAsia="en-IN"/>
        </w:rPr>
        <w:t>operation unless it already holds the lock on item </w:t>
      </w:r>
      <w:r w:rsidRPr="002433D3">
        <w:rPr>
          <w:rFonts w:ascii="Open Sans" w:eastAsia="Times New Roman" w:hAnsi="Open Sans" w:cs="Open Sans"/>
          <w:i/>
          <w:iCs/>
          <w:color w:val="262626"/>
          <w:sz w:val="21"/>
          <w:szCs w:val="21"/>
          <w:lang w:eastAsia="en-IN"/>
        </w:rPr>
        <w:t>A.</w:t>
      </w:r>
    </w:p>
    <w:p w14:paraId="3EB3EAB4"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5.  The lock manager module of the DBMS can enforce these rules. Between the </w:t>
      </w:r>
      <w:proofErr w:type="spellStart"/>
      <w:r w:rsidRPr="002433D3">
        <w:rPr>
          <w:rFonts w:ascii="Open Sans" w:eastAsia="Times New Roman" w:hAnsi="Open Sans" w:cs="Open Sans"/>
          <w:color w:val="262626"/>
          <w:sz w:val="21"/>
          <w:szCs w:val="21"/>
          <w:lang w:eastAsia="en-IN"/>
        </w:rPr>
        <w:t>Lock</w:t>
      </w:r>
      <w:r w:rsidRPr="002433D3">
        <w:rPr>
          <w:rFonts w:ascii="Open Sans" w:eastAsia="Times New Roman" w:hAnsi="Open Sans" w:cs="Open Sans"/>
          <w:i/>
          <w:iCs/>
          <w:color w:val="262626"/>
          <w:sz w:val="21"/>
          <w:szCs w:val="21"/>
          <w:lang w:eastAsia="en-IN"/>
        </w:rPr>
        <w:t>_item</w:t>
      </w:r>
      <w:proofErr w:type="spellEnd"/>
      <w:r w:rsidRPr="002433D3">
        <w:rPr>
          <w:rFonts w:ascii="Open Sans" w:eastAsia="Times New Roman" w:hAnsi="Open Sans" w:cs="Open Sans"/>
          <w:i/>
          <w:iCs/>
          <w:color w:val="262626"/>
          <w:sz w:val="21"/>
          <w:szCs w:val="21"/>
          <w:lang w:eastAsia="en-IN"/>
        </w:rPr>
        <w:t xml:space="preserve"> (A) </w:t>
      </w:r>
      <w:r w:rsidRPr="002433D3">
        <w:rPr>
          <w:rFonts w:ascii="Open Sans" w:eastAsia="Times New Roman" w:hAnsi="Open Sans" w:cs="Open Sans"/>
          <w:color w:val="262626"/>
          <w:sz w:val="21"/>
          <w:szCs w:val="21"/>
          <w:lang w:eastAsia="en-IN"/>
        </w:rPr>
        <w:t xml:space="preserve">and </w:t>
      </w:r>
      <w:proofErr w:type="spellStart"/>
      <w:r w:rsidRPr="002433D3">
        <w:rPr>
          <w:rFonts w:ascii="Open Sans" w:eastAsia="Times New Roman" w:hAnsi="Open Sans" w:cs="Open Sans"/>
          <w:color w:val="262626"/>
          <w:sz w:val="21"/>
          <w:szCs w:val="21"/>
          <w:lang w:eastAsia="en-IN"/>
        </w:rPr>
        <w:t>unlock_</w:t>
      </w:r>
      <w:r w:rsidRPr="002433D3">
        <w:rPr>
          <w:rFonts w:ascii="Open Sans" w:eastAsia="Times New Roman" w:hAnsi="Open Sans" w:cs="Open Sans"/>
          <w:i/>
          <w:iCs/>
          <w:color w:val="262626"/>
          <w:sz w:val="21"/>
          <w:szCs w:val="21"/>
          <w:lang w:eastAsia="en-IN"/>
        </w:rPr>
        <w:t>item</w:t>
      </w:r>
      <w:proofErr w:type="spellEnd"/>
      <w:r w:rsidRPr="002433D3">
        <w:rPr>
          <w:rFonts w:ascii="Open Sans" w:eastAsia="Times New Roman" w:hAnsi="Open Sans" w:cs="Open Sans"/>
          <w:i/>
          <w:iCs/>
          <w:color w:val="262626"/>
          <w:sz w:val="21"/>
          <w:szCs w:val="21"/>
          <w:lang w:eastAsia="en-IN"/>
        </w:rPr>
        <w:t xml:space="preserve"> (A) </w:t>
      </w:r>
      <w:r w:rsidRPr="002433D3">
        <w:rPr>
          <w:rFonts w:ascii="Open Sans" w:eastAsia="Times New Roman" w:hAnsi="Open Sans" w:cs="Open Sans"/>
          <w:color w:val="262626"/>
          <w:sz w:val="21"/>
          <w:szCs w:val="21"/>
          <w:lang w:eastAsia="en-IN"/>
        </w:rPr>
        <w:t>operations in transaction T, is said to hold the lock on item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At most one transaction can hold the lock on a particular item. Thus no two transactions can access the’ same item concurrently.</w:t>
      </w:r>
    </w:p>
    <w:p w14:paraId="173FC978"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Disadvantages of Binary Locks</w:t>
      </w:r>
    </w:p>
    <w:p w14:paraId="0520BE6A"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As discussed earlier, binary locking scheme is too restrictive for database items, because at most one transaction can hold a lock on a given item. So, binary locking system cannot be used for practical purpose.</w:t>
      </w:r>
    </w:p>
    <w:p w14:paraId="5435965D"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Share/Exclusive (for Read/Write) Locks</w:t>
      </w:r>
    </w:p>
    <w:p w14:paraId="26D64DEC"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We should allow several transactions to access the same item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if they all access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for reading purposes only. However, if a transaction is to write an item A, it must have exclusive access to </w:t>
      </w:r>
      <w:r w:rsidRPr="002433D3">
        <w:rPr>
          <w:rFonts w:ascii="Open Sans" w:eastAsia="Times New Roman" w:hAnsi="Open Sans" w:cs="Open Sans"/>
          <w:i/>
          <w:iCs/>
          <w:color w:val="262626"/>
          <w:sz w:val="21"/>
          <w:szCs w:val="21"/>
          <w:lang w:eastAsia="en-IN"/>
        </w:rPr>
        <w:t>A. </w:t>
      </w:r>
      <w:r w:rsidRPr="002433D3">
        <w:rPr>
          <w:rFonts w:ascii="Open Sans" w:eastAsia="Times New Roman" w:hAnsi="Open Sans" w:cs="Open Sans"/>
          <w:color w:val="262626"/>
          <w:sz w:val="21"/>
          <w:szCs w:val="21"/>
          <w:lang w:eastAsia="en-IN"/>
        </w:rPr>
        <w:t>For this purpose, a different type of lock called a multiple-mode lock is used. In this scheme there are shared/exclusive or read/write locks are used.</w:t>
      </w:r>
    </w:p>
    <w:p w14:paraId="06780BF0"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Locking operations</w:t>
      </w:r>
    </w:p>
    <w:p w14:paraId="466EA851"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There are three locking operations called </w:t>
      </w:r>
      <w:proofErr w:type="spellStart"/>
      <w:r w:rsidRPr="002433D3">
        <w:rPr>
          <w:rFonts w:ascii="Open Sans" w:eastAsia="Times New Roman" w:hAnsi="Open Sans" w:cs="Open Sans"/>
          <w:color w:val="262626"/>
          <w:sz w:val="21"/>
          <w:szCs w:val="21"/>
          <w:lang w:eastAsia="en-IN"/>
        </w:rPr>
        <w:t>read_lock</w:t>
      </w:r>
      <w:proofErr w:type="spellEnd"/>
      <w:r w:rsidRPr="002433D3">
        <w:rPr>
          <w:rFonts w:ascii="Open Sans" w:eastAsia="Times New Roman" w:hAnsi="Open Sans" w:cs="Open Sans"/>
          <w:color w:val="262626"/>
          <w:sz w:val="21"/>
          <w:szCs w:val="21"/>
          <w:lang w:eastAsia="en-IN"/>
        </w:rPr>
        <w:t xml:space="preserve">(A), </w:t>
      </w:r>
      <w:proofErr w:type="spellStart"/>
      <w:r w:rsidRPr="002433D3">
        <w:rPr>
          <w:rFonts w:ascii="Open Sans" w:eastAsia="Times New Roman" w:hAnsi="Open Sans" w:cs="Open Sans"/>
          <w:color w:val="262626"/>
          <w:sz w:val="21"/>
          <w:szCs w:val="21"/>
          <w:lang w:eastAsia="en-IN"/>
        </w:rPr>
        <w:t>write_lock</w:t>
      </w:r>
      <w:proofErr w:type="spellEnd"/>
      <w:r w:rsidRPr="002433D3">
        <w:rPr>
          <w:rFonts w:ascii="Open Sans" w:eastAsia="Times New Roman" w:hAnsi="Open Sans" w:cs="Open Sans"/>
          <w:color w:val="262626"/>
          <w:sz w:val="21"/>
          <w:szCs w:val="21"/>
          <w:lang w:eastAsia="en-IN"/>
        </w:rPr>
        <w:t xml:space="preserve">(A) and unlock(A) represented as lock-S(A), lock-X(A), unlock(A) (Here, S indicates shared lock, X indicates </w:t>
      </w:r>
      <w:r w:rsidRPr="002433D3">
        <w:rPr>
          <w:rFonts w:ascii="Open Sans" w:eastAsia="Times New Roman" w:hAnsi="Open Sans" w:cs="Open Sans"/>
          <w:color w:val="262626"/>
          <w:sz w:val="21"/>
          <w:szCs w:val="21"/>
          <w:lang w:eastAsia="en-IN"/>
        </w:rPr>
        <w:lastRenderedPageBreak/>
        <w:t>exclusive lock)can be performed on a data item. A lock associated with an item A, LOCK (A), now has three possible states: “read-locked”, “write-locked,” or “unlocked.” A read-locked item is also called share-locked item because other transactions are allowed to read the item, whereas a write-locked item is caused exclusive-locked, because a single transaction exclusively holds the lock on the item.</w:t>
      </w:r>
    </w:p>
    <w:p w14:paraId="1E3BF2C3" w14:textId="77777777"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color w:val="262626"/>
          <w:sz w:val="24"/>
          <w:szCs w:val="24"/>
          <w:lang w:eastAsia="en-IN"/>
        </w:rPr>
        <w:t>Compatibility of Locks</w:t>
      </w:r>
    </w:p>
    <w:p w14:paraId="7CDCD351"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Suppose that there are A and B two different locking modes. If a transaction T1 requests a lock of mode on item Q on which transaction T2 currently hold a lock of mode B. If transaction can be granted lock, in spite of the presence of the mode B lock, then we say mode A is compatible with mode B. Such a function is shown in one matrix as shown below:</w:t>
      </w:r>
    </w:p>
    <w:p w14:paraId="3EA3B845" w14:textId="434545E8"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drawing>
          <wp:inline distT="0" distB="0" distL="0" distR="0" wp14:anchorId="5ECD8ED0" wp14:editId="692ECB97">
            <wp:extent cx="3293110" cy="1473835"/>
            <wp:effectExtent l="0" t="0" r="2540" b="0"/>
            <wp:docPr id="9" name="Picture 9" descr="Compatibil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tibility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3110" cy="1473835"/>
                    </a:xfrm>
                    <a:prstGeom prst="rect">
                      <a:avLst/>
                    </a:prstGeom>
                    <a:noFill/>
                    <a:ln>
                      <a:noFill/>
                    </a:ln>
                  </pic:spPr>
                </pic:pic>
              </a:graphicData>
            </a:graphic>
          </wp:inline>
        </w:drawing>
      </w:r>
    </w:p>
    <w:p w14:paraId="29E113FF"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The graphs shows that if two transactions only read the same data object they do not conf1ict, but if one transaction writes a data object and another either read or write the same data object, then they conflict with each other. A transaction requests a shared lock on data item Q by executing the lock-S(Q) instruction. Similarly, an exclusive lock is requested through the lock- X(Q) instruction. A data item Q can be unlocked via the unlock(Q) instruction.</w:t>
      </w:r>
    </w:p>
    <w:p w14:paraId="3AC8EAD0"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To access a data item, transaction T1 must first lock that item. If the data item is already locked by another transaction in an incompatible mode, the concurrency control manager will not grant the lock until all incompatible locks held by other transactions have been released. Thus, T1 is made to wait until all incompatible locks held by other transactions have been released</w:t>
      </w:r>
    </w:p>
    <w:p w14:paraId="48E50AD9"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Example: As an illustration consider the simplified banking system. Let A and B be two accounts that are accessed by transactions T1 and T2. Transaction T1 transfers Rs.50 from account B to account a and is defined as:</w:t>
      </w:r>
    </w:p>
    <w:p w14:paraId="15DE0625" w14:textId="70D60B0E"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lastRenderedPageBreak/>
        <w:drawing>
          <wp:inline distT="0" distB="0" distL="0" distR="0" wp14:anchorId="0EECB6D4" wp14:editId="4FA4657B">
            <wp:extent cx="1209040" cy="3782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040" cy="3782695"/>
                    </a:xfrm>
                    <a:prstGeom prst="rect">
                      <a:avLst/>
                    </a:prstGeom>
                    <a:noFill/>
                    <a:ln>
                      <a:noFill/>
                    </a:ln>
                  </pic:spPr>
                </pic:pic>
              </a:graphicData>
            </a:graphic>
          </wp:inline>
        </w:drawing>
      </w:r>
    </w:p>
    <w:p w14:paraId="019E6EB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Transaction T2 displays the total amount of money in accounts A and B that is, the sum A+B and is defined as</w:t>
      </w:r>
    </w:p>
    <w:p w14:paraId="360A41F1" w14:textId="0835DB3A"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drawing>
          <wp:inline distT="0" distB="0" distL="0" distR="0" wp14:anchorId="2A2EA0C2" wp14:editId="06DDDB61">
            <wp:extent cx="1199515" cy="28682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9515" cy="2868295"/>
                    </a:xfrm>
                    <a:prstGeom prst="rect">
                      <a:avLst/>
                    </a:prstGeom>
                    <a:noFill/>
                    <a:ln>
                      <a:noFill/>
                    </a:ln>
                  </pic:spPr>
                </pic:pic>
              </a:graphicData>
            </a:graphic>
          </wp:inline>
        </w:drawing>
      </w:r>
    </w:p>
    <w:p w14:paraId="42907DC3"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Suppose that the values of accounts A and Bare Rs.100 and Rs.200, respectively. If these two transactions are executed serially, either in the order T1 and T2 or the order T2, T1 then transaction T2 will display the value Rs.300. If however, these transactions are executed concurrently, as shown in Schedule 1. In this case, transaction T2 displays Rs.250, which is incorrect. The reason for this mistake is that the transaction TI unlocked data item B too early, as a result of which T2 shows an inconsistent state.</w:t>
      </w:r>
    </w:p>
    <w:p w14:paraId="3C358485" w14:textId="7A7A4356" w:rsidR="002433D3" w:rsidRPr="002433D3" w:rsidRDefault="002433D3" w:rsidP="002433D3">
      <w:pPr>
        <w:shd w:val="clear" w:color="auto" w:fill="FFFFFF"/>
        <w:spacing w:after="0" w:line="240" w:lineRule="auto"/>
        <w:outlineLvl w:val="3"/>
        <w:rPr>
          <w:rFonts w:ascii="Open Sans" w:eastAsia="Times New Roman" w:hAnsi="Open Sans" w:cs="Open Sans"/>
          <w:b/>
          <w:bCs/>
          <w:color w:val="262626"/>
          <w:sz w:val="24"/>
          <w:szCs w:val="24"/>
          <w:lang w:eastAsia="en-IN"/>
        </w:rPr>
      </w:pPr>
      <w:r w:rsidRPr="002433D3">
        <w:rPr>
          <w:rFonts w:ascii="Open Sans" w:eastAsia="Times New Roman" w:hAnsi="Open Sans" w:cs="Open Sans"/>
          <w:b/>
          <w:bCs/>
          <w:noProof/>
          <w:color w:val="262626"/>
          <w:sz w:val="24"/>
          <w:szCs w:val="24"/>
          <w:lang w:eastAsia="en-IN"/>
        </w:rPr>
        <w:lastRenderedPageBreak/>
        <w:drawing>
          <wp:inline distT="0" distB="0" distL="0" distR="0" wp14:anchorId="59D9FFBA" wp14:editId="47574837">
            <wp:extent cx="4676775" cy="4267200"/>
            <wp:effectExtent l="0" t="0" r="9525" b="0"/>
            <wp:docPr id="6" name="Picture 6" descr="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d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4267200"/>
                    </a:xfrm>
                    <a:prstGeom prst="rect">
                      <a:avLst/>
                    </a:prstGeom>
                    <a:noFill/>
                    <a:ln>
                      <a:noFill/>
                    </a:ln>
                  </pic:spPr>
                </pic:pic>
              </a:graphicData>
            </a:graphic>
          </wp:inline>
        </w:drawing>
      </w:r>
    </w:p>
    <w:p w14:paraId="6C29C49F"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Solution of Inconsistency Problem</w:t>
      </w:r>
    </w:p>
    <w:p w14:paraId="1968ED9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Suppose now that unlocking is delayed to the end of the transaction. The transaction T3 corresponds to T I with unlocking delayed and is defined as</w:t>
      </w:r>
    </w:p>
    <w:p w14:paraId="696F8DFF" w14:textId="2D86070E"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lastRenderedPageBreak/>
        <w:drawing>
          <wp:inline distT="0" distB="0" distL="0" distR="0" wp14:anchorId="1B3466D4" wp14:editId="2561A1B9">
            <wp:extent cx="1123950" cy="3837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3837305"/>
                    </a:xfrm>
                    <a:prstGeom prst="rect">
                      <a:avLst/>
                    </a:prstGeom>
                    <a:noFill/>
                    <a:ln>
                      <a:noFill/>
                    </a:ln>
                  </pic:spPr>
                </pic:pic>
              </a:graphicData>
            </a:graphic>
          </wp:inline>
        </w:drawing>
      </w:r>
    </w:p>
    <w:p w14:paraId="77A76F29"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Transaction T4 corresponds to T2 with unlocking delayed, and is defined as</w:t>
      </w:r>
    </w:p>
    <w:p w14:paraId="6D607DF0" w14:textId="7EF7378E"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drawing>
          <wp:inline distT="0" distB="0" distL="0" distR="0" wp14:anchorId="445987D7" wp14:editId="0C5A4AE0">
            <wp:extent cx="1199515" cy="29032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9515" cy="2903220"/>
                    </a:xfrm>
                    <a:prstGeom prst="rect">
                      <a:avLst/>
                    </a:prstGeom>
                    <a:noFill/>
                    <a:ln>
                      <a:noFill/>
                    </a:ln>
                  </pic:spPr>
                </pic:pic>
              </a:graphicData>
            </a:graphic>
          </wp:inline>
        </w:drawing>
      </w:r>
    </w:p>
    <w:p w14:paraId="29CC5EBE"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You should verify that the sequence of reads and writes in schedule I which leads to an incorrect total of Rs.250 being displayed, is no longer possible with T3 and T4 as shown in Schedule 2.</w:t>
      </w:r>
    </w:p>
    <w:p w14:paraId="205B70EC" w14:textId="2153B43D"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lastRenderedPageBreak/>
        <w:drawing>
          <wp:inline distT="0" distB="0" distL="0" distR="0" wp14:anchorId="39BD1F1E" wp14:editId="5557B8A7">
            <wp:extent cx="2248535" cy="4152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8535" cy="4152265"/>
                    </a:xfrm>
                    <a:prstGeom prst="rect">
                      <a:avLst/>
                    </a:prstGeom>
                    <a:noFill/>
                    <a:ln>
                      <a:noFill/>
                    </a:ln>
                  </pic:spPr>
                </pic:pic>
              </a:graphicData>
            </a:graphic>
          </wp:inline>
        </w:drawing>
      </w:r>
    </w:p>
    <w:p w14:paraId="6F07D5AA"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Schedule 2</w:t>
      </w:r>
    </w:p>
    <w:p w14:paraId="1A9CC2FC"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Unfortunately, the use of locking can lead to an undesirable situation. Consider the partial schedule 2, T3 is holding an exclusive mode lock on B and T4 is requesting a shared mode lock on B i.e.T4 is waiting forT3 to unlock B. Similarly, T4 is holding a shared mode lock on A and T3 is requesting an exclusive mode lock on A, thus T3 is waiting for T4 to unlock A.</w:t>
      </w:r>
    </w:p>
    <w:p w14:paraId="0AF10A80" w14:textId="2C4A5000"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w:t>
      </w:r>
      <w:r w:rsidRPr="002433D3">
        <w:rPr>
          <w:rFonts w:ascii="Open Sans" w:eastAsia="Times New Roman" w:hAnsi="Open Sans" w:cs="Open Sans"/>
          <w:noProof/>
          <w:color w:val="262626"/>
          <w:sz w:val="21"/>
          <w:szCs w:val="21"/>
          <w:lang w:eastAsia="en-IN"/>
        </w:rPr>
        <w:drawing>
          <wp:inline distT="0" distB="0" distL="0" distR="0" wp14:anchorId="275F9DD6" wp14:editId="48D4F1BA">
            <wp:extent cx="5116830" cy="1903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6830" cy="1903730"/>
                    </a:xfrm>
                    <a:prstGeom prst="rect">
                      <a:avLst/>
                    </a:prstGeom>
                    <a:noFill/>
                    <a:ln>
                      <a:noFill/>
                    </a:ln>
                  </pic:spPr>
                </pic:pic>
              </a:graphicData>
            </a:graphic>
          </wp:inline>
        </w:drawing>
      </w:r>
    </w:p>
    <w:p w14:paraId="5C2C98E1"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Thus we have arrived at a state where neither of these transactions can ever proceed with its normal execution. This situation is called deadlock.</w:t>
      </w:r>
    </w:p>
    <w:p w14:paraId="35F1DB69" w14:textId="3466EF28"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noProof/>
          <w:color w:val="262626"/>
          <w:sz w:val="21"/>
          <w:szCs w:val="21"/>
          <w:lang w:eastAsia="en-IN"/>
        </w:rPr>
        <w:lastRenderedPageBreak/>
        <w:drawing>
          <wp:inline distT="0" distB="0" distL="0" distR="0" wp14:anchorId="1A36EFB7" wp14:editId="6EC2709B">
            <wp:extent cx="3942715" cy="37128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2715" cy="3712845"/>
                    </a:xfrm>
                    <a:prstGeom prst="rect">
                      <a:avLst/>
                    </a:prstGeom>
                    <a:noFill/>
                    <a:ln>
                      <a:noFill/>
                    </a:ln>
                  </pic:spPr>
                </pic:pic>
              </a:graphicData>
            </a:graphic>
          </wp:inline>
        </w:drawing>
      </w:r>
    </w:p>
    <w:p w14:paraId="1A7B25A9"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b/>
          <w:bCs/>
          <w:color w:val="262626"/>
          <w:sz w:val="21"/>
          <w:szCs w:val="21"/>
          <w:lang w:eastAsia="en-IN"/>
        </w:rPr>
        <w:t>Conclusion</w:t>
      </w:r>
    </w:p>
    <w:p w14:paraId="0160880F"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xml:space="preserve">Thus we can say that the solution of inconsistency leads to deadlock problem. If we do not use locking or unlock data items as soon as possible after reading or writing them, we may get inconsistent states. On the other hand, if we do not unlock a data item before requesting a lock on another data item deadlocks may occur. There are ways to avoid deadlock in some situations. Deadlocks are definitely preferable to inconsistent states, since they can be handled by rolling back of transactions, </w:t>
      </w:r>
      <w:proofErr w:type="spellStart"/>
      <w:r w:rsidRPr="002433D3">
        <w:rPr>
          <w:rFonts w:ascii="Open Sans" w:eastAsia="Times New Roman" w:hAnsi="Open Sans" w:cs="Open Sans"/>
          <w:color w:val="262626"/>
          <w:sz w:val="21"/>
          <w:szCs w:val="21"/>
          <w:lang w:eastAsia="en-IN"/>
        </w:rPr>
        <w:t>where as</w:t>
      </w:r>
      <w:proofErr w:type="spellEnd"/>
      <w:r w:rsidRPr="002433D3">
        <w:rPr>
          <w:rFonts w:ascii="Open Sans" w:eastAsia="Times New Roman" w:hAnsi="Open Sans" w:cs="Open Sans"/>
          <w:color w:val="262626"/>
          <w:sz w:val="21"/>
          <w:szCs w:val="21"/>
          <w:lang w:eastAsia="en-IN"/>
        </w:rPr>
        <w:t xml:space="preserve"> inconsistent states may lead to real world problems that cannot be handled by the database system.</w:t>
      </w:r>
    </w:p>
    <w:p w14:paraId="6F505BBF" w14:textId="77777777" w:rsidR="002433D3" w:rsidRPr="002433D3" w:rsidRDefault="002433D3" w:rsidP="002433D3">
      <w:pPr>
        <w:shd w:val="clear" w:color="auto" w:fill="FFFFFF"/>
        <w:spacing w:after="0" w:line="240" w:lineRule="auto"/>
        <w:outlineLvl w:val="4"/>
        <w:rPr>
          <w:rFonts w:ascii="Open Sans" w:eastAsia="Times New Roman" w:hAnsi="Open Sans" w:cs="Open Sans"/>
          <w:b/>
          <w:bCs/>
          <w:color w:val="262626"/>
          <w:sz w:val="20"/>
          <w:szCs w:val="20"/>
          <w:lang w:eastAsia="en-IN"/>
        </w:rPr>
      </w:pPr>
      <w:r w:rsidRPr="002433D3">
        <w:rPr>
          <w:rFonts w:ascii="Open Sans" w:eastAsia="Times New Roman" w:hAnsi="Open Sans" w:cs="Open Sans"/>
          <w:b/>
          <w:bCs/>
          <w:color w:val="262626"/>
          <w:sz w:val="20"/>
          <w:szCs w:val="20"/>
          <w:lang w:eastAsia="en-IN"/>
        </w:rPr>
        <w:t>OTHER REFRENCES</w:t>
      </w:r>
    </w:p>
    <w:p w14:paraId="78DCA658"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w:t>
      </w:r>
      <w:hyperlink r:id="rId19" w:tgtFrame="_blank" w:history="1">
        <w:r w:rsidRPr="002433D3">
          <w:rPr>
            <w:rFonts w:ascii="Open Sans" w:eastAsia="Times New Roman" w:hAnsi="Open Sans" w:cs="Open Sans"/>
            <w:color w:val="2075A3"/>
            <w:sz w:val="21"/>
            <w:szCs w:val="21"/>
            <w:u w:val="single"/>
            <w:lang w:eastAsia="en-IN"/>
          </w:rPr>
          <w:t>What is Lock? Type of Lock in DBMS. - Computer Notes (ecomputernotes.com)</w:t>
        </w:r>
      </w:hyperlink>
    </w:p>
    <w:p w14:paraId="43E6825E"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000000"/>
          <w:sz w:val="21"/>
          <w:szCs w:val="21"/>
          <w:lang w:eastAsia="en-IN"/>
        </w:rPr>
        <w:t>•      </w:t>
      </w:r>
      <w:hyperlink r:id="rId20" w:tgtFrame="_blank" w:history="1">
        <w:r w:rsidRPr="002433D3">
          <w:rPr>
            <w:rFonts w:ascii="Open Sans" w:eastAsia="Times New Roman" w:hAnsi="Open Sans" w:cs="Open Sans"/>
            <w:color w:val="2075A3"/>
            <w:sz w:val="21"/>
            <w:szCs w:val="21"/>
            <w:u w:val="single"/>
            <w:lang w:eastAsia="en-IN"/>
          </w:rPr>
          <w:t xml:space="preserve">Implementation of Locking in DBMS - </w:t>
        </w:r>
        <w:proofErr w:type="spellStart"/>
        <w:r w:rsidRPr="002433D3">
          <w:rPr>
            <w:rFonts w:ascii="Open Sans" w:eastAsia="Times New Roman" w:hAnsi="Open Sans" w:cs="Open Sans"/>
            <w:color w:val="2075A3"/>
            <w:sz w:val="21"/>
            <w:szCs w:val="21"/>
            <w:u w:val="single"/>
            <w:lang w:eastAsia="en-IN"/>
          </w:rPr>
          <w:t>GeeksforGeeks</w:t>
        </w:r>
        <w:proofErr w:type="spellEnd"/>
      </w:hyperlink>
    </w:p>
    <w:p w14:paraId="7D24287C"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000000"/>
          <w:sz w:val="21"/>
          <w:szCs w:val="21"/>
          <w:lang w:eastAsia="en-IN"/>
        </w:rPr>
        <w:t>•      </w:t>
      </w:r>
      <w:hyperlink r:id="rId21" w:tgtFrame="_blank" w:history="1">
        <w:r w:rsidRPr="002433D3">
          <w:rPr>
            <w:rFonts w:ascii="Open Sans" w:eastAsia="Times New Roman" w:hAnsi="Open Sans" w:cs="Open Sans"/>
            <w:color w:val="2075A3"/>
            <w:sz w:val="21"/>
            <w:szCs w:val="21"/>
            <w:u w:val="single"/>
            <w:lang w:eastAsia="en-IN"/>
          </w:rPr>
          <w:t xml:space="preserve">DBMS Lock based Protocol - </w:t>
        </w:r>
        <w:proofErr w:type="spellStart"/>
        <w:r w:rsidRPr="002433D3">
          <w:rPr>
            <w:rFonts w:ascii="Open Sans" w:eastAsia="Times New Roman" w:hAnsi="Open Sans" w:cs="Open Sans"/>
            <w:color w:val="2075A3"/>
            <w:sz w:val="21"/>
            <w:szCs w:val="21"/>
            <w:u w:val="single"/>
            <w:lang w:eastAsia="en-IN"/>
          </w:rPr>
          <w:t>javatpoint</w:t>
        </w:r>
        <w:proofErr w:type="spellEnd"/>
      </w:hyperlink>
    </w:p>
    <w:p w14:paraId="6F32232A" w14:textId="77777777" w:rsidR="002433D3" w:rsidRPr="002433D3" w:rsidRDefault="002433D3" w:rsidP="002433D3">
      <w:pPr>
        <w:shd w:val="clear" w:color="auto" w:fill="FFFFFF"/>
        <w:spacing w:after="0" w:line="240" w:lineRule="auto"/>
        <w:outlineLvl w:val="4"/>
        <w:rPr>
          <w:rFonts w:ascii="Open Sans" w:eastAsia="Times New Roman" w:hAnsi="Open Sans" w:cs="Open Sans"/>
          <w:b/>
          <w:bCs/>
          <w:color w:val="262626"/>
          <w:sz w:val="20"/>
          <w:szCs w:val="20"/>
          <w:lang w:eastAsia="en-IN"/>
        </w:rPr>
      </w:pPr>
      <w:r w:rsidRPr="002433D3">
        <w:rPr>
          <w:rFonts w:ascii="Open Sans" w:eastAsia="Times New Roman" w:hAnsi="Open Sans" w:cs="Open Sans"/>
          <w:b/>
          <w:bCs/>
          <w:color w:val="262626"/>
          <w:sz w:val="20"/>
          <w:szCs w:val="20"/>
          <w:lang w:eastAsia="en-IN"/>
        </w:rPr>
        <w:t>SUGGESTED BOOK REFERENCES</w:t>
      </w:r>
    </w:p>
    <w:p w14:paraId="717C07DA" w14:textId="77777777" w:rsidR="002433D3" w:rsidRPr="002433D3" w:rsidRDefault="002433D3" w:rsidP="002433D3">
      <w:pPr>
        <w:numPr>
          <w:ilvl w:val="0"/>
          <w:numId w:val="13"/>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w:t>
      </w:r>
      <w:proofErr w:type="spellStart"/>
      <w:r w:rsidRPr="002433D3">
        <w:rPr>
          <w:rFonts w:ascii="Open Sans" w:eastAsia="Times New Roman" w:hAnsi="Open Sans" w:cs="Open Sans"/>
          <w:color w:val="262626"/>
          <w:sz w:val="21"/>
          <w:szCs w:val="21"/>
          <w:lang w:eastAsia="en-IN"/>
        </w:rPr>
        <w:t>C.J.Date</w:t>
      </w:r>
      <w:proofErr w:type="spellEnd"/>
      <w:r w:rsidRPr="002433D3">
        <w:rPr>
          <w:rFonts w:ascii="Open Sans" w:eastAsia="Times New Roman" w:hAnsi="Open Sans" w:cs="Open Sans"/>
          <w:color w:val="262626"/>
          <w:sz w:val="21"/>
          <w:szCs w:val="21"/>
          <w:lang w:eastAsia="en-IN"/>
        </w:rPr>
        <w:t xml:space="preserve">, “An Introduction to </w:t>
      </w:r>
      <w:proofErr w:type="spellStart"/>
      <w:r w:rsidRPr="002433D3">
        <w:rPr>
          <w:rFonts w:ascii="Open Sans" w:eastAsia="Times New Roman" w:hAnsi="Open Sans" w:cs="Open Sans"/>
          <w:color w:val="262626"/>
          <w:sz w:val="21"/>
          <w:szCs w:val="21"/>
          <w:lang w:eastAsia="en-IN"/>
        </w:rPr>
        <w:t>DatabaseSystems</w:t>
      </w:r>
      <w:proofErr w:type="spellEnd"/>
      <w:r w:rsidRPr="002433D3">
        <w:rPr>
          <w:rFonts w:ascii="Open Sans" w:eastAsia="Times New Roman" w:hAnsi="Open Sans" w:cs="Open Sans"/>
          <w:color w:val="262626"/>
          <w:sz w:val="21"/>
          <w:szCs w:val="21"/>
          <w:lang w:eastAsia="en-IN"/>
        </w:rPr>
        <w:t>”, Addison Wesley.</w:t>
      </w:r>
    </w:p>
    <w:p w14:paraId="3E46314E" w14:textId="77777777" w:rsidR="002433D3" w:rsidRPr="002433D3" w:rsidRDefault="002433D3" w:rsidP="002433D3">
      <w:pPr>
        <w:numPr>
          <w:ilvl w:val="0"/>
          <w:numId w:val="13"/>
        </w:numPr>
        <w:shd w:val="clear" w:color="auto" w:fill="FFFFFF"/>
        <w:spacing w:after="0"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Thomas M. Connolly, Carolyn &amp; E.</w:t>
      </w:r>
      <w:proofErr w:type="spellStart"/>
      <w:r w:rsidRPr="002433D3">
        <w:rPr>
          <w:rFonts w:ascii="Open Sans" w:eastAsia="Times New Roman" w:hAnsi="Open Sans" w:cs="Open Sans"/>
          <w:color w:val="262626"/>
          <w:sz w:val="21"/>
          <w:szCs w:val="21"/>
          <w:lang w:eastAsia="en-IN"/>
        </w:rPr>
        <w:t>Begg</w:t>
      </w:r>
      <w:proofErr w:type="spellEnd"/>
      <w:r w:rsidRPr="002433D3">
        <w:rPr>
          <w:rFonts w:ascii="Open Sans" w:eastAsia="Times New Roman" w:hAnsi="Open Sans" w:cs="Open Sans"/>
          <w:color w:val="262626"/>
          <w:sz w:val="21"/>
          <w:szCs w:val="21"/>
          <w:lang w:eastAsia="en-IN"/>
        </w:rPr>
        <w:t xml:space="preserve">,“Database Systems: A Practical Approach to Design, </w:t>
      </w:r>
      <w:proofErr w:type="spellStart"/>
      <w:r w:rsidRPr="002433D3">
        <w:rPr>
          <w:rFonts w:ascii="Open Sans" w:eastAsia="Times New Roman" w:hAnsi="Open Sans" w:cs="Open Sans"/>
          <w:color w:val="262626"/>
          <w:sz w:val="21"/>
          <w:szCs w:val="21"/>
          <w:lang w:eastAsia="en-IN"/>
        </w:rPr>
        <w:t>Implementationand</w:t>
      </w:r>
      <w:proofErr w:type="spellEnd"/>
      <w:r w:rsidRPr="002433D3">
        <w:rPr>
          <w:rFonts w:ascii="Open Sans" w:eastAsia="Times New Roman" w:hAnsi="Open Sans" w:cs="Open Sans"/>
          <w:color w:val="262626"/>
          <w:sz w:val="21"/>
          <w:szCs w:val="21"/>
          <w:lang w:eastAsia="en-IN"/>
        </w:rPr>
        <w:t xml:space="preserve"> Management”, 5/E, University of Paisley, Addison-Wesley.</w:t>
      </w:r>
    </w:p>
    <w:p w14:paraId="25DE4199" w14:textId="77777777" w:rsidR="002433D3" w:rsidRPr="002433D3" w:rsidRDefault="002433D3" w:rsidP="002433D3">
      <w:pPr>
        <w:numPr>
          <w:ilvl w:val="0"/>
          <w:numId w:val="13"/>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2433D3">
        <w:rPr>
          <w:rFonts w:ascii="Open Sans" w:eastAsia="Times New Roman" w:hAnsi="Open Sans" w:cs="Open Sans"/>
          <w:color w:val="262626"/>
          <w:sz w:val="21"/>
          <w:szCs w:val="21"/>
          <w:lang w:eastAsia="en-IN"/>
        </w:rPr>
        <w:t>Rob,”Database</w:t>
      </w:r>
      <w:proofErr w:type="spellEnd"/>
      <w:r w:rsidRPr="002433D3">
        <w:rPr>
          <w:rFonts w:ascii="Open Sans" w:eastAsia="Times New Roman" w:hAnsi="Open Sans" w:cs="Open Sans"/>
          <w:color w:val="262626"/>
          <w:sz w:val="21"/>
          <w:szCs w:val="21"/>
          <w:lang w:eastAsia="en-IN"/>
        </w:rPr>
        <w:t xml:space="preserve"> Principal Fundamental Design, Cengage Learning.</w:t>
      </w:r>
    </w:p>
    <w:p w14:paraId="5A875044" w14:textId="77777777" w:rsidR="002433D3" w:rsidRPr="002433D3" w:rsidRDefault="002433D3" w:rsidP="002433D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2433D3">
        <w:rPr>
          <w:rFonts w:ascii="Open Sans" w:eastAsia="Times New Roman" w:hAnsi="Open Sans" w:cs="Open Sans"/>
          <w:color w:val="262626"/>
          <w:sz w:val="21"/>
          <w:szCs w:val="21"/>
          <w:lang w:eastAsia="en-IN"/>
        </w:rPr>
        <w:t> </w:t>
      </w:r>
    </w:p>
    <w:p w14:paraId="764A850F" w14:textId="77777777" w:rsidR="00DF542C" w:rsidRDefault="00DF542C"/>
    <w:sectPr w:rsidR="00DF5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6AB"/>
    <w:multiLevelType w:val="multilevel"/>
    <w:tmpl w:val="EE70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0245"/>
    <w:multiLevelType w:val="multilevel"/>
    <w:tmpl w:val="68BA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E0C0F"/>
    <w:multiLevelType w:val="multilevel"/>
    <w:tmpl w:val="B1C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0E11"/>
    <w:multiLevelType w:val="multilevel"/>
    <w:tmpl w:val="A7F6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623B9"/>
    <w:multiLevelType w:val="multilevel"/>
    <w:tmpl w:val="74E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2398D"/>
    <w:multiLevelType w:val="multilevel"/>
    <w:tmpl w:val="49F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17E97"/>
    <w:multiLevelType w:val="multilevel"/>
    <w:tmpl w:val="566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0583E"/>
    <w:multiLevelType w:val="multilevel"/>
    <w:tmpl w:val="0730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3210C"/>
    <w:multiLevelType w:val="multilevel"/>
    <w:tmpl w:val="1DA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66C5F"/>
    <w:multiLevelType w:val="multilevel"/>
    <w:tmpl w:val="6AE6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027ED"/>
    <w:multiLevelType w:val="multilevel"/>
    <w:tmpl w:val="EDC0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C44A7"/>
    <w:multiLevelType w:val="multilevel"/>
    <w:tmpl w:val="1B1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566D2"/>
    <w:multiLevelType w:val="multilevel"/>
    <w:tmpl w:val="C0A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220584">
    <w:abstractNumId w:val="9"/>
  </w:num>
  <w:num w:numId="2" w16cid:durableId="559827047">
    <w:abstractNumId w:val="7"/>
  </w:num>
  <w:num w:numId="3" w16cid:durableId="157698814">
    <w:abstractNumId w:val="4"/>
  </w:num>
  <w:num w:numId="4" w16cid:durableId="786581562">
    <w:abstractNumId w:val="0"/>
  </w:num>
  <w:num w:numId="5" w16cid:durableId="1504782948">
    <w:abstractNumId w:val="5"/>
  </w:num>
  <w:num w:numId="6" w16cid:durableId="815343895">
    <w:abstractNumId w:val="10"/>
  </w:num>
  <w:num w:numId="7" w16cid:durableId="1762095237">
    <w:abstractNumId w:val="11"/>
  </w:num>
  <w:num w:numId="8" w16cid:durableId="1906600740">
    <w:abstractNumId w:val="1"/>
  </w:num>
  <w:num w:numId="9" w16cid:durableId="141848280">
    <w:abstractNumId w:val="3"/>
  </w:num>
  <w:num w:numId="10" w16cid:durableId="1493136429">
    <w:abstractNumId w:val="12"/>
  </w:num>
  <w:num w:numId="11" w16cid:durableId="1527325561">
    <w:abstractNumId w:val="2"/>
  </w:num>
  <w:num w:numId="12" w16cid:durableId="978417016">
    <w:abstractNumId w:val="8"/>
  </w:num>
  <w:num w:numId="13" w16cid:durableId="837769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2C"/>
    <w:rsid w:val="002433D3"/>
    <w:rsid w:val="00B427F6"/>
    <w:rsid w:val="00DF542C"/>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7EC9"/>
  <w15:chartTrackingRefBased/>
  <w15:docId w15:val="{027A6917-09F1-4AA0-93E4-B92FAB53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433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433D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33D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433D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433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33D3"/>
    <w:rPr>
      <w:b/>
      <w:bCs/>
    </w:rPr>
  </w:style>
  <w:style w:type="paragraph" w:customStyle="1" w:styleId="ql-indent-1">
    <w:name w:val="ql-indent-1"/>
    <w:basedOn w:val="Normal"/>
    <w:rsid w:val="002433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433D3"/>
    <w:rPr>
      <w:i/>
      <w:iCs/>
    </w:rPr>
  </w:style>
  <w:style w:type="character" w:styleId="Hyperlink">
    <w:name w:val="Hyperlink"/>
    <w:basedOn w:val="DefaultParagraphFont"/>
    <w:uiPriority w:val="99"/>
    <w:semiHidden/>
    <w:unhideWhenUsed/>
    <w:rsid w:val="00243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www.javatpoint.com/dbms-lock-based-protocol"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geeksforgeeks.org/implementation-of-locking-in-db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ecomputernotes.com/database-system/rdbms/type-of-lock-in-db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2238</Words>
  <Characters>12762</Characters>
  <Application>Microsoft Office Word</Application>
  <DocSecurity>0</DocSecurity>
  <Lines>106</Lines>
  <Paragraphs>29</Paragraphs>
  <ScaleCrop>false</ScaleCrop>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Abhishek Sharma</cp:lastModifiedBy>
  <cp:revision>3</cp:revision>
  <dcterms:created xsi:type="dcterms:W3CDTF">2021-07-06T11:14:00Z</dcterms:created>
  <dcterms:modified xsi:type="dcterms:W3CDTF">2024-05-01T04:57:00Z</dcterms:modified>
</cp:coreProperties>
</file>