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58A7" w:rsidRDefault="00F17164">
      <w:pPr>
        <w:rPr>
          <w:b/>
        </w:rPr>
      </w:pPr>
      <w:r>
        <w:rPr>
          <w:b/>
        </w:rPr>
        <w:t>Problem statement</w:t>
      </w:r>
    </w:p>
    <w:p w:rsidR="00F17164" w:rsidRDefault="00F17164">
      <w:r>
        <w:t>The loan default dataset has 8 variables and 850 records, each record being loan default status for each customer. Each Applicant was rated as “Defaulted” or “Not-Defaulted”. New applicants for loan application can also be evaluated on these 8 predictor variables and classified as a default or non-default based on predictor variables.</w:t>
      </w:r>
    </w:p>
    <w:p w:rsidR="00F17164" w:rsidRDefault="00F17164"/>
    <w:p w:rsidR="00F17164" w:rsidRDefault="00F17164">
      <w:pPr>
        <w:rPr>
          <w:b/>
        </w:rPr>
      </w:pPr>
      <w:r>
        <w:rPr>
          <w:b/>
        </w:rPr>
        <w:t>Data set.</w:t>
      </w:r>
    </w:p>
    <w:p w:rsidR="00F17164" w:rsidRDefault="00F17164" w:rsidP="00F17164">
      <w:pPr>
        <w:pStyle w:val="ListParagraph"/>
        <w:numPr>
          <w:ilvl w:val="0"/>
          <w:numId w:val="1"/>
        </w:numPr>
        <w:rPr>
          <w:b/>
        </w:rPr>
      </w:pPr>
      <w:r>
        <w:rPr>
          <w:b/>
        </w:rPr>
        <w:t>Bank loan.</w:t>
      </w:r>
    </w:p>
    <w:p w:rsidR="00F17164" w:rsidRDefault="00F17164" w:rsidP="00F17164">
      <w:r>
        <w:t xml:space="preserve"> The data set was provided by the Edwisor team.</w:t>
      </w:r>
    </w:p>
    <w:p w:rsidR="00F17164" w:rsidRDefault="00F17164" w:rsidP="00F17164">
      <w:r>
        <w:t>Here’s glimpse of data</w:t>
      </w:r>
    </w:p>
    <w:p w:rsidR="00036DA7" w:rsidRDefault="00036DA7" w:rsidP="00036DA7">
      <w:r>
        <w:tab/>
      </w:r>
      <w:proofErr w:type="gramStart"/>
      <w:r>
        <w:t>age</w:t>
      </w:r>
      <w:proofErr w:type="gramEnd"/>
      <w:r>
        <w:tab/>
      </w:r>
      <w:proofErr w:type="spellStart"/>
      <w:r>
        <w:t>ed</w:t>
      </w:r>
      <w:proofErr w:type="spellEnd"/>
      <w:r>
        <w:tab/>
        <w:t>employ</w:t>
      </w:r>
      <w:r>
        <w:tab/>
        <w:t>address</w:t>
      </w:r>
      <w:r>
        <w:tab/>
        <w:t>income</w:t>
      </w:r>
      <w:r>
        <w:tab/>
        <w:t>debtinc</w:t>
      </w:r>
      <w:r>
        <w:tab/>
        <w:t>creddebt</w:t>
      </w:r>
      <w:r>
        <w:tab/>
        <w:t>othdebt</w:t>
      </w:r>
      <w:r>
        <w:tab/>
      </w:r>
      <w:r>
        <w:t xml:space="preserve">      </w:t>
      </w:r>
      <w:r>
        <w:t>default</w:t>
      </w:r>
    </w:p>
    <w:p w:rsidR="00036DA7" w:rsidRDefault="00036DA7" w:rsidP="00036DA7">
      <w:r>
        <w:t>0</w:t>
      </w:r>
      <w:r>
        <w:tab/>
        <w:t>41</w:t>
      </w:r>
      <w:r>
        <w:tab/>
        <w:t>3</w:t>
      </w:r>
      <w:r>
        <w:tab/>
        <w:t>17</w:t>
      </w:r>
      <w:r>
        <w:tab/>
        <w:t>12</w:t>
      </w:r>
      <w:r>
        <w:tab/>
        <w:t>176</w:t>
      </w:r>
      <w:r>
        <w:tab/>
        <w:t>9.3</w:t>
      </w:r>
      <w:r>
        <w:tab/>
        <w:t>11.359392</w:t>
      </w:r>
      <w:r>
        <w:tab/>
        <w:t>5.008608</w:t>
      </w:r>
      <w:r>
        <w:tab/>
        <w:t>1.0</w:t>
      </w:r>
    </w:p>
    <w:p w:rsidR="00036DA7" w:rsidRDefault="00036DA7" w:rsidP="00036DA7">
      <w:r>
        <w:t>1</w:t>
      </w:r>
      <w:r>
        <w:tab/>
        <w:t>27</w:t>
      </w:r>
      <w:r>
        <w:tab/>
        <w:t>1</w:t>
      </w:r>
      <w:r>
        <w:tab/>
        <w:t>10</w:t>
      </w:r>
      <w:r>
        <w:tab/>
        <w:t>6</w:t>
      </w:r>
      <w:r>
        <w:tab/>
        <w:t>31</w:t>
      </w:r>
      <w:r>
        <w:tab/>
        <w:t>17.3</w:t>
      </w:r>
      <w:r>
        <w:tab/>
        <w:t>1.362202</w:t>
      </w:r>
      <w:r>
        <w:tab/>
        <w:t>4.000798</w:t>
      </w:r>
      <w:r>
        <w:tab/>
        <w:t>0.0</w:t>
      </w:r>
    </w:p>
    <w:p w:rsidR="00036DA7" w:rsidRDefault="00036DA7" w:rsidP="00036DA7">
      <w:r>
        <w:t>2</w:t>
      </w:r>
      <w:r>
        <w:tab/>
        <w:t>40</w:t>
      </w:r>
      <w:r>
        <w:tab/>
        <w:t>1</w:t>
      </w:r>
      <w:r>
        <w:tab/>
        <w:t>15</w:t>
      </w:r>
      <w:r>
        <w:tab/>
        <w:t>14</w:t>
      </w:r>
      <w:r>
        <w:tab/>
        <w:t>55</w:t>
      </w:r>
      <w:r>
        <w:tab/>
        <w:t>5.5</w:t>
      </w:r>
      <w:r>
        <w:tab/>
        <w:t>0.856075</w:t>
      </w:r>
      <w:r>
        <w:tab/>
        <w:t>2.168925</w:t>
      </w:r>
      <w:r>
        <w:tab/>
        <w:t>0.0</w:t>
      </w:r>
    </w:p>
    <w:p w:rsidR="00036DA7" w:rsidRDefault="00036DA7" w:rsidP="00036DA7">
      <w:r>
        <w:t>3</w:t>
      </w:r>
      <w:r>
        <w:tab/>
        <w:t>41</w:t>
      </w:r>
      <w:r>
        <w:tab/>
        <w:t>1</w:t>
      </w:r>
      <w:r>
        <w:tab/>
        <w:t>15</w:t>
      </w:r>
      <w:r>
        <w:tab/>
        <w:t>14</w:t>
      </w:r>
      <w:r>
        <w:tab/>
        <w:t>120</w:t>
      </w:r>
      <w:r>
        <w:tab/>
        <w:t>2.9</w:t>
      </w:r>
      <w:r>
        <w:tab/>
        <w:t>2.658720</w:t>
      </w:r>
      <w:r>
        <w:tab/>
        <w:t>0.821280</w:t>
      </w:r>
      <w:r>
        <w:tab/>
        <w:t>0.0</w:t>
      </w:r>
    </w:p>
    <w:p w:rsidR="00F17164" w:rsidRDefault="00036DA7" w:rsidP="00036DA7">
      <w:r>
        <w:t>4</w:t>
      </w:r>
      <w:r>
        <w:tab/>
        <w:t>24</w:t>
      </w:r>
      <w:r>
        <w:tab/>
        <w:t>2</w:t>
      </w:r>
      <w:r>
        <w:tab/>
        <w:t>2</w:t>
      </w:r>
      <w:r>
        <w:tab/>
        <w:t>0</w:t>
      </w:r>
      <w:r>
        <w:tab/>
        <w:t>28</w:t>
      </w:r>
      <w:r>
        <w:tab/>
        <w:t>17.3</w:t>
      </w:r>
      <w:r>
        <w:tab/>
        <w:t>1.787436</w:t>
      </w:r>
      <w:r>
        <w:tab/>
        <w:t>3.056564</w:t>
      </w:r>
      <w:r>
        <w:tab/>
        <w:t>1.0</w:t>
      </w:r>
    </w:p>
    <w:p w:rsidR="00036DA7" w:rsidRDefault="00036DA7" w:rsidP="00036DA7"/>
    <w:p w:rsidR="00036DA7" w:rsidRPr="00036DA7" w:rsidRDefault="00036DA7" w:rsidP="00036DA7">
      <w:pPr>
        <w:rPr>
          <w:b/>
        </w:rPr>
      </w:pPr>
      <w:r>
        <w:rPr>
          <w:b/>
        </w:rPr>
        <w:t>Variables and their description</w:t>
      </w:r>
    </w:p>
    <w:p w:rsidR="00036DA7" w:rsidRDefault="00036DA7" w:rsidP="00036DA7"/>
    <w:tbl>
      <w:tblPr>
        <w:tblW w:w="0" w:type="auto"/>
        <w:tblInd w:w="117" w:type="dxa"/>
        <w:tblLayout w:type="fixed"/>
        <w:tblCellMar>
          <w:left w:w="0" w:type="dxa"/>
          <w:right w:w="0" w:type="dxa"/>
        </w:tblCellMar>
        <w:tblLook w:val="01E0" w:firstRow="1" w:lastRow="1" w:firstColumn="1" w:lastColumn="1" w:noHBand="0" w:noVBand="0"/>
      </w:tblPr>
      <w:tblGrid>
        <w:gridCol w:w="776"/>
        <w:gridCol w:w="1372"/>
        <w:gridCol w:w="1995"/>
        <w:gridCol w:w="1061"/>
      </w:tblGrid>
      <w:tr w:rsidR="00036DA7" w:rsidTr="005F7F45">
        <w:trPr>
          <w:trHeight w:val="377"/>
        </w:trPr>
        <w:tc>
          <w:tcPr>
            <w:tcW w:w="776" w:type="dxa"/>
          </w:tcPr>
          <w:p w:rsidR="00036DA7" w:rsidRDefault="00036DA7" w:rsidP="005F7F45">
            <w:pPr>
              <w:pStyle w:val="TableParagraph"/>
              <w:spacing w:line="229" w:lineRule="exact"/>
              <w:ind w:left="50"/>
              <w:rPr>
                <w:b/>
                <w:sz w:val="20"/>
              </w:rPr>
            </w:pPr>
            <w:r>
              <w:rPr>
                <w:b/>
                <w:sz w:val="20"/>
              </w:rPr>
              <w:t>Var. #</w:t>
            </w:r>
          </w:p>
        </w:tc>
        <w:tc>
          <w:tcPr>
            <w:tcW w:w="1372" w:type="dxa"/>
          </w:tcPr>
          <w:p w:rsidR="00036DA7" w:rsidRDefault="00036DA7" w:rsidP="005F7F45">
            <w:pPr>
              <w:pStyle w:val="TableParagraph"/>
              <w:spacing w:line="229" w:lineRule="exact"/>
              <w:ind w:left="279"/>
              <w:rPr>
                <w:b/>
                <w:sz w:val="20"/>
              </w:rPr>
            </w:pPr>
            <w:r>
              <w:rPr>
                <w:b/>
                <w:sz w:val="20"/>
              </w:rPr>
              <w:t>Variable</w:t>
            </w:r>
          </w:p>
        </w:tc>
        <w:tc>
          <w:tcPr>
            <w:tcW w:w="1995" w:type="dxa"/>
          </w:tcPr>
          <w:p w:rsidR="00036DA7" w:rsidRDefault="00036DA7" w:rsidP="005F7F45">
            <w:pPr>
              <w:pStyle w:val="TableParagraph"/>
              <w:spacing w:line="229" w:lineRule="exact"/>
              <w:ind w:left="182"/>
              <w:rPr>
                <w:b/>
                <w:sz w:val="20"/>
              </w:rPr>
            </w:pPr>
            <w:r>
              <w:rPr>
                <w:b/>
                <w:sz w:val="20"/>
              </w:rPr>
              <w:t>Description</w:t>
            </w:r>
          </w:p>
        </w:tc>
        <w:tc>
          <w:tcPr>
            <w:tcW w:w="1061" w:type="dxa"/>
          </w:tcPr>
          <w:p w:rsidR="00036DA7" w:rsidRDefault="00036DA7" w:rsidP="005F7F45">
            <w:pPr>
              <w:pStyle w:val="TableParagraph"/>
              <w:spacing w:line="229" w:lineRule="exact"/>
              <w:ind w:left="182"/>
              <w:rPr>
                <w:b/>
                <w:sz w:val="20"/>
              </w:rPr>
            </w:pPr>
            <w:r>
              <w:rPr>
                <w:b/>
                <w:sz w:val="20"/>
              </w:rPr>
              <w:t>Variable</w:t>
            </w:r>
          </w:p>
        </w:tc>
      </w:tr>
      <w:tr w:rsidR="00036DA7" w:rsidTr="005F7F45">
        <w:trPr>
          <w:trHeight w:val="472"/>
        </w:trPr>
        <w:tc>
          <w:tcPr>
            <w:tcW w:w="776" w:type="dxa"/>
          </w:tcPr>
          <w:p w:rsidR="00036DA7" w:rsidRDefault="00036DA7" w:rsidP="005F7F45">
            <w:pPr>
              <w:pStyle w:val="TableParagraph"/>
              <w:rPr>
                <w:rFonts w:ascii="Times New Roman"/>
              </w:rPr>
            </w:pPr>
          </w:p>
        </w:tc>
        <w:tc>
          <w:tcPr>
            <w:tcW w:w="1372" w:type="dxa"/>
          </w:tcPr>
          <w:p w:rsidR="00036DA7" w:rsidRDefault="00036DA7" w:rsidP="005F7F45">
            <w:pPr>
              <w:pStyle w:val="TableParagraph"/>
              <w:spacing w:before="147"/>
              <w:ind w:left="279"/>
              <w:rPr>
                <w:b/>
                <w:sz w:val="20"/>
              </w:rPr>
            </w:pPr>
            <w:r>
              <w:rPr>
                <w:b/>
                <w:sz w:val="20"/>
              </w:rPr>
              <w:t>Name</w:t>
            </w:r>
          </w:p>
        </w:tc>
        <w:tc>
          <w:tcPr>
            <w:tcW w:w="1995" w:type="dxa"/>
          </w:tcPr>
          <w:p w:rsidR="00036DA7" w:rsidRDefault="00036DA7" w:rsidP="005F7F45">
            <w:pPr>
              <w:pStyle w:val="TableParagraph"/>
              <w:rPr>
                <w:rFonts w:ascii="Times New Roman"/>
              </w:rPr>
            </w:pPr>
          </w:p>
        </w:tc>
        <w:tc>
          <w:tcPr>
            <w:tcW w:w="1061" w:type="dxa"/>
          </w:tcPr>
          <w:p w:rsidR="00036DA7" w:rsidRDefault="00036DA7" w:rsidP="005F7F45">
            <w:pPr>
              <w:pStyle w:val="TableParagraph"/>
              <w:spacing w:before="147"/>
              <w:ind w:left="182"/>
              <w:rPr>
                <w:b/>
                <w:sz w:val="20"/>
              </w:rPr>
            </w:pPr>
            <w:r>
              <w:rPr>
                <w:b/>
                <w:sz w:val="20"/>
              </w:rPr>
              <w:t>Type</w:t>
            </w:r>
          </w:p>
        </w:tc>
      </w:tr>
      <w:tr w:rsidR="00036DA7" w:rsidTr="005F7F45">
        <w:trPr>
          <w:trHeight w:val="330"/>
        </w:trPr>
        <w:tc>
          <w:tcPr>
            <w:tcW w:w="776" w:type="dxa"/>
          </w:tcPr>
          <w:p w:rsidR="00036DA7" w:rsidRDefault="00036DA7" w:rsidP="005F7F45">
            <w:pPr>
              <w:pStyle w:val="TableParagraph"/>
              <w:spacing w:before="95" w:line="215" w:lineRule="exact"/>
              <w:ind w:left="50"/>
              <w:rPr>
                <w:sz w:val="20"/>
              </w:rPr>
            </w:pPr>
            <w:r>
              <w:rPr>
                <w:sz w:val="20"/>
              </w:rPr>
              <w:t>1.</w:t>
            </w:r>
          </w:p>
        </w:tc>
        <w:tc>
          <w:tcPr>
            <w:tcW w:w="1372" w:type="dxa"/>
          </w:tcPr>
          <w:p w:rsidR="00036DA7" w:rsidRDefault="00036DA7" w:rsidP="005F7F45">
            <w:pPr>
              <w:pStyle w:val="TableParagraph"/>
              <w:spacing w:before="95" w:line="215" w:lineRule="exact"/>
              <w:ind w:left="279"/>
              <w:rPr>
                <w:sz w:val="20"/>
              </w:rPr>
            </w:pPr>
            <w:r>
              <w:rPr>
                <w:sz w:val="20"/>
              </w:rPr>
              <w:t>Age</w:t>
            </w:r>
          </w:p>
        </w:tc>
        <w:tc>
          <w:tcPr>
            <w:tcW w:w="1995" w:type="dxa"/>
          </w:tcPr>
          <w:p w:rsidR="00036DA7" w:rsidRDefault="00036DA7" w:rsidP="005F7F45">
            <w:pPr>
              <w:pStyle w:val="TableParagraph"/>
              <w:spacing w:before="95" w:line="215" w:lineRule="exact"/>
              <w:ind w:left="182"/>
              <w:rPr>
                <w:sz w:val="20"/>
              </w:rPr>
            </w:pPr>
            <w:r>
              <w:rPr>
                <w:sz w:val="20"/>
              </w:rPr>
              <w:t>Age of each customer</w:t>
            </w:r>
          </w:p>
        </w:tc>
        <w:tc>
          <w:tcPr>
            <w:tcW w:w="1061" w:type="dxa"/>
          </w:tcPr>
          <w:p w:rsidR="00036DA7" w:rsidRDefault="00036DA7" w:rsidP="005F7F45">
            <w:pPr>
              <w:pStyle w:val="TableParagraph"/>
              <w:spacing w:before="95" w:line="215" w:lineRule="exact"/>
              <w:ind w:left="182"/>
              <w:rPr>
                <w:sz w:val="20"/>
              </w:rPr>
            </w:pPr>
            <w:r>
              <w:rPr>
                <w:sz w:val="20"/>
              </w:rPr>
              <w:t>Numerical</w:t>
            </w:r>
          </w:p>
        </w:tc>
      </w:tr>
      <w:tr w:rsidR="00036DA7" w:rsidTr="005F7F45">
        <w:trPr>
          <w:trHeight w:val="367"/>
        </w:trPr>
        <w:tc>
          <w:tcPr>
            <w:tcW w:w="776" w:type="dxa"/>
          </w:tcPr>
          <w:p w:rsidR="00036DA7" w:rsidRDefault="00036DA7" w:rsidP="005F7F45">
            <w:pPr>
              <w:pStyle w:val="TableParagraph"/>
              <w:spacing w:before="5"/>
              <w:ind w:left="50"/>
              <w:rPr>
                <w:sz w:val="20"/>
              </w:rPr>
            </w:pPr>
            <w:r>
              <w:rPr>
                <w:sz w:val="20"/>
              </w:rPr>
              <w:t>2.</w:t>
            </w:r>
          </w:p>
        </w:tc>
        <w:tc>
          <w:tcPr>
            <w:tcW w:w="1372" w:type="dxa"/>
          </w:tcPr>
          <w:p w:rsidR="00036DA7" w:rsidRDefault="00036DA7" w:rsidP="005F7F45">
            <w:pPr>
              <w:pStyle w:val="TableParagraph"/>
              <w:spacing w:before="5"/>
              <w:ind w:left="279"/>
              <w:rPr>
                <w:sz w:val="20"/>
              </w:rPr>
            </w:pPr>
            <w:r>
              <w:rPr>
                <w:sz w:val="20"/>
              </w:rPr>
              <w:t>Education</w:t>
            </w:r>
          </w:p>
        </w:tc>
        <w:tc>
          <w:tcPr>
            <w:tcW w:w="1995" w:type="dxa"/>
          </w:tcPr>
          <w:p w:rsidR="00036DA7" w:rsidRDefault="00036DA7" w:rsidP="005F7F45">
            <w:pPr>
              <w:pStyle w:val="TableParagraph"/>
              <w:spacing w:before="5"/>
              <w:ind w:left="182"/>
              <w:rPr>
                <w:sz w:val="20"/>
              </w:rPr>
            </w:pPr>
            <w:r>
              <w:rPr>
                <w:sz w:val="20"/>
              </w:rPr>
              <w:t>Education categories</w:t>
            </w:r>
          </w:p>
        </w:tc>
        <w:tc>
          <w:tcPr>
            <w:tcW w:w="1061" w:type="dxa"/>
          </w:tcPr>
          <w:p w:rsidR="00036DA7" w:rsidRDefault="00036DA7" w:rsidP="005F7F45">
            <w:pPr>
              <w:pStyle w:val="TableParagraph"/>
              <w:spacing w:before="5"/>
              <w:ind w:left="182"/>
              <w:rPr>
                <w:sz w:val="20"/>
              </w:rPr>
            </w:pPr>
            <w:r>
              <w:rPr>
                <w:sz w:val="20"/>
              </w:rPr>
              <w:t>Categorical</w:t>
            </w:r>
          </w:p>
        </w:tc>
      </w:tr>
      <w:tr w:rsidR="00036DA7" w:rsidTr="005F7F45">
        <w:trPr>
          <w:trHeight w:val="397"/>
        </w:trPr>
        <w:tc>
          <w:tcPr>
            <w:tcW w:w="776" w:type="dxa"/>
          </w:tcPr>
          <w:p w:rsidR="00036DA7" w:rsidRDefault="00036DA7" w:rsidP="005F7F45">
            <w:pPr>
              <w:pStyle w:val="TableParagraph"/>
              <w:spacing w:before="132"/>
              <w:ind w:left="50"/>
              <w:rPr>
                <w:sz w:val="20"/>
              </w:rPr>
            </w:pPr>
            <w:r>
              <w:rPr>
                <w:sz w:val="20"/>
              </w:rPr>
              <w:t>3</w:t>
            </w:r>
          </w:p>
        </w:tc>
        <w:tc>
          <w:tcPr>
            <w:tcW w:w="1372" w:type="dxa"/>
          </w:tcPr>
          <w:p w:rsidR="00036DA7" w:rsidRDefault="00036DA7" w:rsidP="005F7F45">
            <w:pPr>
              <w:pStyle w:val="TableParagraph"/>
              <w:spacing w:before="132"/>
              <w:ind w:left="279"/>
              <w:rPr>
                <w:sz w:val="20"/>
              </w:rPr>
            </w:pPr>
            <w:r>
              <w:rPr>
                <w:sz w:val="20"/>
              </w:rPr>
              <w:t>Employment</w:t>
            </w:r>
          </w:p>
        </w:tc>
        <w:tc>
          <w:tcPr>
            <w:tcW w:w="1995" w:type="dxa"/>
          </w:tcPr>
          <w:p w:rsidR="00036DA7" w:rsidRDefault="00036DA7" w:rsidP="005F7F45">
            <w:pPr>
              <w:pStyle w:val="TableParagraph"/>
              <w:spacing w:before="132"/>
              <w:ind w:left="182"/>
              <w:rPr>
                <w:sz w:val="20"/>
              </w:rPr>
            </w:pPr>
            <w:r>
              <w:rPr>
                <w:sz w:val="20"/>
              </w:rPr>
              <w:t>Employment status -</w:t>
            </w:r>
          </w:p>
        </w:tc>
        <w:tc>
          <w:tcPr>
            <w:tcW w:w="1061" w:type="dxa"/>
          </w:tcPr>
          <w:p w:rsidR="00036DA7" w:rsidRDefault="00036DA7" w:rsidP="005F7F45">
            <w:pPr>
              <w:pStyle w:val="TableParagraph"/>
              <w:spacing w:before="132"/>
              <w:ind w:left="182"/>
              <w:rPr>
                <w:sz w:val="20"/>
              </w:rPr>
            </w:pPr>
            <w:r>
              <w:rPr>
                <w:sz w:val="20"/>
              </w:rPr>
              <w:t>Numerical</w:t>
            </w:r>
          </w:p>
        </w:tc>
      </w:tr>
      <w:tr w:rsidR="00036DA7" w:rsidTr="005F7F45">
        <w:trPr>
          <w:trHeight w:val="1230"/>
        </w:trPr>
        <w:tc>
          <w:tcPr>
            <w:tcW w:w="776" w:type="dxa"/>
          </w:tcPr>
          <w:p w:rsidR="00036DA7" w:rsidRDefault="00036DA7" w:rsidP="005F7F45">
            <w:pPr>
              <w:pStyle w:val="TableParagraph"/>
              <w:rPr>
                <w:rFonts w:ascii="Arial"/>
                <w:b/>
              </w:rPr>
            </w:pPr>
          </w:p>
          <w:p w:rsidR="00036DA7" w:rsidRDefault="00036DA7" w:rsidP="005F7F45">
            <w:pPr>
              <w:pStyle w:val="TableParagraph"/>
              <w:rPr>
                <w:rFonts w:ascii="Arial"/>
                <w:b/>
              </w:rPr>
            </w:pPr>
          </w:p>
          <w:p w:rsidR="00036DA7" w:rsidRDefault="00036DA7" w:rsidP="005F7F45">
            <w:pPr>
              <w:pStyle w:val="TableParagraph"/>
              <w:rPr>
                <w:rFonts w:ascii="Arial"/>
                <w:b/>
              </w:rPr>
            </w:pPr>
          </w:p>
          <w:p w:rsidR="00036DA7" w:rsidRDefault="00036DA7" w:rsidP="005F7F45">
            <w:pPr>
              <w:pStyle w:val="TableParagraph"/>
              <w:spacing w:before="6"/>
              <w:rPr>
                <w:rFonts w:ascii="Arial"/>
                <w:b/>
                <w:sz w:val="20"/>
              </w:rPr>
            </w:pPr>
          </w:p>
          <w:p w:rsidR="00036DA7" w:rsidRDefault="00036DA7" w:rsidP="005F7F45">
            <w:pPr>
              <w:pStyle w:val="TableParagraph"/>
              <w:spacing w:line="215" w:lineRule="exact"/>
              <w:ind w:left="50"/>
              <w:rPr>
                <w:sz w:val="20"/>
              </w:rPr>
            </w:pPr>
            <w:r>
              <w:rPr>
                <w:sz w:val="20"/>
              </w:rPr>
              <w:t>4</w:t>
            </w:r>
          </w:p>
        </w:tc>
        <w:tc>
          <w:tcPr>
            <w:tcW w:w="1372" w:type="dxa"/>
          </w:tcPr>
          <w:p w:rsidR="00036DA7" w:rsidRDefault="00036DA7" w:rsidP="005F7F45">
            <w:pPr>
              <w:pStyle w:val="TableParagraph"/>
              <w:rPr>
                <w:rFonts w:ascii="Arial"/>
                <w:b/>
              </w:rPr>
            </w:pPr>
          </w:p>
          <w:p w:rsidR="00036DA7" w:rsidRDefault="00036DA7" w:rsidP="005F7F45">
            <w:pPr>
              <w:pStyle w:val="TableParagraph"/>
              <w:rPr>
                <w:rFonts w:ascii="Arial"/>
                <w:b/>
              </w:rPr>
            </w:pPr>
          </w:p>
          <w:p w:rsidR="00036DA7" w:rsidRDefault="00036DA7" w:rsidP="005F7F45">
            <w:pPr>
              <w:pStyle w:val="TableParagraph"/>
              <w:rPr>
                <w:rFonts w:ascii="Arial"/>
                <w:b/>
              </w:rPr>
            </w:pPr>
          </w:p>
          <w:p w:rsidR="00036DA7" w:rsidRDefault="00036DA7" w:rsidP="005F7F45">
            <w:pPr>
              <w:pStyle w:val="TableParagraph"/>
              <w:spacing w:before="6"/>
              <w:rPr>
                <w:rFonts w:ascii="Arial"/>
                <w:b/>
                <w:sz w:val="20"/>
              </w:rPr>
            </w:pPr>
          </w:p>
          <w:p w:rsidR="00036DA7" w:rsidRDefault="00036DA7" w:rsidP="005F7F45">
            <w:pPr>
              <w:pStyle w:val="TableParagraph"/>
              <w:spacing w:line="215" w:lineRule="exact"/>
              <w:ind w:left="279"/>
              <w:rPr>
                <w:sz w:val="20"/>
              </w:rPr>
            </w:pPr>
            <w:r>
              <w:rPr>
                <w:sz w:val="20"/>
              </w:rPr>
              <w:t>Address</w:t>
            </w:r>
          </w:p>
        </w:tc>
        <w:tc>
          <w:tcPr>
            <w:tcW w:w="1995" w:type="dxa"/>
          </w:tcPr>
          <w:p w:rsidR="00036DA7" w:rsidRDefault="00036DA7" w:rsidP="005F7F45">
            <w:pPr>
              <w:pStyle w:val="TableParagraph"/>
              <w:spacing w:before="35" w:line="252" w:lineRule="auto"/>
              <w:ind w:left="182" w:right="261"/>
              <w:rPr>
                <w:sz w:val="20"/>
              </w:rPr>
            </w:pPr>
            <w:r>
              <w:rPr>
                <w:sz w:val="20"/>
              </w:rPr>
              <w:t>Corresponds to job status and being converted to numeric format</w:t>
            </w:r>
          </w:p>
          <w:p w:rsidR="00036DA7" w:rsidRDefault="00036DA7" w:rsidP="005F7F45">
            <w:pPr>
              <w:pStyle w:val="TableParagraph"/>
              <w:spacing w:line="211" w:lineRule="exact"/>
              <w:ind w:left="182"/>
              <w:rPr>
                <w:sz w:val="20"/>
              </w:rPr>
            </w:pPr>
            <w:r>
              <w:rPr>
                <w:sz w:val="20"/>
              </w:rPr>
              <w:t>Geographic area -</w:t>
            </w:r>
          </w:p>
        </w:tc>
        <w:tc>
          <w:tcPr>
            <w:tcW w:w="1061" w:type="dxa"/>
          </w:tcPr>
          <w:p w:rsidR="00036DA7" w:rsidRDefault="00036DA7" w:rsidP="005F7F45">
            <w:pPr>
              <w:pStyle w:val="TableParagraph"/>
              <w:rPr>
                <w:rFonts w:ascii="Arial"/>
                <w:b/>
              </w:rPr>
            </w:pPr>
          </w:p>
          <w:p w:rsidR="00036DA7" w:rsidRDefault="00036DA7" w:rsidP="005F7F45">
            <w:pPr>
              <w:pStyle w:val="TableParagraph"/>
              <w:rPr>
                <w:rFonts w:ascii="Arial"/>
                <w:b/>
              </w:rPr>
            </w:pPr>
          </w:p>
          <w:p w:rsidR="00036DA7" w:rsidRDefault="00036DA7" w:rsidP="005F7F45">
            <w:pPr>
              <w:pStyle w:val="TableParagraph"/>
              <w:rPr>
                <w:rFonts w:ascii="Arial"/>
                <w:b/>
              </w:rPr>
            </w:pPr>
          </w:p>
          <w:p w:rsidR="00036DA7" w:rsidRDefault="00036DA7" w:rsidP="005F7F45">
            <w:pPr>
              <w:pStyle w:val="TableParagraph"/>
              <w:spacing w:before="6"/>
              <w:rPr>
                <w:rFonts w:ascii="Arial"/>
                <w:b/>
                <w:sz w:val="20"/>
              </w:rPr>
            </w:pPr>
          </w:p>
          <w:p w:rsidR="00036DA7" w:rsidRDefault="00036DA7" w:rsidP="005F7F45">
            <w:pPr>
              <w:pStyle w:val="TableParagraph"/>
              <w:spacing w:line="215" w:lineRule="exact"/>
              <w:ind w:left="182"/>
              <w:rPr>
                <w:sz w:val="20"/>
              </w:rPr>
            </w:pPr>
            <w:r>
              <w:rPr>
                <w:sz w:val="20"/>
              </w:rPr>
              <w:t>Numerical</w:t>
            </w:r>
          </w:p>
        </w:tc>
      </w:tr>
      <w:tr w:rsidR="00036DA7" w:rsidTr="005F7F45">
        <w:trPr>
          <w:trHeight w:val="750"/>
        </w:trPr>
        <w:tc>
          <w:tcPr>
            <w:tcW w:w="776" w:type="dxa"/>
          </w:tcPr>
          <w:p w:rsidR="00036DA7" w:rsidRDefault="00036DA7" w:rsidP="005F7F45">
            <w:pPr>
              <w:pStyle w:val="TableParagraph"/>
              <w:rPr>
                <w:rFonts w:ascii="Arial"/>
                <w:b/>
              </w:rPr>
            </w:pPr>
          </w:p>
          <w:p w:rsidR="00036DA7" w:rsidRDefault="00036DA7" w:rsidP="005F7F45">
            <w:pPr>
              <w:pStyle w:val="TableParagraph"/>
              <w:spacing w:before="1"/>
              <w:rPr>
                <w:rFonts w:ascii="Arial"/>
                <w:b/>
                <w:sz w:val="20"/>
              </w:rPr>
            </w:pPr>
          </w:p>
          <w:p w:rsidR="00036DA7" w:rsidRDefault="00036DA7" w:rsidP="005F7F45">
            <w:pPr>
              <w:pStyle w:val="TableParagraph"/>
              <w:spacing w:before="1"/>
              <w:ind w:left="50"/>
              <w:rPr>
                <w:sz w:val="20"/>
              </w:rPr>
            </w:pPr>
            <w:r>
              <w:rPr>
                <w:sz w:val="20"/>
              </w:rPr>
              <w:t>5</w:t>
            </w:r>
          </w:p>
        </w:tc>
        <w:tc>
          <w:tcPr>
            <w:tcW w:w="1372" w:type="dxa"/>
          </w:tcPr>
          <w:p w:rsidR="00036DA7" w:rsidRDefault="00036DA7" w:rsidP="005F7F45">
            <w:pPr>
              <w:pStyle w:val="TableParagraph"/>
              <w:rPr>
                <w:rFonts w:ascii="Arial"/>
                <w:b/>
              </w:rPr>
            </w:pPr>
          </w:p>
          <w:p w:rsidR="00036DA7" w:rsidRDefault="00036DA7" w:rsidP="005F7F45">
            <w:pPr>
              <w:pStyle w:val="TableParagraph"/>
              <w:spacing w:before="1"/>
              <w:rPr>
                <w:rFonts w:ascii="Arial"/>
                <w:b/>
                <w:sz w:val="20"/>
              </w:rPr>
            </w:pPr>
          </w:p>
          <w:p w:rsidR="00036DA7" w:rsidRDefault="00036DA7" w:rsidP="005F7F45">
            <w:pPr>
              <w:pStyle w:val="TableParagraph"/>
              <w:spacing w:before="1"/>
              <w:ind w:left="279"/>
              <w:rPr>
                <w:sz w:val="20"/>
              </w:rPr>
            </w:pPr>
            <w:r>
              <w:rPr>
                <w:sz w:val="20"/>
              </w:rPr>
              <w:t>Income</w:t>
            </w:r>
          </w:p>
        </w:tc>
        <w:tc>
          <w:tcPr>
            <w:tcW w:w="1995" w:type="dxa"/>
          </w:tcPr>
          <w:p w:rsidR="00036DA7" w:rsidRDefault="00036DA7" w:rsidP="005F7F45">
            <w:pPr>
              <w:pStyle w:val="TableParagraph"/>
              <w:spacing w:before="5" w:line="252" w:lineRule="auto"/>
              <w:ind w:left="182" w:right="225"/>
              <w:rPr>
                <w:sz w:val="20"/>
              </w:rPr>
            </w:pPr>
            <w:r>
              <w:rPr>
                <w:sz w:val="20"/>
              </w:rPr>
              <w:t>Converted to numeric values</w:t>
            </w:r>
          </w:p>
          <w:p w:rsidR="00036DA7" w:rsidRDefault="00036DA7" w:rsidP="005F7F45">
            <w:pPr>
              <w:pStyle w:val="TableParagraph"/>
              <w:spacing w:line="228" w:lineRule="exact"/>
              <w:ind w:left="182"/>
              <w:rPr>
                <w:sz w:val="20"/>
              </w:rPr>
            </w:pPr>
            <w:r>
              <w:rPr>
                <w:sz w:val="20"/>
              </w:rPr>
              <w:t>Gross Income of each</w:t>
            </w:r>
          </w:p>
        </w:tc>
        <w:tc>
          <w:tcPr>
            <w:tcW w:w="1061" w:type="dxa"/>
          </w:tcPr>
          <w:p w:rsidR="00036DA7" w:rsidRDefault="00036DA7" w:rsidP="005F7F45">
            <w:pPr>
              <w:pStyle w:val="TableParagraph"/>
              <w:rPr>
                <w:rFonts w:ascii="Arial"/>
                <w:b/>
              </w:rPr>
            </w:pPr>
          </w:p>
          <w:p w:rsidR="00036DA7" w:rsidRDefault="00036DA7" w:rsidP="005F7F45">
            <w:pPr>
              <w:pStyle w:val="TableParagraph"/>
              <w:spacing w:before="1"/>
              <w:rPr>
                <w:rFonts w:ascii="Arial"/>
                <w:b/>
                <w:sz w:val="20"/>
              </w:rPr>
            </w:pPr>
          </w:p>
          <w:p w:rsidR="00036DA7" w:rsidRDefault="00036DA7" w:rsidP="005F7F45">
            <w:pPr>
              <w:pStyle w:val="TableParagraph"/>
              <w:spacing w:before="1"/>
              <w:ind w:left="182"/>
              <w:rPr>
                <w:sz w:val="20"/>
              </w:rPr>
            </w:pPr>
            <w:r>
              <w:rPr>
                <w:sz w:val="20"/>
              </w:rPr>
              <w:t>Numerical</w:t>
            </w:r>
          </w:p>
        </w:tc>
      </w:tr>
      <w:tr w:rsidR="00036DA7" w:rsidTr="005F7F45">
        <w:trPr>
          <w:trHeight w:val="532"/>
        </w:trPr>
        <w:tc>
          <w:tcPr>
            <w:tcW w:w="776" w:type="dxa"/>
          </w:tcPr>
          <w:p w:rsidR="00036DA7" w:rsidRDefault="00036DA7" w:rsidP="005F7F45">
            <w:pPr>
              <w:pStyle w:val="TableParagraph"/>
              <w:spacing w:before="10"/>
              <w:rPr>
                <w:rFonts w:ascii="Arial"/>
                <w:b/>
                <w:sz w:val="23"/>
              </w:rPr>
            </w:pPr>
          </w:p>
          <w:p w:rsidR="00036DA7" w:rsidRDefault="00036DA7" w:rsidP="005F7F45">
            <w:pPr>
              <w:pStyle w:val="TableParagraph"/>
              <w:ind w:left="50"/>
              <w:rPr>
                <w:sz w:val="20"/>
              </w:rPr>
            </w:pPr>
            <w:r>
              <w:rPr>
                <w:sz w:val="20"/>
              </w:rPr>
              <w:t>6</w:t>
            </w:r>
          </w:p>
        </w:tc>
        <w:tc>
          <w:tcPr>
            <w:tcW w:w="1372" w:type="dxa"/>
          </w:tcPr>
          <w:p w:rsidR="00036DA7" w:rsidRDefault="00036DA7" w:rsidP="005F7F45">
            <w:pPr>
              <w:pStyle w:val="TableParagraph"/>
              <w:spacing w:before="10"/>
              <w:rPr>
                <w:rFonts w:ascii="Arial"/>
                <w:b/>
                <w:sz w:val="23"/>
              </w:rPr>
            </w:pPr>
          </w:p>
          <w:p w:rsidR="00036DA7" w:rsidRDefault="00036DA7" w:rsidP="005F7F45">
            <w:pPr>
              <w:pStyle w:val="TableParagraph"/>
              <w:ind w:left="279"/>
              <w:rPr>
                <w:sz w:val="20"/>
              </w:rPr>
            </w:pPr>
            <w:r>
              <w:rPr>
                <w:sz w:val="20"/>
              </w:rPr>
              <w:t>debtinc</w:t>
            </w:r>
          </w:p>
        </w:tc>
        <w:tc>
          <w:tcPr>
            <w:tcW w:w="1995" w:type="dxa"/>
          </w:tcPr>
          <w:p w:rsidR="00036DA7" w:rsidRDefault="00036DA7" w:rsidP="005F7F45">
            <w:pPr>
              <w:pStyle w:val="TableParagraph"/>
              <w:spacing w:before="24" w:line="240" w:lineRule="atLeast"/>
              <w:ind w:left="182" w:right="616"/>
              <w:rPr>
                <w:sz w:val="20"/>
              </w:rPr>
            </w:pPr>
            <w:r>
              <w:rPr>
                <w:sz w:val="20"/>
              </w:rPr>
              <w:t>customer Individual’s debt</w:t>
            </w:r>
          </w:p>
        </w:tc>
        <w:tc>
          <w:tcPr>
            <w:tcW w:w="1061" w:type="dxa"/>
          </w:tcPr>
          <w:p w:rsidR="00036DA7" w:rsidRDefault="00036DA7" w:rsidP="005F7F45">
            <w:pPr>
              <w:pStyle w:val="TableParagraph"/>
              <w:spacing w:before="10"/>
              <w:rPr>
                <w:rFonts w:ascii="Arial"/>
                <w:b/>
                <w:sz w:val="23"/>
              </w:rPr>
            </w:pPr>
          </w:p>
          <w:p w:rsidR="00036DA7" w:rsidRDefault="00036DA7" w:rsidP="005F7F45">
            <w:pPr>
              <w:pStyle w:val="TableParagraph"/>
              <w:ind w:left="182"/>
              <w:rPr>
                <w:sz w:val="20"/>
              </w:rPr>
            </w:pPr>
            <w:r>
              <w:rPr>
                <w:sz w:val="20"/>
              </w:rPr>
              <w:t>Numerical</w:t>
            </w:r>
          </w:p>
        </w:tc>
      </w:tr>
      <w:tr w:rsidR="00036DA7" w:rsidTr="005F7F45">
        <w:trPr>
          <w:trHeight w:val="772"/>
        </w:trPr>
        <w:tc>
          <w:tcPr>
            <w:tcW w:w="776" w:type="dxa"/>
          </w:tcPr>
          <w:p w:rsidR="00036DA7" w:rsidRDefault="00036DA7" w:rsidP="005F7F45">
            <w:pPr>
              <w:pStyle w:val="TableParagraph"/>
              <w:rPr>
                <w:rFonts w:ascii="Arial"/>
                <w:b/>
              </w:rPr>
            </w:pPr>
          </w:p>
          <w:p w:rsidR="00036DA7" w:rsidRDefault="00036DA7" w:rsidP="005F7F45">
            <w:pPr>
              <w:pStyle w:val="TableParagraph"/>
              <w:spacing w:before="1"/>
              <w:rPr>
                <w:rFonts w:ascii="Arial"/>
                <w:b/>
              </w:rPr>
            </w:pPr>
          </w:p>
          <w:p w:rsidR="00036DA7" w:rsidRDefault="00036DA7" w:rsidP="005F7F45">
            <w:pPr>
              <w:pStyle w:val="TableParagraph"/>
              <w:ind w:left="50"/>
              <w:rPr>
                <w:sz w:val="20"/>
              </w:rPr>
            </w:pPr>
            <w:r>
              <w:rPr>
                <w:sz w:val="20"/>
              </w:rPr>
              <w:t>7</w:t>
            </w:r>
          </w:p>
        </w:tc>
        <w:tc>
          <w:tcPr>
            <w:tcW w:w="1372" w:type="dxa"/>
          </w:tcPr>
          <w:p w:rsidR="00036DA7" w:rsidRDefault="00036DA7" w:rsidP="005F7F45">
            <w:pPr>
              <w:pStyle w:val="TableParagraph"/>
              <w:rPr>
                <w:rFonts w:ascii="Arial"/>
                <w:b/>
              </w:rPr>
            </w:pPr>
          </w:p>
          <w:p w:rsidR="00036DA7" w:rsidRDefault="00036DA7" w:rsidP="005F7F45">
            <w:pPr>
              <w:pStyle w:val="TableParagraph"/>
              <w:spacing w:before="1"/>
              <w:rPr>
                <w:rFonts w:ascii="Arial"/>
                <w:b/>
              </w:rPr>
            </w:pPr>
          </w:p>
          <w:p w:rsidR="00036DA7" w:rsidRDefault="00036DA7" w:rsidP="005F7F45">
            <w:pPr>
              <w:pStyle w:val="TableParagraph"/>
              <w:ind w:left="279"/>
              <w:rPr>
                <w:sz w:val="20"/>
              </w:rPr>
            </w:pPr>
            <w:r>
              <w:rPr>
                <w:sz w:val="20"/>
              </w:rPr>
              <w:t>creddebt</w:t>
            </w:r>
          </w:p>
        </w:tc>
        <w:tc>
          <w:tcPr>
            <w:tcW w:w="1995" w:type="dxa"/>
          </w:tcPr>
          <w:p w:rsidR="00036DA7" w:rsidRDefault="00036DA7" w:rsidP="005F7F45">
            <w:pPr>
              <w:pStyle w:val="TableParagraph"/>
              <w:spacing w:before="27" w:line="252" w:lineRule="auto"/>
              <w:ind w:left="182" w:right="252"/>
              <w:rPr>
                <w:sz w:val="20"/>
              </w:rPr>
            </w:pPr>
            <w:r>
              <w:rPr>
                <w:sz w:val="20"/>
              </w:rPr>
              <w:t>payment to his or her gross income</w:t>
            </w:r>
          </w:p>
          <w:p w:rsidR="00036DA7" w:rsidRDefault="00036DA7" w:rsidP="005F7F45">
            <w:pPr>
              <w:pStyle w:val="TableParagraph"/>
              <w:spacing w:line="228" w:lineRule="exact"/>
              <w:ind w:left="182"/>
              <w:rPr>
                <w:sz w:val="20"/>
              </w:rPr>
            </w:pPr>
            <w:r>
              <w:rPr>
                <w:sz w:val="20"/>
              </w:rPr>
              <w:t>debt-to-credit ratio is a</w:t>
            </w:r>
          </w:p>
        </w:tc>
        <w:tc>
          <w:tcPr>
            <w:tcW w:w="1061" w:type="dxa"/>
          </w:tcPr>
          <w:p w:rsidR="00036DA7" w:rsidRDefault="00036DA7" w:rsidP="005F7F45">
            <w:pPr>
              <w:pStyle w:val="TableParagraph"/>
              <w:rPr>
                <w:rFonts w:ascii="Arial"/>
                <w:b/>
              </w:rPr>
            </w:pPr>
          </w:p>
          <w:p w:rsidR="00036DA7" w:rsidRDefault="00036DA7" w:rsidP="005F7F45">
            <w:pPr>
              <w:pStyle w:val="TableParagraph"/>
              <w:spacing w:before="1"/>
              <w:rPr>
                <w:rFonts w:ascii="Arial"/>
                <w:b/>
              </w:rPr>
            </w:pPr>
          </w:p>
          <w:p w:rsidR="00036DA7" w:rsidRDefault="00036DA7" w:rsidP="005F7F45">
            <w:pPr>
              <w:pStyle w:val="TableParagraph"/>
              <w:ind w:left="182"/>
              <w:rPr>
                <w:sz w:val="20"/>
              </w:rPr>
            </w:pPr>
            <w:r>
              <w:rPr>
                <w:sz w:val="20"/>
              </w:rPr>
              <w:t>Numerical</w:t>
            </w:r>
          </w:p>
        </w:tc>
      </w:tr>
      <w:tr w:rsidR="00036DA7" w:rsidTr="005F7F45">
        <w:trPr>
          <w:trHeight w:val="1704"/>
        </w:trPr>
        <w:tc>
          <w:tcPr>
            <w:tcW w:w="776" w:type="dxa"/>
          </w:tcPr>
          <w:p w:rsidR="00036DA7" w:rsidRDefault="00036DA7" w:rsidP="005F7F45">
            <w:pPr>
              <w:pStyle w:val="TableParagraph"/>
              <w:rPr>
                <w:rFonts w:ascii="Arial"/>
                <w:b/>
              </w:rPr>
            </w:pPr>
          </w:p>
          <w:p w:rsidR="00036DA7" w:rsidRDefault="00036DA7" w:rsidP="005F7F45">
            <w:pPr>
              <w:pStyle w:val="TableParagraph"/>
              <w:rPr>
                <w:rFonts w:ascii="Arial"/>
                <w:b/>
              </w:rPr>
            </w:pPr>
          </w:p>
          <w:p w:rsidR="00036DA7" w:rsidRDefault="00036DA7" w:rsidP="005F7F45">
            <w:pPr>
              <w:pStyle w:val="TableParagraph"/>
              <w:rPr>
                <w:rFonts w:ascii="Arial"/>
                <w:b/>
              </w:rPr>
            </w:pPr>
          </w:p>
          <w:p w:rsidR="00036DA7" w:rsidRDefault="00036DA7" w:rsidP="005F7F45">
            <w:pPr>
              <w:pStyle w:val="TableParagraph"/>
              <w:rPr>
                <w:rFonts w:ascii="Arial"/>
                <w:b/>
              </w:rPr>
            </w:pPr>
          </w:p>
          <w:p w:rsidR="00036DA7" w:rsidRDefault="00036DA7" w:rsidP="005F7F45">
            <w:pPr>
              <w:pStyle w:val="TableParagraph"/>
              <w:rPr>
                <w:rFonts w:ascii="Arial"/>
                <w:b/>
              </w:rPr>
            </w:pPr>
          </w:p>
          <w:p w:rsidR="00036DA7" w:rsidRDefault="00036DA7" w:rsidP="005F7F45">
            <w:pPr>
              <w:pStyle w:val="TableParagraph"/>
              <w:spacing w:before="3"/>
              <w:rPr>
                <w:rFonts w:ascii="Arial"/>
                <w:b/>
                <w:sz w:val="18"/>
              </w:rPr>
            </w:pPr>
          </w:p>
          <w:p w:rsidR="00036DA7" w:rsidRDefault="00036DA7" w:rsidP="005F7F45">
            <w:pPr>
              <w:pStyle w:val="TableParagraph"/>
              <w:spacing w:line="210" w:lineRule="exact"/>
              <w:ind w:left="50"/>
              <w:rPr>
                <w:sz w:val="20"/>
              </w:rPr>
            </w:pPr>
            <w:r>
              <w:rPr>
                <w:sz w:val="20"/>
              </w:rPr>
              <w:t>8</w:t>
            </w:r>
          </w:p>
        </w:tc>
        <w:tc>
          <w:tcPr>
            <w:tcW w:w="1372" w:type="dxa"/>
          </w:tcPr>
          <w:p w:rsidR="00036DA7" w:rsidRDefault="00036DA7" w:rsidP="005F7F45">
            <w:pPr>
              <w:pStyle w:val="TableParagraph"/>
              <w:rPr>
                <w:rFonts w:ascii="Arial"/>
                <w:b/>
              </w:rPr>
            </w:pPr>
          </w:p>
          <w:p w:rsidR="00036DA7" w:rsidRDefault="00036DA7" w:rsidP="005F7F45">
            <w:pPr>
              <w:pStyle w:val="TableParagraph"/>
              <w:rPr>
                <w:rFonts w:ascii="Arial"/>
                <w:b/>
              </w:rPr>
            </w:pPr>
          </w:p>
          <w:p w:rsidR="00036DA7" w:rsidRDefault="00036DA7" w:rsidP="005F7F45">
            <w:pPr>
              <w:pStyle w:val="TableParagraph"/>
              <w:rPr>
                <w:rFonts w:ascii="Arial"/>
                <w:b/>
              </w:rPr>
            </w:pPr>
          </w:p>
          <w:p w:rsidR="00036DA7" w:rsidRDefault="00036DA7" w:rsidP="005F7F45">
            <w:pPr>
              <w:pStyle w:val="TableParagraph"/>
              <w:rPr>
                <w:rFonts w:ascii="Arial"/>
                <w:b/>
              </w:rPr>
            </w:pPr>
          </w:p>
          <w:p w:rsidR="00036DA7" w:rsidRDefault="00036DA7" w:rsidP="005F7F45">
            <w:pPr>
              <w:pStyle w:val="TableParagraph"/>
              <w:rPr>
                <w:rFonts w:ascii="Arial"/>
                <w:b/>
              </w:rPr>
            </w:pPr>
          </w:p>
          <w:p w:rsidR="00036DA7" w:rsidRDefault="00036DA7" w:rsidP="005F7F45">
            <w:pPr>
              <w:pStyle w:val="TableParagraph"/>
              <w:spacing w:before="3"/>
              <w:rPr>
                <w:rFonts w:ascii="Arial"/>
                <w:b/>
                <w:sz w:val="18"/>
              </w:rPr>
            </w:pPr>
          </w:p>
          <w:p w:rsidR="00036DA7" w:rsidRDefault="00036DA7" w:rsidP="005F7F45">
            <w:pPr>
              <w:pStyle w:val="TableParagraph"/>
              <w:spacing w:line="210" w:lineRule="exact"/>
              <w:ind w:left="279"/>
              <w:rPr>
                <w:sz w:val="20"/>
              </w:rPr>
            </w:pPr>
            <w:r>
              <w:rPr>
                <w:sz w:val="20"/>
              </w:rPr>
              <w:t>othdebt</w:t>
            </w:r>
          </w:p>
        </w:tc>
        <w:tc>
          <w:tcPr>
            <w:tcW w:w="1995" w:type="dxa"/>
          </w:tcPr>
          <w:p w:rsidR="00036DA7" w:rsidRDefault="00036DA7" w:rsidP="005F7F45">
            <w:pPr>
              <w:pStyle w:val="TableParagraph"/>
              <w:spacing w:before="35" w:line="252" w:lineRule="auto"/>
              <w:ind w:left="182" w:right="197"/>
              <w:rPr>
                <w:sz w:val="20"/>
              </w:rPr>
            </w:pPr>
            <w:r>
              <w:rPr>
                <w:sz w:val="20"/>
              </w:rPr>
              <w:t>measurement of how much you owe your creditors as a percentage of your available credit (credit limits)</w:t>
            </w:r>
          </w:p>
          <w:p w:rsidR="00036DA7" w:rsidRDefault="00036DA7" w:rsidP="005F7F45">
            <w:pPr>
              <w:pStyle w:val="TableParagraph"/>
              <w:spacing w:line="204" w:lineRule="exact"/>
              <w:ind w:left="182"/>
              <w:rPr>
                <w:sz w:val="20"/>
              </w:rPr>
            </w:pPr>
            <w:r>
              <w:rPr>
                <w:sz w:val="20"/>
              </w:rPr>
              <w:t>Any other debts</w:t>
            </w:r>
          </w:p>
        </w:tc>
        <w:tc>
          <w:tcPr>
            <w:tcW w:w="1061" w:type="dxa"/>
          </w:tcPr>
          <w:p w:rsidR="00036DA7" w:rsidRDefault="00036DA7" w:rsidP="005F7F45">
            <w:pPr>
              <w:pStyle w:val="TableParagraph"/>
              <w:rPr>
                <w:rFonts w:ascii="Arial"/>
                <w:b/>
              </w:rPr>
            </w:pPr>
          </w:p>
          <w:p w:rsidR="00036DA7" w:rsidRDefault="00036DA7" w:rsidP="005F7F45">
            <w:pPr>
              <w:pStyle w:val="TableParagraph"/>
              <w:rPr>
                <w:rFonts w:ascii="Arial"/>
                <w:b/>
              </w:rPr>
            </w:pPr>
          </w:p>
          <w:p w:rsidR="00036DA7" w:rsidRDefault="00036DA7" w:rsidP="005F7F45">
            <w:pPr>
              <w:pStyle w:val="TableParagraph"/>
              <w:rPr>
                <w:rFonts w:ascii="Arial"/>
                <w:b/>
              </w:rPr>
            </w:pPr>
          </w:p>
          <w:p w:rsidR="00036DA7" w:rsidRDefault="00036DA7" w:rsidP="005F7F45">
            <w:pPr>
              <w:pStyle w:val="TableParagraph"/>
              <w:rPr>
                <w:rFonts w:ascii="Arial"/>
                <w:b/>
              </w:rPr>
            </w:pPr>
          </w:p>
          <w:p w:rsidR="00036DA7" w:rsidRDefault="00036DA7" w:rsidP="005F7F45">
            <w:pPr>
              <w:pStyle w:val="TableParagraph"/>
              <w:rPr>
                <w:rFonts w:ascii="Arial"/>
                <w:b/>
              </w:rPr>
            </w:pPr>
          </w:p>
          <w:p w:rsidR="00036DA7" w:rsidRDefault="00036DA7" w:rsidP="005F7F45">
            <w:pPr>
              <w:pStyle w:val="TableParagraph"/>
              <w:spacing w:before="3"/>
              <w:rPr>
                <w:rFonts w:ascii="Arial"/>
                <w:b/>
                <w:sz w:val="18"/>
              </w:rPr>
            </w:pPr>
          </w:p>
          <w:p w:rsidR="00036DA7" w:rsidRDefault="00036DA7" w:rsidP="005F7F45">
            <w:pPr>
              <w:pStyle w:val="TableParagraph"/>
              <w:spacing w:line="210" w:lineRule="exact"/>
              <w:ind w:left="182"/>
              <w:rPr>
                <w:sz w:val="20"/>
              </w:rPr>
            </w:pPr>
            <w:r>
              <w:rPr>
                <w:sz w:val="20"/>
              </w:rPr>
              <w:t>Numerical</w:t>
            </w:r>
          </w:p>
        </w:tc>
      </w:tr>
    </w:tbl>
    <w:p w:rsidR="00036DA7" w:rsidRDefault="00036DA7" w:rsidP="00036DA7"/>
    <w:p w:rsidR="00036DA7" w:rsidRDefault="00036DA7" w:rsidP="00036DA7"/>
    <w:p w:rsidR="00036DA7" w:rsidRDefault="00036DA7" w:rsidP="00036DA7">
      <w:pPr>
        <w:rPr>
          <w:b/>
        </w:rPr>
      </w:pPr>
      <w:r>
        <w:rPr>
          <w:b/>
        </w:rPr>
        <w:t xml:space="preserve"> Models and algorithms used</w:t>
      </w:r>
      <w:r w:rsidR="005571CD">
        <w:rPr>
          <w:b/>
        </w:rPr>
        <w:t xml:space="preserve"> to create the prediction model</w:t>
      </w:r>
    </w:p>
    <w:p w:rsidR="005571CD" w:rsidRDefault="005571CD" w:rsidP="005571CD">
      <w:pPr>
        <w:pStyle w:val="ListParagraph"/>
        <w:numPr>
          <w:ilvl w:val="0"/>
          <w:numId w:val="2"/>
        </w:numPr>
      </w:pPr>
      <w:r>
        <w:t>Logistic Regression</w:t>
      </w:r>
    </w:p>
    <w:p w:rsidR="005571CD" w:rsidRDefault="005571CD" w:rsidP="005571CD">
      <w:pPr>
        <w:pStyle w:val="ListParagraph"/>
        <w:numPr>
          <w:ilvl w:val="0"/>
          <w:numId w:val="2"/>
        </w:numPr>
      </w:pPr>
      <w:r>
        <w:t>Decision Tree Classifier</w:t>
      </w:r>
    </w:p>
    <w:p w:rsidR="005571CD" w:rsidRDefault="005571CD" w:rsidP="005571CD">
      <w:pPr>
        <w:pStyle w:val="ListParagraph"/>
        <w:numPr>
          <w:ilvl w:val="0"/>
          <w:numId w:val="2"/>
        </w:numPr>
      </w:pPr>
      <w:r>
        <w:t>Random forest classifier</w:t>
      </w:r>
    </w:p>
    <w:p w:rsidR="005571CD" w:rsidRDefault="005571CD" w:rsidP="005571CD">
      <w:pPr>
        <w:pStyle w:val="ListParagraph"/>
        <w:numPr>
          <w:ilvl w:val="0"/>
          <w:numId w:val="2"/>
        </w:numPr>
      </w:pPr>
      <w:r>
        <w:t>SVM</w:t>
      </w:r>
    </w:p>
    <w:p w:rsidR="005571CD" w:rsidRDefault="005571CD" w:rsidP="005571CD">
      <w:pPr>
        <w:pStyle w:val="ListParagraph"/>
        <w:numPr>
          <w:ilvl w:val="0"/>
          <w:numId w:val="2"/>
        </w:numPr>
      </w:pPr>
      <w:r>
        <w:t>Ada Boost Classifier</w:t>
      </w:r>
    </w:p>
    <w:p w:rsidR="005571CD" w:rsidRDefault="005571CD" w:rsidP="005571CD">
      <w:pPr>
        <w:pStyle w:val="ListParagraph"/>
        <w:numPr>
          <w:ilvl w:val="0"/>
          <w:numId w:val="2"/>
        </w:numPr>
      </w:pPr>
      <w:r>
        <w:t>Gradient boost Classifier</w:t>
      </w:r>
    </w:p>
    <w:p w:rsidR="005571CD" w:rsidRDefault="005571CD" w:rsidP="005571CD">
      <w:r>
        <w:t xml:space="preserve">At the end I used </w:t>
      </w:r>
      <w:proofErr w:type="spellStart"/>
      <w:r>
        <w:t>Pycaret</w:t>
      </w:r>
      <w:proofErr w:type="spellEnd"/>
      <w:r>
        <w:t xml:space="preserve"> library t</w:t>
      </w:r>
      <w:r w:rsidR="009B2B0E">
        <w:t>o determine the best possible model and to create a deployable model.</w:t>
      </w:r>
    </w:p>
    <w:p w:rsidR="009B2B0E" w:rsidRDefault="009B2B0E" w:rsidP="005571CD">
      <w:r>
        <w:t xml:space="preserve">We used confusion </w:t>
      </w:r>
      <w:r w:rsidR="00C85D86">
        <w:t>matrix,</w:t>
      </w:r>
      <w:r>
        <w:t xml:space="preserve"> classification report F1-score </w:t>
      </w:r>
      <w:r w:rsidR="00C85D86">
        <w:t>and precision recall curve to determine the accuracy and the recall and precision of the model.</w:t>
      </w:r>
    </w:p>
    <w:p w:rsidR="00C85D86" w:rsidRDefault="00C85D86" w:rsidP="00C85D86">
      <w:pPr>
        <w:pStyle w:val="ListParagraph"/>
        <w:numPr>
          <w:ilvl w:val="0"/>
          <w:numId w:val="3"/>
        </w:numPr>
        <w:rPr>
          <w:b/>
        </w:rPr>
      </w:pPr>
      <w:r>
        <w:rPr>
          <w:b/>
        </w:rPr>
        <w:t>Confusion Matrix</w:t>
      </w:r>
    </w:p>
    <w:p w:rsidR="00C85D86" w:rsidRPr="00C85D86" w:rsidRDefault="00C85D86" w:rsidP="004D5038">
      <w:pPr>
        <w:pStyle w:val="ListParagraph"/>
        <w:numPr>
          <w:ilvl w:val="1"/>
          <w:numId w:val="4"/>
        </w:numPr>
      </w:pPr>
      <w:r w:rsidRPr="00C85D86">
        <w:t>True</w:t>
      </w:r>
      <w:r w:rsidRPr="00C85D86">
        <w:t xml:space="preserve"> positives (TP): These are cases in which we predicted yes</w:t>
      </w:r>
      <w:r w:rsidR="007D7894">
        <w:t xml:space="preserve"> and the true value was yes</w:t>
      </w:r>
    </w:p>
    <w:p w:rsidR="00C85D86" w:rsidRPr="00C85D86" w:rsidRDefault="007D7894" w:rsidP="004D5038">
      <w:pPr>
        <w:pStyle w:val="ListParagraph"/>
        <w:numPr>
          <w:ilvl w:val="1"/>
          <w:numId w:val="4"/>
        </w:numPr>
      </w:pPr>
      <w:r w:rsidRPr="00C85D86">
        <w:t xml:space="preserve">True </w:t>
      </w:r>
      <w:r w:rsidR="00C85D86" w:rsidRPr="00C85D86">
        <w:t xml:space="preserve">negatives (TN): We predicted no, </w:t>
      </w:r>
      <w:r>
        <w:t>and the true value was no</w:t>
      </w:r>
      <w:r w:rsidR="00C85D86" w:rsidRPr="00C85D86">
        <w:t>.</w:t>
      </w:r>
    </w:p>
    <w:p w:rsidR="007D7894" w:rsidRDefault="007D7894" w:rsidP="004D5038">
      <w:pPr>
        <w:pStyle w:val="ListParagraph"/>
        <w:numPr>
          <w:ilvl w:val="1"/>
          <w:numId w:val="4"/>
        </w:numPr>
      </w:pPr>
      <w:r>
        <w:t>False</w:t>
      </w:r>
      <w:r w:rsidR="00C85D86" w:rsidRPr="00C85D86">
        <w:t xml:space="preserve"> positives (FP): We predicted yes, but </w:t>
      </w:r>
      <w:r>
        <w:t>the actual value was No</w:t>
      </w:r>
    </w:p>
    <w:p w:rsidR="00C85D86" w:rsidRDefault="007D7894" w:rsidP="004D5038">
      <w:pPr>
        <w:pStyle w:val="ListParagraph"/>
        <w:numPr>
          <w:ilvl w:val="1"/>
          <w:numId w:val="4"/>
        </w:numPr>
      </w:pPr>
      <w:r>
        <w:t>False</w:t>
      </w:r>
      <w:r w:rsidR="00C85D86" w:rsidRPr="00C85D86">
        <w:t xml:space="preserve"> negatives (FN): We predicted no, but </w:t>
      </w:r>
      <w:r>
        <w:t>the actual value was yes.</w:t>
      </w:r>
    </w:p>
    <w:p w:rsidR="004D5038" w:rsidRDefault="004D5038" w:rsidP="004D5038">
      <w:pPr>
        <w:pStyle w:val="ListParagraph"/>
        <w:numPr>
          <w:ilvl w:val="0"/>
          <w:numId w:val="3"/>
        </w:numPr>
        <w:rPr>
          <w:b/>
        </w:rPr>
      </w:pPr>
      <w:r>
        <w:rPr>
          <w:b/>
        </w:rPr>
        <w:t>Accuracy:</w:t>
      </w:r>
    </w:p>
    <w:p w:rsidR="004D5038" w:rsidRDefault="004D5038" w:rsidP="004D5038">
      <w:pPr>
        <w:pStyle w:val="ListParagraph"/>
      </w:pPr>
      <w:r w:rsidRPr="004D5038">
        <w:t>Accuracy</w:t>
      </w:r>
      <w:proofErr w:type="gramStart"/>
      <w:r w:rsidRPr="004D5038">
        <w:t>=</w:t>
      </w:r>
      <w:r>
        <w:t>(</w:t>
      </w:r>
      <w:proofErr w:type="gramEnd"/>
      <w:r>
        <w:t xml:space="preserve"> TP+TN)/total</w:t>
      </w:r>
    </w:p>
    <w:p w:rsidR="004D5038" w:rsidRDefault="004D5038" w:rsidP="004D5038">
      <w:pPr>
        <w:pStyle w:val="ListParagraph"/>
        <w:numPr>
          <w:ilvl w:val="0"/>
          <w:numId w:val="3"/>
        </w:numPr>
        <w:rPr>
          <w:b/>
        </w:rPr>
      </w:pPr>
      <w:r>
        <w:rPr>
          <w:b/>
        </w:rPr>
        <w:t>Precision:</w:t>
      </w:r>
    </w:p>
    <w:p w:rsidR="004D5038" w:rsidRDefault="004D5038" w:rsidP="004D5038">
      <w:pPr>
        <w:pStyle w:val="ListParagraph"/>
      </w:pPr>
      <w:r>
        <w:t>Precision=TP/predicted yes</w:t>
      </w:r>
    </w:p>
    <w:p w:rsidR="004D5038" w:rsidRDefault="00626DAC" w:rsidP="004D5038">
      <w:pPr>
        <w:pStyle w:val="ListParagraph"/>
        <w:numPr>
          <w:ilvl w:val="0"/>
          <w:numId w:val="3"/>
        </w:numPr>
        <w:rPr>
          <w:b/>
        </w:rPr>
      </w:pPr>
      <w:r>
        <w:rPr>
          <w:b/>
        </w:rPr>
        <w:t>R</w:t>
      </w:r>
      <w:r w:rsidR="004D5038">
        <w:rPr>
          <w:b/>
        </w:rPr>
        <w:t>C Curve:</w:t>
      </w:r>
    </w:p>
    <w:p w:rsidR="004D5038" w:rsidRDefault="004D5038" w:rsidP="004D5038">
      <w:pPr>
        <w:pStyle w:val="ListParagraph"/>
      </w:pPr>
      <w:r>
        <w:t>ROC curve:</w:t>
      </w:r>
      <w:r w:rsidRPr="004D5038">
        <w:t xml:space="preserve"> This is a commonly used graph that summarizes the performance of a classifier over all possible thresholds. It is generated by plotting the True Positive Rate (y-axis) against the False Positive Rate (x-axis) as you vary the threshold for assigning observations to a given class</w:t>
      </w:r>
    </w:p>
    <w:p w:rsidR="004D5038" w:rsidRDefault="004D5038" w:rsidP="004D5038">
      <w:pPr>
        <w:pStyle w:val="ListParagraph"/>
        <w:numPr>
          <w:ilvl w:val="0"/>
          <w:numId w:val="3"/>
        </w:numPr>
        <w:rPr>
          <w:b/>
        </w:rPr>
      </w:pPr>
      <w:r>
        <w:rPr>
          <w:b/>
        </w:rPr>
        <w:t>F1_score:</w:t>
      </w:r>
    </w:p>
    <w:p w:rsidR="004D5038" w:rsidRDefault="004D5038" w:rsidP="004D5038">
      <w:pPr>
        <w:pStyle w:val="ListParagraph"/>
      </w:pPr>
      <w:r>
        <w:t>F1_score=</w:t>
      </w:r>
      <w:r w:rsidR="00DA5BC9">
        <w:t>2*</w:t>
      </w:r>
      <w:proofErr w:type="gramStart"/>
      <w:r w:rsidR="00DA5BC9">
        <w:t>[</w:t>
      </w:r>
      <w:r>
        <w:t xml:space="preserve"> (</w:t>
      </w:r>
      <w:proofErr w:type="gramEnd"/>
      <w:r>
        <w:t xml:space="preserve"> precision* recall)/</w:t>
      </w:r>
      <w:proofErr w:type="spellStart"/>
      <w:r>
        <w:t>precision+recall</w:t>
      </w:r>
      <w:proofErr w:type="spellEnd"/>
      <w:r w:rsidR="00DA5BC9">
        <w:t>]</w:t>
      </w:r>
      <w:r>
        <w:t>.</w:t>
      </w:r>
    </w:p>
    <w:p w:rsidR="004D5038" w:rsidRDefault="004D5038" w:rsidP="004D5038">
      <w:pPr>
        <w:pStyle w:val="ListParagraph"/>
      </w:pPr>
    </w:p>
    <w:p w:rsidR="004D5038" w:rsidRDefault="004D5038" w:rsidP="004D5038">
      <w:pPr>
        <w:pStyle w:val="ListParagraph"/>
      </w:pPr>
    </w:p>
    <w:p w:rsidR="004D5038" w:rsidRDefault="004D5038" w:rsidP="004D5038">
      <w:pPr>
        <w:pStyle w:val="ListParagraph"/>
      </w:pPr>
    </w:p>
    <w:tbl>
      <w:tblPr>
        <w:tblStyle w:val="TableGrid"/>
        <w:tblW w:w="0" w:type="auto"/>
        <w:tblLook w:val="04A0" w:firstRow="1" w:lastRow="0" w:firstColumn="1" w:lastColumn="0" w:noHBand="0" w:noVBand="1"/>
      </w:tblPr>
      <w:tblGrid>
        <w:gridCol w:w="1870"/>
        <w:gridCol w:w="1870"/>
        <w:gridCol w:w="1870"/>
        <w:gridCol w:w="1870"/>
        <w:gridCol w:w="1870"/>
      </w:tblGrid>
      <w:tr w:rsidR="008E5DA8" w:rsidTr="008E5DA8">
        <w:tc>
          <w:tcPr>
            <w:tcW w:w="1870" w:type="dxa"/>
          </w:tcPr>
          <w:p w:rsidR="008E5DA8" w:rsidRDefault="008E5DA8" w:rsidP="004D5038">
            <w:pPr>
              <w:pStyle w:val="ListParagraph"/>
              <w:ind w:left="0"/>
            </w:pPr>
            <w:r>
              <w:lastRenderedPageBreak/>
              <w:t>Model</w:t>
            </w:r>
          </w:p>
        </w:tc>
        <w:tc>
          <w:tcPr>
            <w:tcW w:w="1870" w:type="dxa"/>
          </w:tcPr>
          <w:p w:rsidR="008E5DA8" w:rsidRDefault="008E5DA8" w:rsidP="004D5038">
            <w:pPr>
              <w:pStyle w:val="ListParagraph"/>
              <w:ind w:left="0"/>
            </w:pPr>
            <w:r>
              <w:t>Accuracy</w:t>
            </w:r>
          </w:p>
        </w:tc>
        <w:tc>
          <w:tcPr>
            <w:tcW w:w="1870" w:type="dxa"/>
          </w:tcPr>
          <w:p w:rsidR="008E5DA8" w:rsidRDefault="008E5DA8" w:rsidP="004D5038">
            <w:pPr>
              <w:pStyle w:val="ListParagraph"/>
              <w:ind w:left="0"/>
            </w:pPr>
            <w:r>
              <w:t xml:space="preserve">Precision </w:t>
            </w:r>
          </w:p>
        </w:tc>
        <w:tc>
          <w:tcPr>
            <w:tcW w:w="1870" w:type="dxa"/>
          </w:tcPr>
          <w:p w:rsidR="008E5DA8" w:rsidRDefault="008E5DA8" w:rsidP="004D5038">
            <w:pPr>
              <w:pStyle w:val="ListParagraph"/>
              <w:ind w:left="0"/>
            </w:pPr>
            <w:r>
              <w:t>Recall</w:t>
            </w:r>
          </w:p>
        </w:tc>
        <w:tc>
          <w:tcPr>
            <w:tcW w:w="1870" w:type="dxa"/>
          </w:tcPr>
          <w:p w:rsidR="008E5DA8" w:rsidRDefault="008E5DA8" w:rsidP="004D5038">
            <w:pPr>
              <w:pStyle w:val="ListParagraph"/>
              <w:ind w:left="0"/>
            </w:pPr>
            <w:r>
              <w:t>F1_score</w:t>
            </w:r>
          </w:p>
        </w:tc>
      </w:tr>
      <w:tr w:rsidR="008E5DA8" w:rsidTr="008E5DA8">
        <w:tc>
          <w:tcPr>
            <w:tcW w:w="1870" w:type="dxa"/>
          </w:tcPr>
          <w:p w:rsidR="008E5DA8" w:rsidRDefault="008E5DA8" w:rsidP="004D5038">
            <w:pPr>
              <w:pStyle w:val="ListParagraph"/>
              <w:ind w:left="0"/>
            </w:pPr>
            <w:r>
              <w:t>Logistic regression</w:t>
            </w:r>
          </w:p>
        </w:tc>
        <w:tc>
          <w:tcPr>
            <w:tcW w:w="1870" w:type="dxa"/>
          </w:tcPr>
          <w:p w:rsidR="008E5DA8" w:rsidRDefault="008E5DA8" w:rsidP="004D5038">
            <w:pPr>
              <w:pStyle w:val="ListParagraph"/>
              <w:ind w:left="0"/>
            </w:pPr>
            <w:r>
              <w:t>0.84</w:t>
            </w:r>
          </w:p>
        </w:tc>
        <w:tc>
          <w:tcPr>
            <w:tcW w:w="1870" w:type="dxa"/>
          </w:tcPr>
          <w:p w:rsidR="008E5DA8" w:rsidRDefault="008E5DA8" w:rsidP="004D5038">
            <w:pPr>
              <w:pStyle w:val="ListParagraph"/>
              <w:ind w:left="0"/>
            </w:pPr>
            <w:r>
              <w:rPr>
                <w:rFonts w:ascii="Courier New" w:hAnsi="Courier New" w:cs="Courier New"/>
                <w:color w:val="212121"/>
                <w:sz w:val="21"/>
                <w:szCs w:val="21"/>
                <w:shd w:val="clear" w:color="auto" w:fill="FFFFFF"/>
              </w:rPr>
              <w:t>0.97</w:t>
            </w:r>
          </w:p>
        </w:tc>
        <w:tc>
          <w:tcPr>
            <w:tcW w:w="1870" w:type="dxa"/>
          </w:tcPr>
          <w:p w:rsidR="008E5DA8" w:rsidRDefault="008E5DA8" w:rsidP="004D5038">
            <w:pPr>
              <w:pStyle w:val="ListParagraph"/>
              <w:ind w:left="0"/>
            </w:pPr>
            <w:r>
              <w:rPr>
                <w:rFonts w:ascii="Courier New" w:hAnsi="Courier New" w:cs="Courier New"/>
                <w:color w:val="212121"/>
                <w:sz w:val="21"/>
                <w:szCs w:val="21"/>
                <w:shd w:val="clear" w:color="auto" w:fill="FFFFFF"/>
              </w:rPr>
              <w:t>0.85</w:t>
            </w:r>
          </w:p>
        </w:tc>
        <w:tc>
          <w:tcPr>
            <w:tcW w:w="1870" w:type="dxa"/>
          </w:tcPr>
          <w:p w:rsidR="008E5DA8" w:rsidRDefault="008E5DA8" w:rsidP="004D5038">
            <w:pPr>
              <w:pStyle w:val="ListParagraph"/>
              <w:ind w:left="0"/>
            </w:pPr>
            <w:r>
              <w:rPr>
                <w:rFonts w:ascii="Courier New" w:hAnsi="Courier New" w:cs="Courier New"/>
                <w:color w:val="212121"/>
                <w:sz w:val="21"/>
                <w:szCs w:val="21"/>
                <w:shd w:val="clear" w:color="auto" w:fill="FFFFFF"/>
              </w:rPr>
              <w:t>0.91</w:t>
            </w:r>
          </w:p>
        </w:tc>
      </w:tr>
      <w:tr w:rsidR="008E5DA8" w:rsidTr="008E5DA8">
        <w:tc>
          <w:tcPr>
            <w:tcW w:w="1870" w:type="dxa"/>
          </w:tcPr>
          <w:p w:rsidR="008E5DA8" w:rsidRDefault="008E5DA8" w:rsidP="004D5038">
            <w:pPr>
              <w:pStyle w:val="ListParagraph"/>
              <w:ind w:left="0"/>
            </w:pPr>
            <w:r>
              <w:t>Decision tree classifier</w:t>
            </w:r>
          </w:p>
        </w:tc>
        <w:tc>
          <w:tcPr>
            <w:tcW w:w="1870" w:type="dxa"/>
          </w:tcPr>
          <w:p w:rsidR="008E5DA8" w:rsidRDefault="008E5DA8" w:rsidP="004D5038">
            <w:pPr>
              <w:pStyle w:val="ListParagraph"/>
              <w:ind w:left="0"/>
            </w:pPr>
            <w:r>
              <w:rPr>
                <w:rFonts w:ascii="Courier New" w:hAnsi="Courier New" w:cs="Courier New"/>
                <w:color w:val="212121"/>
                <w:sz w:val="21"/>
                <w:szCs w:val="21"/>
                <w:shd w:val="clear" w:color="auto" w:fill="FFFFFF"/>
              </w:rPr>
              <w:t>0.73</w:t>
            </w:r>
          </w:p>
        </w:tc>
        <w:tc>
          <w:tcPr>
            <w:tcW w:w="1870" w:type="dxa"/>
          </w:tcPr>
          <w:p w:rsidR="008E5DA8" w:rsidRDefault="008E5DA8" w:rsidP="004D5038">
            <w:pPr>
              <w:pStyle w:val="ListParagraph"/>
              <w:ind w:left="0"/>
            </w:pPr>
            <w:r>
              <w:rPr>
                <w:rFonts w:ascii="Courier New" w:hAnsi="Courier New" w:cs="Courier New"/>
                <w:color w:val="212121"/>
                <w:sz w:val="21"/>
                <w:szCs w:val="21"/>
                <w:shd w:val="clear" w:color="auto" w:fill="FFFFFF"/>
              </w:rPr>
              <w:t>0.82</w:t>
            </w:r>
          </w:p>
        </w:tc>
        <w:tc>
          <w:tcPr>
            <w:tcW w:w="1870" w:type="dxa"/>
          </w:tcPr>
          <w:p w:rsidR="008E5DA8" w:rsidRDefault="008E5DA8" w:rsidP="004D5038">
            <w:pPr>
              <w:pStyle w:val="ListParagraph"/>
              <w:ind w:left="0"/>
            </w:pPr>
            <w:r>
              <w:rPr>
                <w:rFonts w:ascii="Courier New" w:hAnsi="Courier New" w:cs="Courier New"/>
                <w:color w:val="212121"/>
                <w:sz w:val="21"/>
                <w:szCs w:val="21"/>
                <w:shd w:val="clear" w:color="auto" w:fill="FFFFFF"/>
              </w:rPr>
              <w:t>0.84</w:t>
            </w:r>
          </w:p>
        </w:tc>
        <w:tc>
          <w:tcPr>
            <w:tcW w:w="1870" w:type="dxa"/>
          </w:tcPr>
          <w:p w:rsidR="008E5DA8" w:rsidRDefault="008E5DA8" w:rsidP="004D5038">
            <w:pPr>
              <w:pStyle w:val="ListParagraph"/>
              <w:ind w:left="0"/>
            </w:pPr>
            <w:r>
              <w:rPr>
                <w:rFonts w:ascii="Courier New" w:hAnsi="Courier New" w:cs="Courier New"/>
                <w:color w:val="212121"/>
                <w:sz w:val="21"/>
                <w:szCs w:val="21"/>
                <w:shd w:val="clear" w:color="auto" w:fill="FFFFFF"/>
              </w:rPr>
              <w:t>0.83</w:t>
            </w:r>
          </w:p>
        </w:tc>
      </w:tr>
      <w:tr w:rsidR="008E5DA8" w:rsidTr="008E5DA8">
        <w:tc>
          <w:tcPr>
            <w:tcW w:w="1870" w:type="dxa"/>
          </w:tcPr>
          <w:p w:rsidR="008E5DA8" w:rsidRDefault="008E5DA8" w:rsidP="004D5038">
            <w:pPr>
              <w:pStyle w:val="ListParagraph"/>
              <w:ind w:left="0"/>
            </w:pPr>
            <w:r>
              <w:t>Random forest Classifier</w:t>
            </w:r>
          </w:p>
        </w:tc>
        <w:tc>
          <w:tcPr>
            <w:tcW w:w="1870" w:type="dxa"/>
          </w:tcPr>
          <w:p w:rsidR="008E5DA8" w:rsidRDefault="008E5DA8" w:rsidP="004D5038">
            <w:pPr>
              <w:pStyle w:val="ListParagraph"/>
              <w:ind w:left="0"/>
            </w:pPr>
            <w:r>
              <w:rPr>
                <w:rFonts w:ascii="Courier New" w:hAnsi="Courier New" w:cs="Courier New"/>
                <w:color w:val="212121"/>
                <w:sz w:val="21"/>
                <w:szCs w:val="21"/>
                <w:shd w:val="clear" w:color="auto" w:fill="FFFFFF"/>
              </w:rPr>
              <w:t>0.79</w:t>
            </w:r>
          </w:p>
        </w:tc>
        <w:tc>
          <w:tcPr>
            <w:tcW w:w="1870" w:type="dxa"/>
          </w:tcPr>
          <w:p w:rsidR="008E5DA8" w:rsidRDefault="008E5DA8" w:rsidP="004D5038">
            <w:pPr>
              <w:pStyle w:val="ListParagraph"/>
              <w:ind w:left="0"/>
            </w:pPr>
            <w:r>
              <w:rPr>
                <w:rFonts w:ascii="Courier New" w:hAnsi="Courier New" w:cs="Courier New"/>
                <w:color w:val="212121"/>
                <w:sz w:val="21"/>
                <w:szCs w:val="21"/>
                <w:shd w:val="clear" w:color="auto" w:fill="FFFFFF"/>
              </w:rPr>
              <w:t>0.82</w:t>
            </w:r>
          </w:p>
        </w:tc>
        <w:tc>
          <w:tcPr>
            <w:tcW w:w="1870" w:type="dxa"/>
          </w:tcPr>
          <w:p w:rsidR="008E5DA8" w:rsidRDefault="008E5DA8" w:rsidP="004D5038">
            <w:pPr>
              <w:pStyle w:val="ListParagraph"/>
              <w:ind w:left="0"/>
            </w:pPr>
            <w:r>
              <w:rPr>
                <w:rFonts w:ascii="Courier New" w:hAnsi="Courier New" w:cs="Courier New"/>
                <w:color w:val="212121"/>
                <w:sz w:val="21"/>
                <w:szCs w:val="21"/>
                <w:shd w:val="clear" w:color="auto" w:fill="FFFFFF"/>
              </w:rPr>
              <w:t>0.94</w:t>
            </w:r>
          </w:p>
        </w:tc>
        <w:tc>
          <w:tcPr>
            <w:tcW w:w="1870" w:type="dxa"/>
          </w:tcPr>
          <w:p w:rsidR="008E5DA8" w:rsidRDefault="008E5DA8" w:rsidP="004D5038">
            <w:pPr>
              <w:pStyle w:val="ListParagraph"/>
              <w:ind w:left="0"/>
            </w:pPr>
            <w:r>
              <w:rPr>
                <w:rFonts w:ascii="Courier New" w:hAnsi="Courier New" w:cs="Courier New"/>
                <w:color w:val="212121"/>
                <w:sz w:val="21"/>
                <w:szCs w:val="21"/>
                <w:shd w:val="clear" w:color="auto" w:fill="FFFFFF"/>
              </w:rPr>
              <w:t>0.88</w:t>
            </w:r>
          </w:p>
        </w:tc>
      </w:tr>
      <w:tr w:rsidR="008E5DA8" w:rsidTr="008E5DA8">
        <w:tc>
          <w:tcPr>
            <w:tcW w:w="1870" w:type="dxa"/>
          </w:tcPr>
          <w:p w:rsidR="008E5DA8" w:rsidRDefault="008E5DA8" w:rsidP="004D5038">
            <w:pPr>
              <w:pStyle w:val="ListParagraph"/>
              <w:ind w:left="0"/>
            </w:pPr>
            <w:r>
              <w:t>SVM</w:t>
            </w:r>
          </w:p>
        </w:tc>
        <w:tc>
          <w:tcPr>
            <w:tcW w:w="1870" w:type="dxa"/>
          </w:tcPr>
          <w:p w:rsidR="008E5DA8" w:rsidRDefault="008D38AB" w:rsidP="004D5038">
            <w:pPr>
              <w:pStyle w:val="ListParagraph"/>
              <w:ind w:left="0"/>
            </w:pPr>
            <w:r>
              <w:rPr>
                <w:rFonts w:ascii="Courier New" w:hAnsi="Courier New" w:cs="Courier New"/>
                <w:color w:val="212121"/>
                <w:sz w:val="21"/>
                <w:szCs w:val="21"/>
                <w:shd w:val="clear" w:color="auto" w:fill="FFFFFF"/>
              </w:rPr>
              <w:t>0.82</w:t>
            </w:r>
          </w:p>
        </w:tc>
        <w:tc>
          <w:tcPr>
            <w:tcW w:w="1870" w:type="dxa"/>
          </w:tcPr>
          <w:p w:rsidR="008E5DA8" w:rsidRDefault="008D38AB" w:rsidP="004D5038">
            <w:pPr>
              <w:pStyle w:val="ListParagraph"/>
              <w:ind w:left="0"/>
            </w:pPr>
            <w:r>
              <w:rPr>
                <w:rFonts w:ascii="Courier New" w:hAnsi="Courier New" w:cs="Courier New"/>
                <w:color w:val="212121"/>
                <w:sz w:val="21"/>
                <w:szCs w:val="21"/>
                <w:shd w:val="clear" w:color="auto" w:fill="FFFFFF"/>
              </w:rPr>
              <w:t>0.83</w:t>
            </w:r>
          </w:p>
        </w:tc>
        <w:tc>
          <w:tcPr>
            <w:tcW w:w="1870" w:type="dxa"/>
          </w:tcPr>
          <w:p w:rsidR="008E5DA8" w:rsidRDefault="008D38AB" w:rsidP="004D5038">
            <w:pPr>
              <w:pStyle w:val="ListParagraph"/>
              <w:ind w:left="0"/>
            </w:pPr>
            <w:r>
              <w:rPr>
                <w:rFonts w:ascii="Courier New" w:hAnsi="Courier New" w:cs="Courier New"/>
                <w:color w:val="212121"/>
                <w:sz w:val="21"/>
                <w:szCs w:val="21"/>
                <w:shd w:val="clear" w:color="auto" w:fill="FFFFFF"/>
              </w:rPr>
              <w:t>0.96</w:t>
            </w:r>
          </w:p>
        </w:tc>
        <w:tc>
          <w:tcPr>
            <w:tcW w:w="1870" w:type="dxa"/>
          </w:tcPr>
          <w:p w:rsidR="008E5DA8" w:rsidRDefault="008D38AB" w:rsidP="004D5038">
            <w:pPr>
              <w:pStyle w:val="ListParagraph"/>
              <w:ind w:left="0"/>
            </w:pPr>
            <w:r>
              <w:rPr>
                <w:rFonts w:ascii="Courier New" w:hAnsi="Courier New" w:cs="Courier New"/>
                <w:color w:val="212121"/>
                <w:sz w:val="21"/>
                <w:szCs w:val="21"/>
                <w:shd w:val="clear" w:color="auto" w:fill="FFFFFF"/>
              </w:rPr>
              <w:t>0.89</w:t>
            </w:r>
          </w:p>
        </w:tc>
      </w:tr>
      <w:tr w:rsidR="008E5DA8" w:rsidTr="008E5DA8">
        <w:tc>
          <w:tcPr>
            <w:tcW w:w="1870" w:type="dxa"/>
          </w:tcPr>
          <w:p w:rsidR="008E5DA8" w:rsidRDefault="008E5DA8" w:rsidP="004D5038">
            <w:pPr>
              <w:pStyle w:val="ListParagraph"/>
              <w:ind w:left="0"/>
            </w:pPr>
            <w:r>
              <w:t>Ada boost classifier</w:t>
            </w:r>
          </w:p>
        </w:tc>
        <w:tc>
          <w:tcPr>
            <w:tcW w:w="1870" w:type="dxa"/>
          </w:tcPr>
          <w:p w:rsidR="008E5DA8" w:rsidRDefault="008D38AB" w:rsidP="004D5038">
            <w:pPr>
              <w:pStyle w:val="ListParagraph"/>
              <w:ind w:left="0"/>
            </w:pPr>
            <w:r>
              <w:rPr>
                <w:rFonts w:ascii="Courier New" w:hAnsi="Courier New" w:cs="Courier New"/>
                <w:color w:val="212121"/>
                <w:sz w:val="21"/>
                <w:szCs w:val="21"/>
                <w:shd w:val="clear" w:color="auto" w:fill="FFFFFF"/>
              </w:rPr>
              <w:t>0.84</w:t>
            </w:r>
          </w:p>
        </w:tc>
        <w:tc>
          <w:tcPr>
            <w:tcW w:w="1870" w:type="dxa"/>
          </w:tcPr>
          <w:p w:rsidR="008E5DA8" w:rsidRDefault="008D38AB" w:rsidP="004D5038">
            <w:pPr>
              <w:pStyle w:val="ListParagraph"/>
              <w:ind w:left="0"/>
            </w:pPr>
            <w:r>
              <w:rPr>
                <w:rFonts w:ascii="Courier New" w:hAnsi="Courier New" w:cs="Courier New"/>
                <w:color w:val="212121"/>
                <w:sz w:val="21"/>
                <w:szCs w:val="21"/>
                <w:shd w:val="clear" w:color="auto" w:fill="FFFFFF"/>
              </w:rPr>
              <w:t>0.87</w:t>
            </w:r>
          </w:p>
        </w:tc>
        <w:tc>
          <w:tcPr>
            <w:tcW w:w="1870" w:type="dxa"/>
          </w:tcPr>
          <w:p w:rsidR="008E5DA8" w:rsidRDefault="008D38AB" w:rsidP="004D5038">
            <w:pPr>
              <w:pStyle w:val="ListParagraph"/>
              <w:ind w:left="0"/>
            </w:pPr>
            <w:r>
              <w:rPr>
                <w:rFonts w:ascii="Courier New" w:hAnsi="Courier New" w:cs="Courier New"/>
                <w:color w:val="212121"/>
                <w:sz w:val="21"/>
                <w:szCs w:val="21"/>
                <w:shd w:val="clear" w:color="auto" w:fill="FFFFFF"/>
              </w:rPr>
              <w:t>0.92</w:t>
            </w:r>
          </w:p>
        </w:tc>
        <w:tc>
          <w:tcPr>
            <w:tcW w:w="1870" w:type="dxa"/>
          </w:tcPr>
          <w:p w:rsidR="008E5DA8" w:rsidRDefault="008D38AB" w:rsidP="004D5038">
            <w:pPr>
              <w:pStyle w:val="ListParagraph"/>
              <w:ind w:left="0"/>
            </w:pPr>
            <w:r>
              <w:rPr>
                <w:rFonts w:ascii="Courier New" w:hAnsi="Courier New" w:cs="Courier New"/>
                <w:color w:val="212121"/>
                <w:sz w:val="21"/>
                <w:szCs w:val="21"/>
                <w:shd w:val="clear" w:color="auto" w:fill="FFFFFF"/>
              </w:rPr>
              <w:t>0.90</w:t>
            </w:r>
          </w:p>
        </w:tc>
      </w:tr>
      <w:tr w:rsidR="008E5DA8" w:rsidTr="008E5DA8">
        <w:tc>
          <w:tcPr>
            <w:tcW w:w="1870" w:type="dxa"/>
          </w:tcPr>
          <w:p w:rsidR="008E5DA8" w:rsidRDefault="008E5DA8" w:rsidP="004D5038">
            <w:pPr>
              <w:pStyle w:val="ListParagraph"/>
              <w:ind w:left="0"/>
            </w:pPr>
            <w:r>
              <w:t>Gradient boost classifier</w:t>
            </w:r>
          </w:p>
        </w:tc>
        <w:tc>
          <w:tcPr>
            <w:tcW w:w="1870" w:type="dxa"/>
          </w:tcPr>
          <w:p w:rsidR="008E5DA8" w:rsidRDefault="008D38AB" w:rsidP="004D5038">
            <w:pPr>
              <w:pStyle w:val="ListParagraph"/>
              <w:ind w:left="0"/>
            </w:pPr>
            <w:r>
              <w:rPr>
                <w:rFonts w:ascii="Courier New" w:hAnsi="Courier New" w:cs="Courier New"/>
                <w:color w:val="212121"/>
                <w:sz w:val="21"/>
                <w:szCs w:val="21"/>
                <w:shd w:val="clear" w:color="auto" w:fill="FFFFFF"/>
              </w:rPr>
              <w:t>0.80</w:t>
            </w:r>
          </w:p>
        </w:tc>
        <w:tc>
          <w:tcPr>
            <w:tcW w:w="1870" w:type="dxa"/>
          </w:tcPr>
          <w:p w:rsidR="008E5DA8" w:rsidRDefault="008D38AB" w:rsidP="004D5038">
            <w:pPr>
              <w:pStyle w:val="ListParagraph"/>
              <w:ind w:left="0"/>
            </w:pPr>
            <w:r>
              <w:rPr>
                <w:rFonts w:ascii="Courier New" w:hAnsi="Courier New" w:cs="Courier New"/>
                <w:color w:val="212121"/>
                <w:sz w:val="21"/>
                <w:szCs w:val="21"/>
                <w:shd w:val="clear" w:color="auto" w:fill="FFFFFF"/>
              </w:rPr>
              <w:t>0.84</w:t>
            </w:r>
          </w:p>
        </w:tc>
        <w:tc>
          <w:tcPr>
            <w:tcW w:w="1870" w:type="dxa"/>
          </w:tcPr>
          <w:p w:rsidR="008E5DA8" w:rsidRDefault="008D38AB" w:rsidP="004D5038">
            <w:pPr>
              <w:pStyle w:val="ListParagraph"/>
              <w:ind w:left="0"/>
            </w:pPr>
            <w:r>
              <w:rPr>
                <w:rFonts w:ascii="Courier New" w:hAnsi="Courier New" w:cs="Courier New"/>
                <w:color w:val="212121"/>
                <w:sz w:val="21"/>
                <w:szCs w:val="21"/>
                <w:shd w:val="clear" w:color="auto" w:fill="FFFFFF"/>
              </w:rPr>
              <w:t>0.90</w:t>
            </w:r>
          </w:p>
        </w:tc>
        <w:tc>
          <w:tcPr>
            <w:tcW w:w="1870" w:type="dxa"/>
          </w:tcPr>
          <w:p w:rsidR="008E5DA8" w:rsidRDefault="008D38AB" w:rsidP="004D5038">
            <w:pPr>
              <w:pStyle w:val="ListParagraph"/>
              <w:ind w:left="0"/>
            </w:pPr>
            <w:r>
              <w:rPr>
                <w:rFonts w:ascii="Courier New" w:hAnsi="Courier New" w:cs="Courier New"/>
                <w:color w:val="212121"/>
                <w:sz w:val="21"/>
                <w:szCs w:val="21"/>
                <w:shd w:val="clear" w:color="auto" w:fill="FFFFFF"/>
              </w:rPr>
              <w:t>0.87</w:t>
            </w:r>
          </w:p>
        </w:tc>
      </w:tr>
    </w:tbl>
    <w:p w:rsidR="00626DAC" w:rsidRDefault="00626DAC" w:rsidP="004D5038">
      <w:pPr>
        <w:pStyle w:val="ListParagraph"/>
      </w:pPr>
    </w:p>
    <w:p w:rsidR="00626DAC" w:rsidRDefault="00626DAC" w:rsidP="004D5038">
      <w:pPr>
        <w:pStyle w:val="ListParagraph"/>
      </w:pPr>
    </w:p>
    <w:p w:rsidR="00C85D86" w:rsidRDefault="00626DAC" w:rsidP="00626DAC">
      <w:pPr>
        <w:pStyle w:val="ListParagraph"/>
        <w:rPr>
          <w:b/>
        </w:rPr>
      </w:pPr>
      <w:r>
        <w:rPr>
          <w:b/>
        </w:rPr>
        <w:t xml:space="preserve">We used </w:t>
      </w:r>
      <w:proofErr w:type="spellStart"/>
      <w:r>
        <w:rPr>
          <w:b/>
        </w:rPr>
        <w:t>Pycaret</w:t>
      </w:r>
      <w:proofErr w:type="spellEnd"/>
      <w:r>
        <w:rPr>
          <w:b/>
        </w:rPr>
        <w:t xml:space="preserve"> library to test the best model. The results are shown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6"/>
        <w:gridCol w:w="2147"/>
        <w:gridCol w:w="1033"/>
        <w:gridCol w:w="720"/>
        <w:gridCol w:w="720"/>
        <w:gridCol w:w="720"/>
        <w:gridCol w:w="720"/>
        <w:gridCol w:w="754"/>
        <w:gridCol w:w="720"/>
        <w:gridCol w:w="830"/>
      </w:tblGrid>
      <w:tr w:rsidR="00626DAC" w:rsidRPr="00626DAC" w:rsidTr="00626DAC">
        <w:trPr>
          <w:tblHeader/>
          <w:tblCellSpacing w:w="15" w:type="dxa"/>
        </w:trPr>
        <w:tc>
          <w:tcPr>
            <w:tcW w:w="0" w:type="auto"/>
            <w:vAlign w:val="center"/>
            <w:hideMark/>
          </w:tcPr>
          <w:p w:rsidR="00626DAC" w:rsidRPr="00626DAC" w:rsidRDefault="00626DAC" w:rsidP="00626DAC">
            <w:pPr>
              <w:spacing w:after="0" w:line="240" w:lineRule="auto"/>
              <w:rPr>
                <w:rFonts w:ascii="Times New Roman" w:eastAsia="Times New Roman" w:hAnsi="Times New Roman" w:cs="Times New Roman"/>
                <w:sz w:val="24"/>
                <w:szCs w:val="24"/>
              </w:rPr>
            </w:pPr>
          </w:p>
        </w:tc>
        <w:tc>
          <w:tcPr>
            <w:tcW w:w="0" w:type="auto"/>
            <w:vAlign w:val="center"/>
            <w:hideMark/>
          </w:tcPr>
          <w:p w:rsidR="00626DAC" w:rsidRPr="00626DAC" w:rsidRDefault="00626DAC" w:rsidP="00626DAC">
            <w:pPr>
              <w:spacing w:after="0" w:line="240" w:lineRule="auto"/>
              <w:rPr>
                <w:rFonts w:ascii="Times New Roman" w:eastAsia="Times New Roman" w:hAnsi="Times New Roman" w:cs="Times New Roman"/>
                <w:b/>
                <w:bCs/>
                <w:sz w:val="24"/>
                <w:szCs w:val="24"/>
              </w:rPr>
            </w:pPr>
            <w:r w:rsidRPr="00626DAC">
              <w:rPr>
                <w:rFonts w:ascii="Times New Roman" w:eastAsia="Times New Roman" w:hAnsi="Times New Roman" w:cs="Times New Roman"/>
                <w:b/>
                <w:bCs/>
                <w:sz w:val="24"/>
                <w:szCs w:val="24"/>
              </w:rPr>
              <w:t>Model</w:t>
            </w:r>
          </w:p>
        </w:tc>
        <w:tc>
          <w:tcPr>
            <w:tcW w:w="0" w:type="auto"/>
            <w:vAlign w:val="center"/>
            <w:hideMark/>
          </w:tcPr>
          <w:p w:rsidR="00626DAC" w:rsidRPr="00626DAC" w:rsidRDefault="00626DAC" w:rsidP="00626DAC">
            <w:pPr>
              <w:spacing w:after="0" w:line="240" w:lineRule="auto"/>
              <w:rPr>
                <w:rFonts w:ascii="Times New Roman" w:eastAsia="Times New Roman" w:hAnsi="Times New Roman" w:cs="Times New Roman"/>
                <w:b/>
                <w:bCs/>
                <w:sz w:val="24"/>
                <w:szCs w:val="24"/>
              </w:rPr>
            </w:pPr>
            <w:r w:rsidRPr="00626DAC">
              <w:rPr>
                <w:rFonts w:ascii="Times New Roman" w:eastAsia="Times New Roman" w:hAnsi="Times New Roman" w:cs="Times New Roman"/>
                <w:b/>
                <w:bCs/>
                <w:sz w:val="24"/>
                <w:szCs w:val="24"/>
              </w:rPr>
              <w:t>Accuracy</w:t>
            </w:r>
          </w:p>
        </w:tc>
        <w:tc>
          <w:tcPr>
            <w:tcW w:w="0" w:type="auto"/>
            <w:vAlign w:val="center"/>
            <w:hideMark/>
          </w:tcPr>
          <w:p w:rsidR="00626DAC" w:rsidRPr="00626DAC" w:rsidRDefault="00626DAC" w:rsidP="00626DAC">
            <w:pPr>
              <w:spacing w:after="0" w:line="240" w:lineRule="auto"/>
              <w:rPr>
                <w:rFonts w:ascii="Times New Roman" w:eastAsia="Times New Roman" w:hAnsi="Times New Roman" w:cs="Times New Roman"/>
                <w:b/>
                <w:bCs/>
                <w:sz w:val="24"/>
                <w:szCs w:val="24"/>
              </w:rPr>
            </w:pPr>
            <w:r w:rsidRPr="00626DAC">
              <w:rPr>
                <w:rFonts w:ascii="Times New Roman" w:eastAsia="Times New Roman" w:hAnsi="Times New Roman" w:cs="Times New Roman"/>
                <w:b/>
                <w:bCs/>
                <w:sz w:val="24"/>
                <w:szCs w:val="24"/>
              </w:rPr>
              <w:t>AUC</w:t>
            </w:r>
          </w:p>
        </w:tc>
        <w:tc>
          <w:tcPr>
            <w:tcW w:w="0" w:type="auto"/>
            <w:vAlign w:val="center"/>
            <w:hideMark/>
          </w:tcPr>
          <w:p w:rsidR="00626DAC" w:rsidRPr="00626DAC" w:rsidRDefault="00626DAC" w:rsidP="00626DAC">
            <w:pPr>
              <w:spacing w:after="0" w:line="240" w:lineRule="auto"/>
              <w:rPr>
                <w:rFonts w:ascii="Times New Roman" w:eastAsia="Times New Roman" w:hAnsi="Times New Roman" w:cs="Times New Roman"/>
                <w:b/>
                <w:bCs/>
                <w:sz w:val="24"/>
                <w:szCs w:val="24"/>
              </w:rPr>
            </w:pPr>
            <w:r w:rsidRPr="00626DAC">
              <w:rPr>
                <w:rFonts w:ascii="Times New Roman" w:eastAsia="Times New Roman" w:hAnsi="Times New Roman" w:cs="Times New Roman"/>
                <w:b/>
                <w:bCs/>
                <w:sz w:val="24"/>
                <w:szCs w:val="24"/>
              </w:rPr>
              <w:t>Recall</w:t>
            </w:r>
          </w:p>
        </w:tc>
        <w:tc>
          <w:tcPr>
            <w:tcW w:w="0" w:type="auto"/>
            <w:vAlign w:val="center"/>
            <w:hideMark/>
          </w:tcPr>
          <w:p w:rsidR="00626DAC" w:rsidRPr="00626DAC" w:rsidRDefault="00626DAC" w:rsidP="00626DAC">
            <w:pPr>
              <w:spacing w:after="0" w:line="240" w:lineRule="auto"/>
              <w:rPr>
                <w:rFonts w:ascii="Times New Roman" w:eastAsia="Times New Roman" w:hAnsi="Times New Roman" w:cs="Times New Roman"/>
                <w:b/>
                <w:bCs/>
                <w:sz w:val="24"/>
                <w:szCs w:val="24"/>
              </w:rPr>
            </w:pPr>
            <w:r w:rsidRPr="00626DAC">
              <w:rPr>
                <w:rFonts w:ascii="Times New Roman" w:eastAsia="Times New Roman" w:hAnsi="Times New Roman" w:cs="Times New Roman"/>
                <w:b/>
                <w:bCs/>
                <w:sz w:val="24"/>
                <w:szCs w:val="24"/>
              </w:rPr>
              <w:t>Prec.</w:t>
            </w:r>
          </w:p>
        </w:tc>
        <w:tc>
          <w:tcPr>
            <w:tcW w:w="0" w:type="auto"/>
            <w:vAlign w:val="center"/>
            <w:hideMark/>
          </w:tcPr>
          <w:p w:rsidR="00626DAC" w:rsidRPr="00626DAC" w:rsidRDefault="00626DAC" w:rsidP="00626DAC">
            <w:pPr>
              <w:spacing w:after="0" w:line="240" w:lineRule="auto"/>
              <w:rPr>
                <w:rFonts w:ascii="Times New Roman" w:eastAsia="Times New Roman" w:hAnsi="Times New Roman" w:cs="Times New Roman"/>
                <w:b/>
                <w:bCs/>
                <w:sz w:val="24"/>
                <w:szCs w:val="24"/>
              </w:rPr>
            </w:pPr>
            <w:r w:rsidRPr="00626DAC">
              <w:rPr>
                <w:rFonts w:ascii="Times New Roman" w:eastAsia="Times New Roman" w:hAnsi="Times New Roman" w:cs="Times New Roman"/>
                <w:b/>
                <w:bCs/>
                <w:sz w:val="24"/>
                <w:szCs w:val="24"/>
              </w:rPr>
              <w:t>F1</w:t>
            </w:r>
          </w:p>
        </w:tc>
        <w:tc>
          <w:tcPr>
            <w:tcW w:w="0" w:type="auto"/>
            <w:vAlign w:val="center"/>
            <w:hideMark/>
          </w:tcPr>
          <w:p w:rsidR="00626DAC" w:rsidRPr="00626DAC" w:rsidRDefault="00626DAC" w:rsidP="00626DAC">
            <w:pPr>
              <w:spacing w:after="0" w:line="240" w:lineRule="auto"/>
              <w:rPr>
                <w:rFonts w:ascii="Times New Roman" w:eastAsia="Times New Roman" w:hAnsi="Times New Roman" w:cs="Times New Roman"/>
                <w:b/>
                <w:bCs/>
                <w:sz w:val="24"/>
                <w:szCs w:val="24"/>
              </w:rPr>
            </w:pPr>
            <w:r w:rsidRPr="00626DAC">
              <w:rPr>
                <w:rFonts w:ascii="Times New Roman" w:eastAsia="Times New Roman" w:hAnsi="Times New Roman" w:cs="Times New Roman"/>
                <w:b/>
                <w:bCs/>
                <w:sz w:val="24"/>
                <w:szCs w:val="24"/>
              </w:rPr>
              <w:t>Kappa</w:t>
            </w:r>
          </w:p>
        </w:tc>
        <w:tc>
          <w:tcPr>
            <w:tcW w:w="0" w:type="auto"/>
            <w:vAlign w:val="center"/>
            <w:hideMark/>
          </w:tcPr>
          <w:p w:rsidR="00626DAC" w:rsidRPr="00626DAC" w:rsidRDefault="00626DAC" w:rsidP="00626DAC">
            <w:pPr>
              <w:spacing w:after="0" w:line="240" w:lineRule="auto"/>
              <w:rPr>
                <w:rFonts w:ascii="Times New Roman" w:eastAsia="Times New Roman" w:hAnsi="Times New Roman" w:cs="Times New Roman"/>
                <w:b/>
                <w:bCs/>
                <w:sz w:val="24"/>
                <w:szCs w:val="24"/>
              </w:rPr>
            </w:pPr>
            <w:r w:rsidRPr="00626DAC">
              <w:rPr>
                <w:rFonts w:ascii="Times New Roman" w:eastAsia="Times New Roman" w:hAnsi="Times New Roman" w:cs="Times New Roman"/>
                <w:b/>
                <w:bCs/>
                <w:sz w:val="24"/>
                <w:szCs w:val="24"/>
              </w:rPr>
              <w:t>MCC</w:t>
            </w:r>
          </w:p>
        </w:tc>
        <w:tc>
          <w:tcPr>
            <w:tcW w:w="0" w:type="auto"/>
            <w:vAlign w:val="center"/>
            <w:hideMark/>
          </w:tcPr>
          <w:p w:rsidR="00626DAC" w:rsidRPr="00626DAC" w:rsidRDefault="00626DAC" w:rsidP="00626DAC">
            <w:pPr>
              <w:spacing w:after="0" w:line="240" w:lineRule="auto"/>
              <w:rPr>
                <w:rFonts w:ascii="Times New Roman" w:eastAsia="Times New Roman" w:hAnsi="Times New Roman" w:cs="Times New Roman"/>
                <w:b/>
                <w:bCs/>
                <w:sz w:val="24"/>
                <w:szCs w:val="24"/>
              </w:rPr>
            </w:pPr>
            <w:r w:rsidRPr="00626DAC">
              <w:rPr>
                <w:rFonts w:ascii="Times New Roman" w:eastAsia="Times New Roman" w:hAnsi="Times New Roman" w:cs="Times New Roman"/>
                <w:b/>
                <w:bCs/>
                <w:sz w:val="24"/>
                <w:szCs w:val="24"/>
              </w:rPr>
              <w:t>TT (Sec)</w:t>
            </w:r>
          </w:p>
        </w:tc>
      </w:tr>
      <w:tr w:rsidR="00626DAC" w:rsidRPr="00626DAC" w:rsidTr="00626DAC">
        <w:trPr>
          <w:tblCellSpacing w:w="15" w:type="dxa"/>
        </w:trPr>
        <w:tc>
          <w:tcPr>
            <w:tcW w:w="0" w:type="auto"/>
            <w:vAlign w:val="center"/>
            <w:hideMark/>
          </w:tcPr>
          <w:p w:rsidR="00626DAC" w:rsidRPr="00626DAC" w:rsidRDefault="00626DAC" w:rsidP="00626DAC">
            <w:pPr>
              <w:spacing w:after="0" w:line="240" w:lineRule="auto"/>
              <w:rPr>
                <w:rFonts w:ascii="Times New Roman" w:eastAsia="Times New Roman" w:hAnsi="Times New Roman" w:cs="Times New Roman"/>
                <w:b/>
                <w:bCs/>
                <w:sz w:val="24"/>
                <w:szCs w:val="24"/>
              </w:rPr>
            </w:pPr>
            <w:proofErr w:type="spellStart"/>
            <w:r w:rsidRPr="00626DAC">
              <w:rPr>
                <w:rFonts w:ascii="Times New Roman" w:eastAsia="Times New Roman" w:hAnsi="Times New Roman" w:cs="Times New Roman"/>
                <w:b/>
                <w:bCs/>
                <w:sz w:val="24"/>
                <w:szCs w:val="24"/>
              </w:rPr>
              <w:t>rf</w:t>
            </w:r>
            <w:proofErr w:type="spellEnd"/>
          </w:p>
        </w:tc>
        <w:tc>
          <w:tcPr>
            <w:tcW w:w="0" w:type="auto"/>
            <w:vAlign w:val="center"/>
            <w:hideMark/>
          </w:tcPr>
          <w:p w:rsidR="00626DAC" w:rsidRPr="00626DAC" w:rsidRDefault="00626DAC" w:rsidP="00626DAC">
            <w:pPr>
              <w:spacing w:after="0" w:line="240" w:lineRule="auto"/>
              <w:rPr>
                <w:rFonts w:ascii="Times New Roman" w:eastAsia="Times New Roman" w:hAnsi="Times New Roman" w:cs="Times New Roman"/>
                <w:sz w:val="24"/>
                <w:szCs w:val="24"/>
              </w:rPr>
            </w:pPr>
            <w:r w:rsidRPr="00626DAC">
              <w:rPr>
                <w:rFonts w:ascii="Times New Roman" w:eastAsia="Times New Roman" w:hAnsi="Times New Roman" w:cs="Times New Roman"/>
                <w:sz w:val="24"/>
                <w:szCs w:val="24"/>
              </w:rPr>
              <w:t>Random Forest Classifier</w:t>
            </w:r>
          </w:p>
        </w:tc>
        <w:tc>
          <w:tcPr>
            <w:tcW w:w="0" w:type="auto"/>
            <w:shd w:val="clear" w:color="auto" w:fill="FFFF00"/>
            <w:vAlign w:val="center"/>
            <w:hideMark/>
          </w:tcPr>
          <w:p w:rsidR="00626DAC" w:rsidRPr="00626DAC" w:rsidRDefault="00626DAC" w:rsidP="00626DAC">
            <w:pPr>
              <w:spacing w:after="0" w:line="240" w:lineRule="auto"/>
              <w:rPr>
                <w:rFonts w:ascii="Times New Roman" w:eastAsia="Times New Roman" w:hAnsi="Times New Roman" w:cs="Times New Roman"/>
                <w:sz w:val="24"/>
                <w:szCs w:val="24"/>
              </w:rPr>
            </w:pPr>
            <w:r w:rsidRPr="00626DAC">
              <w:rPr>
                <w:rFonts w:ascii="Times New Roman" w:eastAsia="Times New Roman" w:hAnsi="Times New Roman" w:cs="Times New Roman"/>
                <w:sz w:val="24"/>
                <w:szCs w:val="24"/>
              </w:rPr>
              <w:t>0.8065</w:t>
            </w:r>
          </w:p>
        </w:tc>
        <w:tc>
          <w:tcPr>
            <w:tcW w:w="0" w:type="auto"/>
            <w:vAlign w:val="center"/>
            <w:hideMark/>
          </w:tcPr>
          <w:p w:rsidR="00626DAC" w:rsidRPr="00626DAC" w:rsidRDefault="00626DAC" w:rsidP="00626DAC">
            <w:pPr>
              <w:spacing w:after="0" w:line="240" w:lineRule="auto"/>
              <w:rPr>
                <w:rFonts w:ascii="Times New Roman" w:eastAsia="Times New Roman" w:hAnsi="Times New Roman" w:cs="Times New Roman"/>
                <w:sz w:val="24"/>
                <w:szCs w:val="24"/>
              </w:rPr>
            </w:pPr>
            <w:r w:rsidRPr="00626DAC">
              <w:rPr>
                <w:rFonts w:ascii="Times New Roman" w:eastAsia="Times New Roman" w:hAnsi="Times New Roman" w:cs="Times New Roman"/>
                <w:sz w:val="24"/>
                <w:szCs w:val="24"/>
              </w:rPr>
              <w:t>0.8001</w:t>
            </w:r>
          </w:p>
        </w:tc>
        <w:tc>
          <w:tcPr>
            <w:tcW w:w="0" w:type="auto"/>
            <w:vAlign w:val="center"/>
            <w:hideMark/>
          </w:tcPr>
          <w:p w:rsidR="00626DAC" w:rsidRPr="00626DAC" w:rsidRDefault="00626DAC" w:rsidP="00626DAC">
            <w:pPr>
              <w:spacing w:after="0" w:line="240" w:lineRule="auto"/>
              <w:rPr>
                <w:rFonts w:ascii="Times New Roman" w:eastAsia="Times New Roman" w:hAnsi="Times New Roman" w:cs="Times New Roman"/>
                <w:sz w:val="24"/>
                <w:szCs w:val="24"/>
              </w:rPr>
            </w:pPr>
            <w:r w:rsidRPr="00626DAC">
              <w:rPr>
                <w:rFonts w:ascii="Times New Roman" w:eastAsia="Times New Roman" w:hAnsi="Times New Roman" w:cs="Times New Roman"/>
                <w:sz w:val="24"/>
                <w:szCs w:val="24"/>
              </w:rPr>
              <w:t>0.3318</w:t>
            </w:r>
          </w:p>
        </w:tc>
        <w:tc>
          <w:tcPr>
            <w:tcW w:w="0" w:type="auto"/>
            <w:shd w:val="clear" w:color="auto" w:fill="FFFF00"/>
            <w:vAlign w:val="center"/>
            <w:hideMark/>
          </w:tcPr>
          <w:p w:rsidR="00626DAC" w:rsidRPr="00626DAC" w:rsidRDefault="00626DAC" w:rsidP="00626DAC">
            <w:pPr>
              <w:spacing w:after="0" w:line="240" w:lineRule="auto"/>
              <w:rPr>
                <w:rFonts w:ascii="Times New Roman" w:eastAsia="Times New Roman" w:hAnsi="Times New Roman" w:cs="Times New Roman"/>
                <w:sz w:val="24"/>
                <w:szCs w:val="24"/>
              </w:rPr>
            </w:pPr>
            <w:r w:rsidRPr="00626DAC">
              <w:rPr>
                <w:rFonts w:ascii="Times New Roman" w:eastAsia="Times New Roman" w:hAnsi="Times New Roman" w:cs="Times New Roman"/>
                <w:sz w:val="24"/>
                <w:szCs w:val="24"/>
              </w:rPr>
              <w:t>0.6459</w:t>
            </w:r>
          </w:p>
        </w:tc>
        <w:tc>
          <w:tcPr>
            <w:tcW w:w="0" w:type="auto"/>
            <w:vAlign w:val="center"/>
            <w:hideMark/>
          </w:tcPr>
          <w:p w:rsidR="00626DAC" w:rsidRPr="00626DAC" w:rsidRDefault="00626DAC" w:rsidP="00626DAC">
            <w:pPr>
              <w:spacing w:after="0" w:line="240" w:lineRule="auto"/>
              <w:rPr>
                <w:rFonts w:ascii="Times New Roman" w:eastAsia="Times New Roman" w:hAnsi="Times New Roman" w:cs="Times New Roman"/>
                <w:sz w:val="24"/>
                <w:szCs w:val="24"/>
              </w:rPr>
            </w:pPr>
            <w:r w:rsidRPr="00626DAC">
              <w:rPr>
                <w:rFonts w:ascii="Times New Roman" w:eastAsia="Times New Roman" w:hAnsi="Times New Roman" w:cs="Times New Roman"/>
                <w:sz w:val="24"/>
                <w:szCs w:val="24"/>
              </w:rPr>
              <w:t>0.4194</w:t>
            </w:r>
          </w:p>
        </w:tc>
        <w:tc>
          <w:tcPr>
            <w:tcW w:w="0" w:type="auto"/>
            <w:vAlign w:val="center"/>
            <w:hideMark/>
          </w:tcPr>
          <w:p w:rsidR="00626DAC" w:rsidRPr="00626DAC" w:rsidRDefault="00626DAC" w:rsidP="00626DAC">
            <w:pPr>
              <w:spacing w:after="0" w:line="240" w:lineRule="auto"/>
              <w:rPr>
                <w:rFonts w:ascii="Times New Roman" w:eastAsia="Times New Roman" w:hAnsi="Times New Roman" w:cs="Times New Roman"/>
                <w:sz w:val="24"/>
                <w:szCs w:val="24"/>
              </w:rPr>
            </w:pPr>
            <w:r w:rsidRPr="00626DAC">
              <w:rPr>
                <w:rFonts w:ascii="Times New Roman" w:eastAsia="Times New Roman" w:hAnsi="Times New Roman" w:cs="Times New Roman"/>
                <w:sz w:val="24"/>
                <w:szCs w:val="24"/>
              </w:rPr>
              <w:t>0.3214</w:t>
            </w:r>
          </w:p>
        </w:tc>
        <w:tc>
          <w:tcPr>
            <w:tcW w:w="0" w:type="auto"/>
            <w:vAlign w:val="center"/>
            <w:hideMark/>
          </w:tcPr>
          <w:p w:rsidR="00626DAC" w:rsidRPr="00626DAC" w:rsidRDefault="00626DAC" w:rsidP="00626DAC">
            <w:pPr>
              <w:spacing w:after="0" w:line="240" w:lineRule="auto"/>
              <w:rPr>
                <w:rFonts w:ascii="Times New Roman" w:eastAsia="Times New Roman" w:hAnsi="Times New Roman" w:cs="Times New Roman"/>
                <w:sz w:val="24"/>
                <w:szCs w:val="24"/>
              </w:rPr>
            </w:pPr>
            <w:r w:rsidRPr="00626DAC">
              <w:rPr>
                <w:rFonts w:ascii="Times New Roman" w:eastAsia="Times New Roman" w:hAnsi="Times New Roman" w:cs="Times New Roman"/>
                <w:sz w:val="24"/>
                <w:szCs w:val="24"/>
              </w:rPr>
              <w:t>0.3546</w:t>
            </w:r>
          </w:p>
        </w:tc>
        <w:tc>
          <w:tcPr>
            <w:tcW w:w="0" w:type="auto"/>
            <w:shd w:val="clear" w:color="auto" w:fill="D3D3D3"/>
            <w:vAlign w:val="center"/>
            <w:hideMark/>
          </w:tcPr>
          <w:p w:rsidR="00626DAC" w:rsidRPr="00626DAC" w:rsidRDefault="00626DAC" w:rsidP="00626DAC">
            <w:pPr>
              <w:spacing w:after="0" w:line="240" w:lineRule="auto"/>
              <w:rPr>
                <w:rFonts w:ascii="Times New Roman" w:eastAsia="Times New Roman" w:hAnsi="Times New Roman" w:cs="Times New Roman"/>
                <w:sz w:val="24"/>
                <w:szCs w:val="24"/>
              </w:rPr>
            </w:pPr>
            <w:r w:rsidRPr="00626DAC">
              <w:rPr>
                <w:rFonts w:ascii="Times New Roman" w:eastAsia="Times New Roman" w:hAnsi="Times New Roman" w:cs="Times New Roman"/>
                <w:sz w:val="24"/>
                <w:szCs w:val="24"/>
              </w:rPr>
              <w:t>0.1550</w:t>
            </w:r>
          </w:p>
        </w:tc>
      </w:tr>
      <w:tr w:rsidR="00626DAC" w:rsidRPr="00626DAC" w:rsidTr="00626DAC">
        <w:trPr>
          <w:tblCellSpacing w:w="15" w:type="dxa"/>
        </w:trPr>
        <w:tc>
          <w:tcPr>
            <w:tcW w:w="0" w:type="auto"/>
            <w:vAlign w:val="center"/>
            <w:hideMark/>
          </w:tcPr>
          <w:p w:rsidR="00626DAC" w:rsidRPr="00626DAC" w:rsidRDefault="00626DAC" w:rsidP="00626DAC">
            <w:pPr>
              <w:spacing w:after="0" w:line="240" w:lineRule="auto"/>
              <w:rPr>
                <w:rFonts w:ascii="Times New Roman" w:eastAsia="Times New Roman" w:hAnsi="Times New Roman" w:cs="Times New Roman"/>
                <w:b/>
                <w:bCs/>
                <w:sz w:val="24"/>
                <w:szCs w:val="24"/>
              </w:rPr>
            </w:pPr>
            <w:proofErr w:type="spellStart"/>
            <w:r w:rsidRPr="00626DAC">
              <w:rPr>
                <w:rFonts w:ascii="Times New Roman" w:eastAsia="Times New Roman" w:hAnsi="Times New Roman" w:cs="Times New Roman"/>
                <w:b/>
                <w:bCs/>
                <w:sz w:val="24"/>
                <w:szCs w:val="24"/>
              </w:rPr>
              <w:t>xgboost</w:t>
            </w:r>
            <w:proofErr w:type="spellEnd"/>
          </w:p>
        </w:tc>
        <w:tc>
          <w:tcPr>
            <w:tcW w:w="0" w:type="auto"/>
            <w:vAlign w:val="center"/>
            <w:hideMark/>
          </w:tcPr>
          <w:p w:rsidR="00626DAC" w:rsidRPr="00626DAC" w:rsidRDefault="00626DAC" w:rsidP="00626DAC">
            <w:pPr>
              <w:spacing w:after="0" w:line="240" w:lineRule="auto"/>
              <w:rPr>
                <w:rFonts w:ascii="Times New Roman" w:eastAsia="Times New Roman" w:hAnsi="Times New Roman" w:cs="Times New Roman"/>
                <w:sz w:val="24"/>
                <w:szCs w:val="24"/>
              </w:rPr>
            </w:pPr>
            <w:r w:rsidRPr="00626DAC">
              <w:rPr>
                <w:rFonts w:ascii="Times New Roman" w:eastAsia="Times New Roman" w:hAnsi="Times New Roman" w:cs="Times New Roman"/>
                <w:sz w:val="24"/>
                <w:szCs w:val="24"/>
              </w:rPr>
              <w:t>Extreme Gradient Boosting</w:t>
            </w:r>
          </w:p>
        </w:tc>
        <w:tc>
          <w:tcPr>
            <w:tcW w:w="0" w:type="auto"/>
            <w:vAlign w:val="center"/>
            <w:hideMark/>
          </w:tcPr>
          <w:p w:rsidR="00626DAC" w:rsidRPr="00626DAC" w:rsidRDefault="00626DAC" w:rsidP="00626DAC">
            <w:pPr>
              <w:spacing w:after="0" w:line="240" w:lineRule="auto"/>
              <w:rPr>
                <w:rFonts w:ascii="Times New Roman" w:eastAsia="Times New Roman" w:hAnsi="Times New Roman" w:cs="Times New Roman"/>
                <w:sz w:val="24"/>
                <w:szCs w:val="24"/>
              </w:rPr>
            </w:pPr>
            <w:r w:rsidRPr="00626DAC">
              <w:rPr>
                <w:rFonts w:ascii="Times New Roman" w:eastAsia="Times New Roman" w:hAnsi="Times New Roman" w:cs="Times New Roman"/>
                <w:sz w:val="24"/>
                <w:szCs w:val="24"/>
              </w:rPr>
              <w:t>0.8044</w:t>
            </w:r>
          </w:p>
        </w:tc>
        <w:tc>
          <w:tcPr>
            <w:tcW w:w="0" w:type="auto"/>
            <w:vAlign w:val="center"/>
            <w:hideMark/>
          </w:tcPr>
          <w:p w:rsidR="00626DAC" w:rsidRPr="00626DAC" w:rsidRDefault="00626DAC" w:rsidP="00626DAC">
            <w:pPr>
              <w:spacing w:after="0" w:line="240" w:lineRule="auto"/>
              <w:rPr>
                <w:rFonts w:ascii="Times New Roman" w:eastAsia="Times New Roman" w:hAnsi="Times New Roman" w:cs="Times New Roman"/>
                <w:sz w:val="24"/>
                <w:szCs w:val="24"/>
              </w:rPr>
            </w:pPr>
            <w:r w:rsidRPr="00626DAC">
              <w:rPr>
                <w:rFonts w:ascii="Times New Roman" w:eastAsia="Times New Roman" w:hAnsi="Times New Roman" w:cs="Times New Roman"/>
                <w:sz w:val="24"/>
                <w:szCs w:val="24"/>
              </w:rPr>
              <w:t>0.7803</w:t>
            </w:r>
          </w:p>
        </w:tc>
        <w:tc>
          <w:tcPr>
            <w:tcW w:w="0" w:type="auto"/>
            <w:vAlign w:val="center"/>
            <w:hideMark/>
          </w:tcPr>
          <w:p w:rsidR="00626DAC" w:rsidRPr="00626DAC" w:rsidRDefault="00626DAC" w:rsidP="00626DAC">
            <w:pPr>
              <w:spacing w:after="0" w:line="240" w:lineRule="auto"/>
              <w:rPr>
                <w:rFonts w:ascii="Times New Roman" w:eastAsia="Times New Roman" w:hAnsi="Times New Roman" w:cs="Times New Roman"/>
                <w:sz w:val="24"/>
                <w:szCs w:val="24"/>
              </w:rPr>
            </w:pPr>
            <w:r w:rsidRPr="00626DAC">
              <w:rPr>
                <w:rFonts w:ascii="Times New Roman" w:eastAsia="Times New Roman" w:hAnsi="Times New Roman" w:cs="Times New Roman"/>
                <w:sz w:val="24"/>
                <w:szCs w:val="24"/>
              </w:rPr>
              <w:t>0.4191</w:t>
            </w:r>
          </w:p>
        </w:tc>
        <w:tc>
          <w:tcPr>
            <w:tcW w:w="0" w:type="auto"/>
            <w:vAlign w:val="center"/>
            <w:hideMark/>
          </w:tcPr>
          <w:p w:rsidR="00626DAC" w:rsidRPr="00626DAC" w:rsidRDefault="00626DAC" w:rsidP="00626DAC">
            <w:pPr>
              <w:spacing w:after="0" w:line="240" w:lineRule="auto"/>
              <w:rPr>
                <w:rFonts w:ascii="Times New Roman" w:eastAsia="Times New Roman" w:hAnsi="Times New Roman" w:cs="Times New Roman"/>
                <w:sz w:val="24"/>
                <w:szCs w:val="24"/>
              </w:rPr>
            </w:pPr>
            <w:r w:rsidRPr="00626DAC">
              <w:rPr>
                <w:rFonts w:ascii="Times New Roman" w:eastAsia="Times New Roman" w:hAnsi="Times New Roman" w:cs="Times New Roman"/>
                <w:sz w:val="24"/>
                <w:szCs w:val="24"/>
              </w:rPr>
              <w:t>0.5941</w:t>
            </w:r>
          </w:p>
        </w:tc>
        <w:tc>
          <w:tcPr>
            <w:tcW w:w="0" w:type="auto"/>
            <w:shd w:val="clear" w:color="auto" w:fill="FFFF00"/>
            <w:vAlign w:val="center"/>
            <w:hideMark/>
          </w:tcPr>
          <w:p w:rsidR="00626DAC" w:rsidRPr="00626DAC" w:rsidRDefault="00626DAC" w:rsidP="00626DAC">
            <w:pPr>
              <w:spacing w:after="0" w:line="240" w:lineRule="auto"/>
              <w:rPr>
                <w:rFonts w:ascii="Times New Roman" w:eastAsia="Times New Roman" w:hAnsi="Times New Roman" w:cs="Times New Roman"/>
                <w:sz w:val="24"/>
                <w:szCs w:val="24"/>
              </w:rPr>
            </w:pPr>
            <w:r w:rsidRPr="00626DAC">
              <w:rPr>
                <w:rFonts w:ascii="Times New Roman" w:eastAsia="Times New Roman" w:hAnsi="Times New Roman" w:cs="Times New Roman"/>
                <w:sz w:val="24"/>
                <w:szCs w:val="24"/>
              </w:rPr>
              <w:t>0.4782</w:t>
            </w:r>
          </w:p>
        </w:tc>
        <w:tc>
          <w:tcPr>
            <w:tcW w:w="0" w:type="auto"/>
            <w:shd w:val="clear" w:color="auto" w:fill="FFFF00"/>
            <w:vAlign w:val="center"/>
            <w:hideMark/>
          </w:tcPr>
          <w:p w:rsidR="00626DAC" w:rsidRPr="00626DAC" w:rsidRDefault="00626DAC" w:rsidP="00626DAC">
            <w:pPr>
              <w:spacing w:after="0" w:line="240" w:lineRule="auto"/>
              <w:rPr>
                <w:rFonts w:ascii="Times New Roman" w:eastAsia="Times New Roman" w:hAnsi="Times New Roman" w:cs="Times New Roman"/>
                <w:sz w:val="24"/>
                <w:szCs w:val="24"/>
              </w:rPr>
            </w:pPr>
            <w:r w:rsidRPr="00626DAC">
              <w:rPr>
                <w:rFonts w:ascii="Times New Roman" w:eastAsia="Times New Roman" w:hAnsi="Times New Roman" w:cs="Times New Roman"/>
                <w:sz w:val="24"/>
                <w:szCs w:val="24"/>
              </w:rPr>
              <w:t>0.3653</w:t>
            </w:r>
          </w:p>
        </w:tc>
        <w:tc>
          <w:tcPr>
            <w:tcW w:w="0" w:type="auto"/>
            <w:shd w:val="clear" w:color="auto" w:fill="FFFF00"/>
            <w:vAlign w:val="center"/>
            <w:hideMark/>
          </w:tcPr>
          <w:p w:rsidR="00626DAC" w:rsidRPr="00626DAC" w:rsidRDefault="00626DAC" w:rsidP="00626DAC">
            <w:pPr>
              <w:spacing w:after="0" w:line="240" w:lineRule="auto"/>
              <w:rPr>
                <w:rFonts w:ascii="Times New Roman" w:eastAsia="Times New Roman" w:hAnsi="Times New Roman" w:cs="Times New Roman"/>
                <w:sz w:val="24"/>
                <w:szCs w:val="24"/>
              </w:rPr>
            </w:pPr>
            <w:r w:rsidRPr="00626DAC">
              <w:rPr>
                <w:rFonts w:ascii="Times New Roman" w:eastAsia="Times New Roman" w:hAnsi="Times New Roman" w:cs="Times New Roman"/>
                <w:sz w:val="24"/>
                <w:szCs w:val="24"/>
              </w:rPr>
              <w:t>0.3796</w:t>
            </w:r>
          </w:p>
        </w:tc>
        <w:tc>
          <w:tcPr>
            <w:tcW w:w="0" w:type="auto"/>
            <w:shd w:val="clear" w:color="auto" w:fill="D3D3D3"/>
            <w:vAlign w:val="center"/>
            <w:hideMark/>
          </w:tcPr>
          <w:p w:rsidR="00626DAC" w:rsidRPr="00626DAC" w:rsidRDefault="00626DAC" w:rsidP="00626DAC">
            <w:pPr>
              <w:spacing w:after="0" w:line="240" w:lineRule="auto"/>
              <w:rPr>
                <w:rFonts w:ascii="Times New Roman" w:eastAsia="Times New Roman" w:hAnsi="Times New Roman" w:cs="Times New Roman"/>
                <w:sz w:val="24"/>
                <w:szCs w:val="24"/>
              </w:rPr>
            </w:pPr>
            <w:r w:rsidRPr="00626DAC">
              <w:rPr>
                <w:rFonts w:ascii="Times New Roman" w:eastAsia="Times New Roman" w:hAnsi="Times New Roman" w:cs="Times New Roman"/>
                <w:sz w:val="24"/>
                <w:szCs w:val="24"/>
              </w:rPr>
              <w:t>0.2380</w:t>
            </w:r>
          </w:p>
        </w:tc>
      </w:tr>
      <w:tr w:rsidR="00626DAC" w:rsidRPr="00626DAC" w:rsidTr="00626DAC">
        <w:trPr>
          <w:tblCellSpacing w:w="15" w:type="dxa"/>
        </w:trPr>
        <w:tc>
          <w:tcPr>
            <w:tcW w:w="0" w:type="auto"/>
            <w:vAlign w:val="center"/>
            <w:hideMark/>
          </w:tcPr>
          <w:p w:rsidR="00626DAC" w:rsidRPr="00626DAC" w:rsidRDefault="00626DAC" w:rsidP="00626DAC">
            <w:pPr>
              <w:spacing w:after="0" w:line="240" w:lineRule="auto"/>
              <w:rPr>
                <w:rFonts w:ascii="Times New Roman" w:eastAsia="Times New Roman" w:hAnsi="Times New Roman" w:cs="Times New Roman"/>
                <w:b/>
                <w:bCs/>
                <w:sz w:val="24"/>
                <w:szCs w:val="24"/>
              </w:rPr>
            </w:pPr>
            <w:proofErr w:type="spellStart"/>
            <w:r w:rsidRPr="00626DAC">
              <w:rPr>
                <w:rFonts w:ascii="Times New Roman" w:eastAsia="Times New Roman" w:hAnsi="Times New Roman" w:cs="Times New Roman"/>
                <w:b/>
                <w:bCs/>
                <w:sz w:val="24"/>
                <w:szCs w:val="24"/>
              </w:rPr>
              <w:t>lightgbm</w:t>
            </w:r>
            <w:proofErr w:type="spellEnd"/>
          </w:p>
        </w:tc>
        <w:tc>
          <w:tcPr>
            <w:tcW w:w="0" w:type="auto"/>
            <w:vAlign w:val="center"/>
            <w:hideMark/>
          </w:tcPr>
          <w:p w:rsidR="00626DAC" w:rsidRPr="00626DAC" w:rsidRDefault="00626DAC" w:rsidP="00626DAC">
            <w:pPr>
              <w:spacing w:after="0" w:line="240" w:lineRule="auto"/>
              <w:rPr>
                <w:rFonts w:ascii="Times New Roman" w:eastAsia="Times New Roman" w:hAnsi="Times New Roman" w:cs="Times New Roman"/>
                <w:sz w:val="24"/>
                <w:szCs w:val="24"/>
              </w:rPr>
            </w:pPr>
            <w:r w:rsidRPr="00626DAC">
              <w:rPr>
                <w:rFonts w:ascii="Times New Roman" w:eastAsia="Times New Roman" w:hAnsi="Times New Roman" w:cs="Times New Roman"/>
                <w:sz w:val="24"/>
                <w:szCs w:val="24"/>
              </w:rPr>
              <w:t>Light Gradient Boosting Machine</w:t>
            </w:r>
          </w:p>
        </w:tc>
        <w:tc>
          <w:tcPr>
            <w:tcW w:w="0" w:type="auto"/>
            <w:vAlign w:val="center"/>
            <w:hideMark/>
          </w:tcPr>
          <w:p w:rsidR="00626DAC" w:rsidRPr="00626DAC" w:rsidRDefault="00626DAC" w:rsidP="00626DAC">
            <w:pPr>
              <w:spacing w:after="0" w:line="240" w:lineRule="auto"/>
              <w:rPr>
                <w:rFonts w:ascii="Times New Roman" w:eastAsia="Times New Roman" w:hAnsi="Times New Roman" w:cs="Times New Roman"/>
                <w:sz w:val="24"/>
                <w:szCs w:val="24"/>
              </w:rPr>
            </w:pPr>
            <w:r w:rsidRPr="00626DAC">
              <w:rPr>
                <w:rFonts w:ascii="Times New Roman" w:eastAsia="Times New Roman" w:hAnsi="Times New Roman" w:cs="Times New Roman"/>
                <w:sz w:val="24"/>
                <w:szCs w:val="24"/>
              </w:rPr>
              <w:t>0.8000</w:t>
            </w:r>
          </w:p>
        </w:tc>
        <w:tc>
          <w:tcPr>
            <w:tcW w:w="0" w:type="auto"/>
            <w:vAlign w:val="center"/>
            <w:hideMark/>
          </w:tcPr>
          <w:p w:rsidR="00626DAC" w:rsidRPr="00626DAC" w:rsidRDefault="00626DAC" w:rsidP="00626DAC">
            <w:pPr>
              <w:spacing w:after="0" w:line="240" w:lineRule="auto"/>
              <w:rPr>
                <w:rFonts w:ascii="Times New Roman" w:eastAsia="Times New Roman" w:hAnsi="Times New Roman" w:cs="Times New Roman"/>
                <w:sz w:val="24"/>
                <w:szCs w:val="24"/>
              </w:rPr>
            </w:pPr>
            <w:r w:rsidRPr="00626DAC">
              <w:rPr>
                <w:rFonts w:ascii="Times New Roman" w:eastAsia="Times New Roman" w:hAnsi="Times New Roman" w:cs="Times New Roman"/>
                <w:sz w:val="24"/>
                <w:szCs w:val="24"/>
              </w:rPr>
              <w:t>0.7890</w:t>
            </w:r>
          </w:p>
        </w:tc>
        <w:tc>
          <w:tcPr>
            <w:tcW w:w="0" w:type="auto"/>
            <w:vAlign w:val="center"/>
            <w:hideMark/>
          </w:tcPr>
          <w:p w:rsidR="00626DAC" w:rsidRPr="00626DAC" w:rsidRDefault="00626DAC" w:rsidP="00626DAC">
            <w:pPr>
              <w:spacing w:after="0" w:line="240" w:lineRule="auto"/>
              <w:rPr>
                <w:rFonts w:ascii="Times New Roman" w:eastAsia="Times New Roman" w:hAnsi="Times New Roman" w:cs="Times New Roman"/>
                <w:sz w:val="24"/>
                <w:szCs w:val="24"/>
              </w:rPr>
            </w:pPr>
            <w:r w:rsidRPr="00626DAC">
              <w:rPr>
                <w:rFonts w:ascii="Times New Roman" w:eastAsia="Times New Roman" w:hAnsi="Times New Roman" w:cs="Times New Roman"/>
                <w:sz w:val="24"/>
                <w:szCs w:val="24"/>
              </w:rPr>
              <w:t>0.4273</w:t>
            </w:r>
          </w:p>
        </w:tc>
        <w:tc>
          <w:tcPr>
            <w:tcW w:w="0" w:type="auto"/>
            <w:vAlign w:val="center"/>
            <w:hideMark/>
          </w:tcPr>
          <w:p w:rsidR="00626DAC" w:rsidRPr="00626DAC" w:rsidRDefault="00626DAC" w:rsidP="00626DAC">
            <w:pPr>
              <w:spacing w:after="0" w:line="240" w:lineRule="auto"/>
              <w:rPr>
                <w:rFonts w:ascii="Times New Roman" w:eastAsia="Times New Roman" w:hAnsi="Times New Roman" w:cs="Times New Roman"/>
                <w:sz w:val="24"/>
                <w:szCs w:val="24"/>
              </w:rPr>
            </w:pPr>
            <w:r w:rsidRPr="00626DAC">
              <w:rPr>
                <w:rFonts w:ascii="Times New Roman" w:eastAsia="Times New Roman" w:hAnsi="Times New Roman" w:cs="Times New Roman"/>
                <w:sz w:val="24"/>
                <w:szCs w:val="24"/>
              </w:rPr>
              <w:t>0.5692</w:t>
            </w:r>
          </w:p>
        </w:tc>
        <w:tc>
          <w:tcPr>
            <w:tcW w:w="0" w:type="auto"/>
            <w:vAlign w:val="center"/>
            <w:hideMark/>
          </w:tcPr>
          <w:p w:rsidR="00626DAC" w:rsidRPr="00626DAC" w:rsidRDefault="00626DAC" w:rsidP="00626DAC">
            <w:pPr>
              <w:spacing w:after="0" w:line="240" w:lineRule="auto"/>
              <w:rPr>
                <w:rFonts w:ascii="Times New Roman" w:eastAsia="Times New Roman" w:hAnsi="Times New Roman" w:cs="Times New Roman"/>
                <w:sz w:val="24"/>
                <w:szCs w:val="24"/>
              </w:rPr>
            </w:pPr>
            <w:r w:rsidRPr="00626DAC">
              <w:rPr>
                <w:rFonts w:ascii="Times New Roman" w:eastAsia="Times New Roman" w:hAnsi="Times New Roman" w:cs="Times New Roman"/>
                <w:sz w:val="24"/>
                <w:szCs w:val="24"/>
              </w:rPr>
              <w:t>0.4729</w:t>
            </w:r>
          </w:p>
        </w:tc>
        <w:tc>
          <w:tcPr>
            <w:tcW w:w="0" w:type="auto"/>
            <w:vAlign w:val="center"/>
            <w:hideMark/>
          </w:tcPr>
          <w:p w:rsidR="00626DAC" w:rsidRPr="00626DAC" w:rsidRDefault="00626DAC" w:rsidP="00626DAC">
            <w:pPr>
              <w:spacing w:after="0" w:line="240" w:lineRule="auto"/>
              <w:rPr>
                <w:rFonts w:ascii="Times New Roman" w:eastAsia="Times New Roman" w:hAnsi="Times New Roman" w:cs="Times New Roman"/>
                <w:sz w:val="24"/>
                <w:szCs w:val="24"/>
              </w:rPr>
            </w:pPr>
            <w:r w:rsidRPr="00626DAC">
              <w:rPr>
                <w:rFonts w:ascii="Times New Roman" w:eastAsia="Times New Roman" w:hAnsi="Times New Roman" w:cs="Times New Roman"/>
                <w:sz w:val="24"/>
                <w:szCs w:val="24"/>
              </w:rPr>
              <w:t>0.3572</w:t>
            </w:r>
          </w:p>
        </w:tc>
        <w:tc>
          <w:tcPr>
            <w:tcW w:w="0" w:type="auto"/>
            <w:vAlign w:val="center"/>
            <w:hideMark/>
          </w:tcPr>
          <w:p w:rsidR="00626DAC" w:rsidRPr="00626DAC" w:rsidRDefault="00626DAC" w:rsidP="00626DAC">
            <w:pPr>
              <w:spacing w:after="0" w:line="240" w:lineRule="auto"/>
              <w:rPr>
                <w:rFonts w:ascii="Times New Roman" w:eastAsia="Times New Roman" w:hAnsi="Times New Roman" w:cs="Times New Roman"/>
                <w:sz w:val="24"/>
                <w:szCs w:val="24"/>
              </w:rPr>
            </w:pPr>
            <w:r w:rsidRPr="00626DAC">
              <w:rPr>
                <w:rFonts w:ascii="Times New Roman" w:eastAsia="Times New Roman" w:hAnsi="Times New Roman" w:cs="Times New Roman"/>
                <w:sz w:val="24"/>
                <w:szCs w:val="24"/>
              </w:rPr>
              <w:t>0.3685</w:t>
            </w:r>
          </w:p>
        </w:tc>
        <w:tc>
          <w:tcPr>
            <w:tcW w:w="0" w:type="auto"/>
            <w:shd w:val="clear" w:color="auto" w:fill="D3D3D3"/>
            <w:vAlign w:val="center"/>
            <w:hideMark/>
          </w:tcPr>
          <w:p w:rsidR="00626DAC" w:rsidRPr="00626DAC" w:rsidRDefault="00626DAC" w:rsidP="00626DAC">
            <w:pPr>
              <w:spacing w:after="0" w:line="240" w:lineRule="auto"/>
              <w:rPr>
                <w:rFonts w:ascii="Times New Roman" w:eastAsia="Times New Roman" w:hAnsi="Times New Roman" w:cs="Times New Roman"/>
                <w:sz w:val="24"/>
                <w:szCs w:val="24"/>
              </w:rPr>
            </w:pPr>
            <w:r w:rsidRPr="00626DAC">
              <w:rPr>
                <w:rFonts w:ascii="Times New Roman" w:eastAsia="Times New Roman" w:hAnsi="Times New Roman" w:cs="Times New Roman"/>
                <w:sz w:val="24"/>
                <w:szCs w:val="24"/>
              </w:rPr>
              <w:t>0.0810</w:t>
            </w:r>
          </w:p>
        </w:tc>
      </w:tr>
      <w:tr w:rsidR="00626DAC" w:rsidRPr="00626DAC" w:rsidTr="00626DAC">
        <w:trPr>
          <w:tblCellSpacing w:w="15" w:type="dxa"/>
        </w:trPr>
        <w:tc>
          <w:tcPr>
            <w:tcW w:w="0" w:type="auto"/>
            <w:vAlign w:val="center"/>
            <w:hideMark/>
          </w:tcPr>
          <w:p w:rsidR="00626DAC" w:rsidRPr="00626DAC" w:rsidRDefault="00626DAC" w:rsidP="00626DAC">
            <w:pPr>
              <w:spacing w:after="0" w:line="240" w:lineRule="auto"/>
              <w:rPr>
                <w:rFonts w:ascii="Times New Roman" w:eastAsia="Times New Roman" w:hAnsi="Times New Roman" w:cs="Times New Roman"/>
                <w:b/>
                <w:bCs/>
                <w:sz w:val="24"/>
                <w:szCs w:val="24"/>
              </w:rPr>
            </w:pPr>
            <w:proofErr w:type="spellStart"/>
            <w:r w:rsidRPr="00626DAC">
              <w:rPr>
                <w:rFonts w:ascii="Times New Roman" w:eastAsia="Times New Roman" w:hAnsi="Times New Roman" w:cs="Times New Roman"/>
                <w:b/>
                <w:bCs/>
                <w:sz w:val="24"/>
                <w:szCs w:val="24"/>
              </w:rPr>
              <w:t>lda</w:t>
            </w:r>
            <w:proofErr w:type="spellEnd"/>
          </w:p>
        </w:tc>
        <w:tc>
          <w:tcPr>
            <w:tcW w:w="0" w:type="auto"/>
            <w:vAlign w:val="center"/>
            <w:hideMark/>
          </w:tcPr>
          <w:p w:rsidR="00626DAC" w:rsidRPr="00626DAC" w:rsidRDefault="00626DAC" w:rsidP="00626DAC">
            <w:pPr>
              <w:spacing w:after="0" w:line="240" w:lineRule="auto"/>
              <w:rPr>
                <w:rFonts w:ascii="Times New Roman" w:eastAsia="Times New Roman" w:hAnsi="Times New Roman" w:cs="Times New Roman"/>
                <w:sz w:val="24"/>
                <w:szCs w:val="24"/>
              </w:rPr>
            </w:pPr>
            <w:r w:rsidRPr="00626DAC">
              <w:rPr>
                <w:rFonts w:ascii="Times New Roman" w:eastAsia="Times New Roman" w:hAnsi="Times New Roman" w:cs="Times New Roman"/>
                <w:sz w:val="24"/>
                <w:szCs w:val="24"/>
              </w:rPr>
              <w:t>Linear Discriminant Analysis</w:t>
            </w:r>
          </w:p>
        </w:tc>
        <w:tc>
          <w:tcPr>
            <w:tcW w:w="0" w:type="auto"/>
            <w:vAlign w:val="center"/>
            <w:hideMark/>
          </w:tcPr>
          <w:p w:rsidR="00626DAC" w:rsidRPr="00626DAC" w:rsidRDefault="00626DAC" w:rsidP="00626DAC">
            <w:pPr>
              <w:spacing w:after="0" w:line="240" w:lineRule="auto"/>
              <w:rPr>
                <w:rFonts w:ascii="Times New Roman" w:eastAsia="Times New Roman" w:hAnsi="Times New Roman" w:cs="Times New Roman"/>
                <w:sz w:val="24"/>
                <w:szCs w:val="24"/>
              </w:rPr>
            </w:pPr>
            <w:r w:rsidRPr="00626DAC">
              <w:rPr>
                <w:rFonts w:ascii="Times New Roman" w:eastAsia="Times New Roman" w:hAnsi="Times New Roman" w:cs="Times New Roman"/>
                <w:sz w:val="24"/>
                <w:szCs w:val="24"/>
              </w:rPr>
              <w:t>0.7982</w:t>
            </w:r>
          </w:p>
        </w:tc>
        <w:tc>
          <w:tcPr>
            <w:tcW w:w="0" w:type="auto"/>
            <w:vAlign w:val="center"/>
            <w:hideMark/>
          </w:tcPr>
          <w:p w:rsidR="00626DAC" w:rsidRPr="00626DAC" w:rsidRDefault="00626DAC" w:rsidP="00626DAC">
            <w:pPr>
              <w:spacing w:after="0" w:line="240" w:lineRule="auto"/>
              <w:rPr>
                <w:rFonts w:ascii="Times New Roman" w:eastAsia="Times New Roman" w:hAnsi="Times New Roman" w:cs="Times New Roman"/>
                <w:sz w:val="24"/>
                <w:szCs w:val="24"/>
              </w:rPr>
            </w:pPr>
            <w:r w:rsidRPr="00626DAC">
              <w:rPr>
                <w:rFonts w:ascii="Times New Roman" w:eastAsia="Times New Roman" w:hAnsi="Times New Roman" w:cs="Times New Roman"/>
                <w:sz w:val="24"/>
                <w:szCs w:val="24"/>
              </w:rPr>
              <w:t>0.7962</w:t>
            </w:r>
          </w:p>
        </w:tc>
        <w:tc>
          <w:tcPr>
            <w:tcW w:w="0" w:type="auto"/>
            <w:vAlign w:val="center"/>
            <w:hideMark/>
          </w:tcPr>
          <w:p w:rsidR="00626DAC" w:rsidRPr="00626DAC" w:rsidRDefault="00626DAC" w:rsidP="00626DAC">
            <w:pPr>
              <w:spacing w:after="0" w:line="240" w:lineRule="auto"/>
              <w:rPr>
                <w:rFonts w:ascii="Times New Roman" w:eastAsia="Times New Roman" w:hAnsi="Times New Roman" w:cs="Times New Roman"/>
                <w:sz w:val="24"/>
                <w:szCs w:val="24"/>
              </w:rPr>
            </w:pPr>
            <w:r w:rsidRPr="00626DAC">
              <w:rPr>
                <w:rFonts w:ascii="Times New Roman" w:eastAsia="Times New Roman" w:hAnsi="Times New Roman" w:cs="Times New Roman"/>
                <w:sz w:val="24"/>
                <w:szCs w:val="24"/>
              </w:rPr>
              <w:t>0.3245</w:t>
            </w:r>
          </w:p>
        </w:tc>
        <w:tc>
          <w:tcPr>
            <w:tcW w:w="0" w:type="auto"/>
            <w:vAlign w:val="center"/>
            <w:hideMark/>
          </w:tcPr>
          <w:p w:rsidR="00626DAC" w:rsidRPr="00626DAC" w:rsidRDefault="00626DAC" w:rsidP="00626DAC">
            <w:pPr>
              <w:spacing w:after="0" w:line="240" w:lineRule="auto"/>
              <w:rPr>
                <w:rFonts w:ascii="Times New Roman" w:eastAsia="Times New Roman" w:hAnsi="Times New Roman" w:cs="Times New Roman"/>
                <w:sz w:val="24"/>
                <w:szCs w:val="24"/>
              </w:rPr>
            </w:pPr>
            <w:r w:rsidRPr="00626DAC">
              <w:rPr>
                <w:rFonts w:ascii="Times New Roman" w:eastAsia="Times New Roman" w:hAnsi="Times New Roman" w:cs="Times New Roman"/>
                <w:sz w:val="24"/>
                <w:szCs w:val="24"/>
              </w:rPr>
              <w:t>0.6285</w:t>
            </w:r>
          </w:p>
        </w:tc>
        <w:tc>
          <w:tcPr>
            <w:tcW w:w="0" w:type="auto"/>
            <w:vAlign w:val="center"/>
            <w:hideMark/>
          </w:tcPr>
          <w:p w:rsidR="00626DAC" w:rsidRPr="00626DAC" w:rsidRDefault="00626DAC" w:rsidP="00626DAC">
            <w:pPr>
              <w:spacing w:after="0" w:line="240" w:lineRule="auto"/>
              <w:rPr>
                <w:rFonts w:ascii="Times New Roman" w:eastAsia="Times New Roman" w:hAnsi="Times New Roman" w:cs="Times New Roman"/>
                <w:sz w:val="24"/>
                <w:szCs w:val="24"/>
              </w:rPr>
            </w:pPr>
            <w:r w:rsidRPr="00626DAC">
              <w:rPr>
                <w:rFonts w:ascii="Times New Roman" w:eastAsia="Times New Roman" w:hAnsi="Times New Roman" w:cs="Times New Roman"/>
                <w:sz w:val="24"/>
                <w:szCs w:val="24"/>
              </w:rPr>
              <w:t>0.4155</w:t>
            </w:r>
          </w:p>
        </w:tc>
        <w:tc>
          <w:tcPr>
            <w:tcW w:w="0" w:type="auto"/>
            <w:vAlign w:val="center"/>
            <w:hideMark/>
          </w:tcPr>
          <w:p w:rsidR="00626DAC" w:rsidRPr="00626DAC" w:rsidRDefault="00626DAC" w:rsidP="00626DAC">
            <w:pPr>
              <w:spacing w:after="0" w:line="240" w:lineRule="auto"/>
              <w:rPr>
                <w:rFonts w:ascii="Times New Roman" w:eastAsia="Times New Roman" w:hAnsi="Times New Roman" w:cs="Times New Roman"/>
                <w:sz w:val="24"/>
                <w:szCs w:val="24"/>
              </w:rPr>
            </w:pPr>
            <w:r w:rsidRPr="00626DAC">
              <w:rPr>
                <w:rFonts w:ascii="Times New Roman" w:eastAsia="Times New Roman" w:hAnsi="Times New Roman" w:cs="Times New Roman"/>
                <w:sz w:val="24"/>
                <w:szCs w:val="24"/>
              </w:rPr>
              <w:t>0.3070</w:t>
            </w:r>
          </w:p>
        </w:tc>
        <w:tc>
          <w:tcPr>
            <w:tcW w:w="0" w:type="auto"/>
            <w:vAlign w:val="center"/>
            <w:hideMark/>
          </w:tcPr>
          <w:p w:rsidR="00626DAC" w:rsidRPr="00626DAC" w:rsidRDefault="00626DAC" w:rsidP="00626DAC">
            <w:pPr>
              <w:spacing w:after="0" w:line="240" w:lineRule="auto"/>
              <w:rPr>
                <w:rFonts w:ascii="Times New Roman" w:eastAsia="Times New Roman" w:hAnsi="Times New Roman" w:cs="Times New Roman"/>
                <w:sz w:val="24"/>
                <w:szCs w:val="24"/>
              </w:rPr>
            </w:pPr>
            <w:r w:rsidRPr="00626DAC">
              <w:rPr>
                <w:rFonts w:ascii="Times New Roman" w:eastAsia="Times New Roman" w:hAnsi="Times New Roman" w:cs="Times New Roman"/>
                <w:sz w:val="24"/>
                <w:szCs w:val="24"/>
              </w:rPr>
              <w:t>0.3376</w:t>
            </w:r>
          </w:p>
        </w:tc>
        <w:tc>
          <w:tcPr>
            <w:tcW w:w="0" w:type="auto"/>
            <w:shd w:val="clear" w:color="auto" w:fill="D3D3D3"/>
            <w:vAlign w:val="center"/>
            <w:hideMark/>
          </w:tcPr>
          <w:p w:rsidR="00626DAC" w:rsidRPr="00626DAC" w:rsidRDefault="00626DAC" w:rsidP="00626DAC">
            <w:pPr>
              <w:spacing w:after="0" w:line="240" w:lineRule="auto"/>
              <w:rPr>
                <w:rFonts w:ascii="Times New Roman" w:eastAsia="Times New Roman" w:hAnsi="Times New Roman" w:cs="Times New Roman"/>
                <w:sz w:val="24"/>
                <w:szCs w:val="24"/>
              </w:rPr>
            </w:pPr>
            <w:r w:rsidRPr="00626DAC">
              <w:rPr>
                <w:rFonts w:ascii="Times New Roman" w:eastAsia="Times New Roman" w:hAnsi="Times New Roman" w:cs="Times New Roman"/>
                <w:sz w:val="24"/>
                <w:szCs w:val="24"/>
              </w:rPr>
              <w:t>0.0340</w:t>
            </w:r>
          </w:p>
        </w:tc>
      </w:tr>
      <w:tr w:rsidR="00626DAC" w:rsidRPr="00626DAC" w:rsidTr="00626DAC">
        <w:trPr>
          <w:tblCellSpacing w:w="15" w:type="dxa"/>
        </w:trPr>
        <w:tc>
          <w:tcPr>
            <w:tcW w:w="0" w:type="auto"/>
            <w:vAlign w:val="center"/>
            <w:hideMark/>
          </w:tcPr>
          <w:p w:rsidR="00626DAC" w:rsidRPr="00626DAC" w:rsidRDefault="00626DAC" w:rsidP="00626DAC">
            <w:pPr>
              <w:spacing w:after="0" w:line="240" w:lineRule="auto"/>
              <w:rPr>
                <w:rFonts w:ascii="Times New Roman" w:eastAsia="Times New Roman" w:hAnsi="Times New Roman" w:cs="Times New Roman"/>
                <w:b/>
                <w:bCs/>
                <w:sz w:val="24"/>
                <w:szCs w:val="24"/>
              </w:rPr>
            </w:pPr>
            <w:proofErr w:type="spellStart"/>
            <w:r w:rsidRPr="00626DAC">
              <w:rPr>
                <w:rFonts w:ascii="Times New Roman" w:eastAsia="Times New Roman" w:hAnsi="Times New Roman" w:cs="Times New Roman"/>
                <w:b/>
                <w:bCs/>
                <w:sz w:val="24"/>
                <w:szCs w:val="24"/>
              </w:rPr>
              <w:t>gbc</w:t>
            </w:r>
            <w:proofErr w:type="spellEnd"/>
          </w:p>
        </w:tc>
        <w:tc>
          <w:tcPr>
            <w:tcW w:w="0" w:type="auto"/>
            <w:vAlign w:val="center"/>
            <w:hideMark/>
          </w:tcPr>
          <w:p w:rsidR="00626DAC" w:rsidRPr="00626DAC" w:rsidRDefault="00626DAC" w:rsidP="00626DAC">
            <w:pPr>
              <w:spacing w:after="0" w:line="240" w:lineRule="auto"/>
              <w:rPr>
                <w:rFonts w:ascii="Times New Roman" w:eastAsia="Times New Roman" w:hAnsi="Times New Roman" w:cs="Times New Roman"/>
                <w:sz w:val="24"/>
                <w:szCs w:val="24"/>
              </w:rPr>
            </w:pPr>
            <w:r w:rsidRPr="00626DAC">
              <w:rPr>
                <w:rFonts w:ascii="Times New Roman" w:eastAsia="Times New Roman" w:hAnsi="Times New Roman" w:cs="Times New Roman"/>
                <w:sz w:val="24"/>
                <w:szCs w:val="24"/>
              </w:rPr>
              <w:t>Gradient Boosting Classifier</w:t>
            </w:r>
          </w:p>
        </w:tc>
        <w:tc>
          <w:tcPr>
            <w:tcW w:w="0" w:type="auto"/>
            <w:vAlign w:val="center"/>
            <w:hideMark/>
          </w:tcPr>
          <w:p w:rsidR="00626DAC" w:rsidRPr="00626DAC" w:rsidRDefault="00626DAC" w:rsidP="00626DAC">
            <w:pPr>
              <w:spacing w:after="0" w:line="240" w:lineRule="auto"/>
              <w:rPr>
                <w:rFonts w:ascii="Times New Roman" w:eastAsia="Times New Roman" w:hAnsi="Times New Roman" w:cs="Times New Roman"/>
                <w:sz w:val="24"/>
                <w:szCs w:val="24"/>
              </w:rPr>
            </w:pPr>
            <w:r w:rsidRPr="00626DAC">
              <w:rPr>
                <w:rFonts w:ascii="Times New Roman" w:eastAsia="Times New Roman" w:hAnsi="Times New Roman" w:cs="Times New Roman"/>
                <w:sz w:val="24"/>
                <w:szCs w:val="24"/>
              </w:rPr>
              <w:t>0.7960</w:t>
            </w:r>
          </w:p>
        </w:tc>
        <w:tc>
          <w:tcPr>
            <w:tcW w:w="0" w:type="auto"/>
            <w:vAlign w:val="center"/>
            <w:hideMark/>
          </w:tcPr>
          <w:p w:rsidR="00626DAC" w:rsidRPr="00626DAC" w:rsidRDefault="00626DAC" w:rsidP="00626DAC">
            <w:pPr>
              <w:spacing w:after="0" w:line="240" w:lineRule="auto"/>
              <w:rPr>
                <w:rFonts w:ascii="Times New Roman" w:eastAsia="Times New Roman" w:hAnsi="Times New Roman" w:cs="Times New Roman"/>
                <w:sz w:val="24"/>
                <w:szCs w:val="24"/>
              </w:rPr>
            </w:pPr>
            <w:r w:rsidRPr="00626DAC">
              <w:rPr>
                <w:rFonts w:ascii="Times New Roman" w:eastAsia="Times New Roman" w:hAnsi="Times New Roman" w:cs="Times New Roman"/>
                <w:sz w:val="24"/>
                <w:szCs w:val="24"/>
              </w:rPr>
              <w:t>0.7775</w:t>
            </w:r>
          </w:p>
        </w:tc>
        <w:tc>
          <w:tcPr>
            <w:tcW w:w="0" w:type="auto"/>
            <w:vAlign w:val="center"/>
            <w:hideMark/>
          </w:tcPr>
          <w:p w:rsidR="00626DAC" w:rsidRPr="00626DAC" w:rsidRDefault="00626DAC" w:rsidP="00626DAC">
            <w:pPr>
              <w:spacing w:after="0" w:line="240" w:lineRule="auto"/>
              <w:rPr>
                <w:rFonts w:ascii="Times New Roman" w:eastAsia="Times New Roman" w:hAnsi="Times New Roman" w:cs="Times New Roman"/>
                <w:sz w:val="24"/>
                <w:szCs w:val="24"/>
              </w:rPr>
            </w:pPr>
            <w:r w:rsidRPr="00626DAC">
              <w:rPr>
                <w:rFonts w:ascii="Times New Roman" w:eastAsia="Times New Roman" w:hAnsi="Times New Roman" w:cs="Times New Roman"/>
                <w:sz w:val="24"/>
                <w:szCs w:val="24"/>
              </w:rPr>
              <w:t>0.3518</w:t>
            </w:r>
          </w:p>
        </w:tc>
        <w:tc>
          <w:tcPr>
            <w:tcW w:w="0" w:type="auto"/>
            <w:vAlign w:val="center"/>
            <w:hideMark/>
          </w:tcPr>
          <w:p w:rsidR="00626DAC" w:rsidRPr="00626DAC" w:rsidRDefault="00626DAC" w:rsidP="00626DAC">
            <w:pPr>
              <w:spacing w:after="0" w:line="240" w:lineRule="auto"/>
              <w:rPr>
                <w:rFonts w:ascii="Times New Roman" w:eastAsia="Times New Roman" w:hAnsi="Times New Roman" w:cs="Times New Roman"/>
                <w:sz w:val="24"/>
                <w:szCs w:val="24"/>
              </w:rPr>
            </w:pPr>
            <w:r w:rsidRPr="00626DAC">
              <w:rPr>
                <w:rFonts w:ascii="Times New Roman" w:eastAsia="Times New Roman" w:hAnsi="Times New Roman" w:cs="Times New Roman"/>
                <w:sz w:val="24"/>
                <w:szCs w:val="24"/>
              </w:rPr>
              <w:t>0.5780</w:t>
            </w:r>
          </w:p>
        </w:tc>
        <w:tc>
          <w:tcPr>
            <w:tcW w:w="0" w:type="auto"/>
            <w:vAlign w:val="center"/>
            <w:hideMark/>
          </w:tcPr>
          <w:p w:rsidR="00626DAC" w:rsidRPr="00626DAC" w:rsidRDefault="00626DAC" w:rsidP="00626DAC">
            <w:pPr>
              <w:spacing w:after="0" w:line="240" w:lineRule="auto"/>
              <w:rPr>
                <w:rFonts w:ascii="Times New Roman" w:eastAsia="Times New Roman" w:hAnsi="Times New Roman" w:cs="Times New Roman"/>
                <w:sz w:val="24"/>
                <w:szCs w:val="24"/>
              </w:rPr>
            </w:pPr>
            <w:r w:rsidRPr="00626DAC">
              <w:rPr>
                <w:rFonts w:ascii="Times New Roman" w:eastAsia="Times New Roman" w:hAnsi="Times New Roman" w:cs="Times New Roman"/>
                <w:sz w:val="24"/>
                <w:szCs w:val="24"/>
              </w:rPr>
              <w:t>0.4218</w:t>
            </w:r>
          </w:p>
        </w:tc>
        <w:tc>
          <w:tcPr>
            <w:tcW w:w="0" w:type="auto"/>
            <w:vAlign w:val="center"/>
            <w:hideMark/>
          </w:tcPr>
          <w:p w:rsidR="00626DAC" w:rsidRPr="00626DAC" w:rsidRDefault="00626DAC" w:rsidP="00626DAC">
            <w:pPr>
              <w:spacing w:after="0" w:line="240" w:lineRule="auto"/>
              <w:rPr>
                <w:rFonts w:ascii="Times New Roman" w:eastAsia="Times New Roman" w:hAnsi="Times New Roman" w:cs="Times New Roman"/>
                <w:sz w:val="24"/>
                <w:szCs w:val="24"/>
              </w:rPr>
            </w:pPr>
            <w:r w:rsidRPr="00626DAC">
              <w:rPr>
                <w:rFonts w:ascii="Times New Roman" w:eastAsia="Times New Roman" w:hAnsi="Times New Roman" w:cs="Times New Roman"/>
                <w:sz w:val="24"/>
                <w:szCs w:val="24"/>
              </w:rPr>
              <w:t>0.3106</w:t>
            </w:r>
          </w:p>
        </w:tc>
        <w:tc>
          <w:tcPr>
            <w:tcW w:w="0" w:type="auto"/>
            <w:vAlign w:val="center"/>
            <w:hideMark/>
          </w:tcPr>
          <w:p w:rsidR="00626DAC" w:rsidRPr="00626DAC" w:rsidRDefault="00626DAC" w:rsidP="00626DAC">
            <w:pPr>
              <w:spacing w:after="0" w:line="240" w:lineRule="auto"/>
              <w:rPr>
                <w:rFonts w:ascii="Times New Roman" w:eastAsia="Times New Roman" w:hAnsi="Times New Roman" w:cs="Times New Roman"/>
                <w:sz w:val="24"/>
                <w:szCs w:val="24"/>
              </w:rPr>
            </w:pPr>
            <w:r w:rsidRPr="00626DAC">
              <w:rPr>
                <w:rFonts w:ascii="Times New Roman" w:eastAsia="Times New Roman" w:hAnsi="Times New Roman" w:cs="Times New Roman"/>
                <w:sz w:val="24"/>
                <w:szCs w:val="24"/>
              </w:rPr>
              <w:t>0.3309</w:t>
            </w:r>
          </w:p>
        </w:tc>
        <w:tc>
          <w:tcPr>
            <w:tcW w:w="0" w:type="auto"/>
            <w:shd w:val="clear" w:color="auto" w:fill="D3D3D3"/>
            <w:vAlign w:val="center"/>
            <w:hideMark/>
          </w:tcPr>
          <w:p w:rsidR="00626DAC" w:rsidRPr="00626DAC" w:rsidRDefault="00626DAC" w:rsidP="00626DAC">
            <w:pPr>
              <w:spacing w:after="0" w:line="240" w:lineRule="auto"/>
              <w:rPr>
                <w:rFonts w:ascii="Times New Roman" w:eastAsia="Times New Roman" w:hAnsi="Times New Roman" w:cs="Times New Roman"/>
                <w:sz w:val="24"/>
                <w:szCs w:val="24"/>
              </w:rPr>
            </w:pPr>
            <w:r w:rsidRPr="00626DAC">
              <w:rPr>
                <w:rFonts w:ascii="Times New Roman" w:eastAsia="Times New Roman" w:hAnsi="Times New Roman" w:cs="Times New Roman"/>
                <w:sz w:val="24"/>
                <w:szCs w:val="24"/>
              </w:rPr>
              <w:t>0.0700</w:t>
            </w:r>
          </w:p>
        </w:tc>
      </w:tr>
      <w:tr w:rsidR="00626DAC" w:rsidRPr="00626DAC" w:rsidTr="00626DAC">
        <w:trPr>
          <w:tblCellSpacing w:w="15" w:type="dxa"/>
        </w:trPr>
        <w:tc>
          <w:tcPr>
            <w:tcW w:w="0" w:type="auto"/>
            <w:vAlign w:val="center"/>
            <w:hideMark/>
          </w:tcPr>
          <w:p w:rsidR="00626DAC" w:rsidRPr="00626DAC" w:rsidRDefault="00626DAC" w:rsidP="00626DAC">
            <w:pPr>
              <w:spacing w:after="0" w:line="240" w:lineRule="auto"/>
              <w:rPr>
                <w:rFonts w:ascii="Times New Roman" w:eastAsia="Times New Roman" w:hAnsi="Times New Roman" w:cs="Times New Roman"/>
                <w:b/>
                <w:bCs/>
                <w:sz w:val="24"/>
                <w:szCs w:val="24"/>
              </w:rPr>
            </w:pPr>
            <w:proofErr w:type="spellStart"/>
            <w:r w:rsidRPr="00626DAC">
              <w:rPr>
                <w:rFonts w:ascii="Times New Roman" w:eastAsia="Times New Roman" w:hAnsi="Times New Roman" w:cs="Times New Roman"/>
                <w:b/>
                <w:bCs/>
                <w:sz w:val="24"/>
                <w:szCs w:val="24"/>
              </w:rPr>
              <w:t>lr</w:t>
            </w:r>
            <w:proofErr w:type="spellEnd"/>
          </w:p>
        </w:tc>
        <w:tc>
          <w:tcPr>
            <w:tcW w:w="0" w:type="auto"/>
            <w:vAlign w:val="center"/>
            <w:hideMark/>
          </w:tcPr>
          <w:p w:rsidR="00626DAC" w:rsidRPr="00626DAC" w:rsidRDefault="00626DAC" w:rsidP="00626DAC">
            <w:pPr>
              <w:spacing w:after="0" w:line="240" w:lineRule="auto"/>
              <w:rPr>
                <w:rFonts w:ascii="Times New Roman" w:eastAsia="Times New Roman" w:hAnsi="Times New Roman" w:cs="Times New Roman"/>
                <w:sz w:val="24"/>
                <w:szCs w:val="24"/>
              </w:rPr>
            </w:pPr>
            <w:r w:rsidRPr="00626DAC">
              <w:rPr>
                <w:rFonts w:ascii="Times New Roman" w:eastAsia="Times New Roman" w:hAnsi="Times New Roman" w:cs="Times New Roman"/>
                <w:sz w:val="24"/>
                <w:szCs w:val="24"/>
              </w:rPr>
              <w:t>Logistic Regression</w:t>
            </w:r>
          </w:p>
        </w:tc>
        <w:tc>
          <w:tcPr>
            <w:tcW w:w="0" w:type="auto"/>
            <w:vAlign w:val="center"/>
            <w:hideMark/>
          </w:tcPr>
          <w:p w:rsidR="00626DAC" w:rsidRPr="00626DAC" w:rsidRDefault="00626DAC" w:rsidP="00626DAC">
            <w:pPr>
              <w:spacing w:after="0" w:line="240" w:lineRule="auto"/>
              <w:rPr>
                <w:rFonts w:ascii="Times New Roman" w:eastAsia="Times New Roman" w:hAnsi="Times New Roman" w:cs="Times New Roman"/>
                <w:sz w:val="24"/>
                <w:szCs w:val="24"/>
              </w:rPr>
            </w:pPr>
            <w:r w:rsidRPr="00626DAC">
              <w:rPr>
                <w:rFonts w:ascii="Times New Roman" w:eastAsia="Times New Roman" w:hAnsi="Times New Roman" w:cs="Times New Roman"/>
                <w:sz w:val="24"/>
                <w:szCs w:val="24"/>
              </w:rPr>
              <w:t>0.7939</w:t>
            </w:r>
          </w:p>
        </w:tc>
        <w:tc>
          <w:tcPr>
            <w:tcW w:w="0" w:type="auto"/>
            <w:shd w:val="clear" w:color="auto" w:fill="FFFF00"/>
            <w:vAlign w:val="center"/>
            <w:hideMark/>
          </w:tcPr>
          <w:p w:rsidR="00626DAC" w:rsidRPr="00626DAC" w:rsidRDefault="00626DAC" w:rsidP="00626DAC">
            <w:pPr>
              <w:spacing w:after="0" w:line="240" w:lineRule="auto"/>
              <w:rPr>
                <w:rFonts w:ascii="Times New Roman" w:eastAsia="Times New Roman" w:hAnsi="Times New Roman" w:cs="Times New Roman"/>
                <w:sz w:val="24"/>
                <w:szCs w:val="24"/>
              </w:rPr>
            </w:pPr>
            <w:r w:rsidRPr="00626DAC">
              <w:rPr>
                <w:rFonts w:ascii="Times New Roman" w:eastAsia="Times New Roman" w:hAnsi="Times New Roman" w:cs="Times New Roman"/>
                <w:sz w:val="24"/>
                <w:szCs w:val="24"/>
              </w:rPr>
              <w:t>0.8033</w:t>
            </w:r>
          </w:p>
        </w:tc>
        <w:tc>
          <w:tcPr>
            <w:tcW w:w="0" w:type="auto"/>
            <w:vAlign w:val="center"/>
            <w:hideMark/>
          </w:tcPr>
          <w:p w:rsidR="00626DAC" w:rsidRPr="00626DAC" w:rsidRDefault="00626DAC" w:rsidP="00626DAC">
            <w:pPr>
              <w:spacing w:after="0" w:line="240" w:lineRule="auto"/>
              <w:rPr>
                <w:rFonts w:ascii="Times New Roman" w:eastAsia="Times New Roman" w:hAnsi="Times New Roman" w:cs="Times New Roman"/>
                <w:sz w:val="24"/>
                <w:szCs w:val="24"/>
              </w:rPr>
            </w:pPr>
            <w:r w:rsidRPr="00626DAC">
              <w:rPr>
                <w:rFonts w:ascii="Times New Roman" w:eastAsia="Times New Roman" w:hAnsi="Times New Roman" w:cs="Times New Roman"/>
                <w:sz w:val="24"/>
                <w:szCs w:val="24"/>
              </w:rPr>
              <w:t>0.3145</w:t>
            </w:r>
          </w:p>
        </w:tc>
        <w:tc>
          <w:tcPr>
            <w:tcW w:w="0" w:type="auto"/>
            <w:vAlign w:val="center"/>
            <w:hideMark/>
          </w:tcPr>
          <w:p w:rsidR="00626DAC" w:rsidRPr="00626DAC" w:rsidRDefault="00626DAC" w:rsidP="00626DAC">
            <w:pPr>
              <w:spacing w:after="0" w:line="240" w:lineRule="auto"/>
              <w:rPr>
                <w:rFonts w:ascii="Times New Roman" w:eastAsia="Times New Roman" w:hAnsi="Times New Roman" w:cs="Times New Roman"/>
                <w:sz w:val="24"/>
                <w:szCs w:val="24"/>
              </w:rPr>
            </w:pPr>
            <w:r w:rsidRPr="00626DAC">
              <w:rPr>
                <w:rFonts w:ascii="Times New Roman" w:eastAsia="Times New Roman" w:hAnsi="Times New Roman" w:cs="Times New Roman"/>
                <w:sz w:val="24"/>
                <w:szCs w:val="24"/>
              </w:rPr>
              <w:t>0.6144</w:t>
            </w:r>
          </w:p>
        </w:tc>
        <w:tc>
          <w:tcPr>
            <w:tcW w:w="0" w:type="auto"/>
            <w:vAlign w:val="center"/>
            <w:hideMark/>
          </w:tcPr>
          <w:p w:rsidR="00626DAC" w:rsidRPr="00626DAC" w:rsidRDefault="00626DAC" w:rsidP="00626DAC">
            <w:pPr>
              <w:spacing w:after="0" w:line="240" w:lineRule="auto"/>
              <w:rPr>
                <w:rFonts w:ascii="Times New Roman" w:eastAsia="Times New Roman" w:hAnsi="Times New Roman" w:cs="Times New Roman"/>
                <w:sz w:val="24"/>
                <w:szCs w:val="24"/>
              </w:rPr>
            </w:pPr>
            <w:r w:rsidRPr="00626DAC">
              <w:rPr>
                <w:rFonts w:ascii="Times New Roman" w:eastAsia="Times New Roman" w:hAnsi="Times New Roman" w:cs="Times New Roman"/>
                <w:sz w:val="24"/>
                <w:szCs w:val="24"/>
              </w:rPr>
              <w:t>0.4004</w:t>
            </w:r>
          </w:p>
        </w:tc>
        <w:tc>
          <w:tcPr>
            <w:tcW w:w="0" w:type="auto"/>
            <w:vAlign w:val="center"/>
            <w:hideMark/>
          </w:tcPr>
          <w:p w:rsidR="00626DAC" w:rsidRPr="00626DAC" w:rsidRDefault="00626DAC" w:rsidP="00626DAC">
            <w:pPr>
              <w:spacing w:after="0" w:line="240" w:lineRule="auto"/>
              <w:rPr>
                <w:rFonts w:ascii="Times New Roman" w:eastAsia="Times New Roman" w:hAnsi="Times New Roman" w:cs="Times New Roman"/>
                <w:sz w:val="24"/>
                <w:szCs w:val="24"/>
              </w:rPr>
            </w:pPr>
            <w:r w:rsidRPr="00626DAC">
              <w:rPr>
                <w:rFonts w:ascii="Times New Roman" w:eastAsia="Times New Roman" w:hAnsi="Times New Roman" w:cs="Times New Roman"/>
                <w:sz w:val="24"/>
                <w:szCs w:val="24"/>
              </w:rPr>
              <w:t>0.2907</w:t>
            </w:r>
          </w:p>
        </w:tc>
        <w:tc>
          <w:tcPr>
            <w:tcW w:w="0" w:type="auto"/>
            <w:vAlign w:val="center"/>
            <w:hideMark/>
          </w:tcPr>
          <w:p w:rsidR="00626DAC" w:rsidRPr="00626DAC" w:rsidRDefault="00626DAC" w:rsidP="00626DAC">
            <w:pPr>
              <w:spacing w:after="0" w:line="240" w:lineRule="auto"/>
              <w:rPr>
                <w:rFonts w:ascii="Times New Roman" w:eastAsia="Times New Roman" w:hAnsi="Times New Roman" w:cs="Times New Roman"/>
                <w:sz w:val="24"/>
                <w:szCs w:val="24"/>
              </w:rPr>
            </w:pPr>
            <w:r w:rsidRPr="00626DAC">
              <w:rPr>
                <w:rFonts w:ascii="Times New Roman" w:eastAsia="Times New Roman" w:hAnsi="Times New Roman" w:cs="Times New Roman"/>
                <w:sz w:val="24"/>
                <w:szCs w:val="24"/>
              </w:rPr>
              <w:t>0.3221</w:t>
            </w:r>
          </w:p>
        </w:tc>
        <w:tc>
          <w:tcPr>
            <w:tcW w:w="0" w:type="auto"/>
            <w:shd w:val="clear" w:color="auto" w:fill="D3D3D3"/>
            <w:vAlign w:val="center"/>
            <w:hideMark/>
          </w:tcPr>
          <w:p w:rsidR="00626DAC" w:rsidRPr="00626DAC" w:rsidRDefault="00626DAC" w:rsidP="00626DAC">
            <w:pPr>
              <w:spacing w:after="0" w:line="240" w:lineRule="auto"/>
              <w:rPr>
                <w:rFonts w:ascii="Times New Roman" w:eastAsia="Times New Roman" w:hAnsi="Times New Roman" w:cs="Times New Roman"/>
                <w:sz w:val="24"/>
                <w:szCs w:val="24"/>
              </w:rPr>
            </w:pPr>
            <w:r w:rsidRPr="00626DAC">
              <w:rPr>
                <w:rFonts w:ascii="Times New Roman" w:eastAsia="Times New Roman" w:hAnsi="Times New Roman" w:cs="Times New Roman"/>
                <w:sz w:val="24"/>
                <w:szCs w:val="24"/>
              </w:rPr>
              <w:t>0.5950</w:t>
            </w:r>
          </w:p>
        </w:tc>
      </w:tr>
      <w:tr w:rsidR="00626DAC" w:rsidRPr="00626DAC" w:rsidTr="00626DAC">
        <w:trPr>
          <w:tblCellSpacing w:w="15" w:type="dxa"/>
        </w:trPr>
        <w:tc>
          <w:tcPr>
            <w:tcW w:w="0" w:type="auto"/>
            <w:vAlign w:val="center"/>
            <w:hideMark/>
          </w:tcPr>
          <w:p w:rsidR="00626DAC" w:rsidRPr="00626DAC" w:rsidRDefault="00626DAC" w:rsidP="00626DAC">
            <w:pPr>
              <w:spacing w:after="0" w:line="240" w:lineRule="auto"/>
              <w:rPr>
                <w:rFonts w:ascii="Times New Roman" w:eastAsia="Times New Roman" w:hAnsi="Times New Roman" w:cs="Times New Roman"/>
                <w:b/>
                <w:bCs/>
                <w:sz w:val="24"/>
                <w:szCs w:val="24"/>
              </w:rPr>
            </w:pPr>
            <w:r w:rsidRPr="00626DAC">
              <w:rPr>
                <w:rFonts w:ascii="Times New Roman" w:eastAsia="Times New Roman" w:hAnsi="Times New Roman" w:cs="Times New Roman"/>
                <w:b/>
                <w:bCs/>
                <w:sz w:val="24"/>
                <w:szCs w:val="24"/>
              </w:rPr>
              <w:t>ridge</w:t>
            </w:r>
          </w:p>
        </w:tc>
        <w:tc>
          <w:tcPr>
            <w:tcW w:w="0" w:type="auto"/>
            <w:vAlign w:val="center"/>
            <w:hideMark/>
          </w:tcPr>
          <w:p w:rsidR="00626DAC" w:rsidRPr="00626DAC" w:rsidRDefault="00626DAC" w:rsidP="00626DAC">
            <w:pPr>
              <w:spacing w:after="0" w:line="240" w:lineRule="auto"/>
              <w:rPr>
                <w:rFonts w:ascii="Times New Roman" w:eastAsia="Times New Roman" w:hAnsi="Times New Roman" w:cs="Times New Roman"/>
                <w:sz w:val="24"/>
                <w:szCs w:val="24"/>
              </w:rPr>
            </w:pPr>
            <w:r w:rsidRPr="00626DAC">
              <w:rPr>
                <w:rFonts w:ascii="Times New Roman" w:eastAsia="Times New Roman" w:hAnsi="Times New Roman" w:cs="Times New Roman"/>
                <w:sz w:val="24"/>
                <w:szCs w:val="24"/>
              </w:rPr>
              <w:t>Ridge Classifier</w:t>
            </w:r>
          </w:p>
        </w:tc>
        <w:tc>
          <w:tcPr>
            <w:tcW w:w="0" w:type="auto"/>
            <w:vAlign w:val="center"/>
            <w:hideMark/>
          </w:tcPr>
          <w:p w:rsidR="00626DAC" w:rsidRPr="00626DAC" w:rsidRDefault="00626DAC" w:rsidP="00626DAC">
            <w:pPr>
              <w:spacing w:after="0" w:line="240" w:lineRule="auto"/>
              <w:rPr>
                <w:rFonts w:ascii="Times New Roman" w:eastAsia="Times New Roman" w:hAnsi="Times New Roman" w:cs="Times New Roman"/>
                <w:sz w:val="24"/>
                <w:szCs w:val="24"/>
              </w:rPr>
            </w:pPr>
            <w:r w:rsidRPr="00626DAC">
              <w:rPr>
                <w:rFonts w:ascii="Times New Roman" w:eastAsia="Times New Roman" w:hAnsi="Times New Roman" w:cs="Times New Roman"/>
                <w:sz w:val="24"/>
                <w:szCs w:val="24"/>
              </w:rPr>
              <w:t>0.7919</w:t>
            </w:r>
          </w:p>
        </w:tc>
        <w:tc>
          <w:tcPr>
            <w:tcW w:w="0" w:type="auto"/>
            <w:vAlign w:val="center"/>
            <w:hideMark/>
          </w:tcPr>
          <w:p w:rsidR="00626DAC" w:rsidRPr="00626DAC" w:rsidRDefault="00626DAC" w:rsidP="00626DAC">
            <w:pPr>
              <w:spacing w:after="0" w:line="240" w:lineRule="auto"/>
              <w:rPr>
                <w:rFonts w:ascii="Times New Roman" w:eastAsia="Times New Roman" w:hAnsi="Times New Roman" w:cs="Times New Roman"/>
                <w:sz w:val="24"/>
                <w:szCs w:val="24"/>
              </w:rPr>
            </w:pPr>
            <w:r w:rsidRPr="00626DAC">
              <w:rPr>
                <w:rFonts w:ascii="Times New Roman" w:eastAsia="Times New Roman" w:hAnsi="Times New Roman" w:cs="Times New Roman"/>
                <w:sz w:val="24"/>
                <w:szCs w:val="24"/>
              </w:rPr>
              <w:t>0.0000</w:t>
            </w:r>
          </w:p>
        </w:tc>
        <w:tc>
          <w:tcPr>
            <w:tcW w:w="0" w:type="auto"/>
            <w:vAlign w:val="center"/>
            <w:hideMark/>
          </w:tcPr>
          <w:p w:rsidR="00626DAC" w:rsidRPr="00626DAC" w:rsidRDefault="00626DAC" w:rsidP="00626DAC">
            <w:pPr>
              <w:spacing w:after="0" w:line="240" w:lineRule="auto"/>
              <w:rPr>
                <w:rFonts w:ascii="Times New Roman" w:eastAsia="Times New Roman" w:hAnsi="Times New Roman" w:cs="Times New Roman"/>
                <w:sz w:val="24"/>
                <w:szCs w:val="24"/>
              </w:rPr>
            </w:pPr>
            <w:r w:rsidRPr="00626DAC">
              <w:rPr>
                <w:rFonts w:ascii="Times New Roman" w:eastAsia="Times New Roman" w:hAnsi="Times New Roman" w:cs="Times New Roman"/>
                <w:sz w:val="24"/>
                <w:szCs w:val="24"/>
              </w:rPr>
              <w:t>0.1918</w:t>
            </w:r>
          </w:p>
        </w:tc>
        <w:tc>
          <w:tcPr>
            <w:tcW w:w="0" w:type="auto"/>
            <w:vAlign w:val="center"/>
            <w:hideMark/>
          </w:tcPr>
          <w:p w:rsidR="00626DAC" w:rsidRPr="00626DAC" w:rsidRDefault="00626DAC" w:rsidP="00626DAC">
            <w:pPr>
              <w:spacing w:after="0" w:line="240" w:lineRule="auto"/>
              <w:rPr>
                <w:rFonts w:ascii="Times New Roman" w:eastAsia="Times New Roman" w:hAnsi="Times New Roman" w:cs="Times New Roman"/>
                <w:sz w:val="24"/>
                <w:szCs w:val="24"/>
              </w:rPr>
            </w:pPr>
            <w:r w:rsidRPr="00626DAC">
              <w:rPr>
                <w:rFonts w:ascii="Times New Roman" w:eastAsia="Times New Roman" w:hAnsi="Times New Roman" w:cs="Times New Roman"/>
                <w:sz w:val="24"/>
                <w:szCs w:val="24"/>
              </w:rPr>
              <w:t>0.6195</w:t>
            </w:r>
          </w:p>
        </w:tc>
        <w:tc>
          <w:tcPr>
            <w:tcW w:w="0" w:type="auto"/>
            <w:vAlign w:val="center"/>
            <w:hideMark/>
          </w:tcPr>
          <w:p w:rsidR="00626DAC" w:rsidRPr="00626DAC" w:rsidRDefault="00626DAC" w:rsidP="00626DAC">
            <w:pPr>
              <w:spacing w:after="0" w:line="240" w:lineRule="auto"/>
              <w:rPr>
                <w:rFonts w:ascii="Times New Roman" w:eastAsia="Times New Roman" w:hAnsi="Times New Roman" w:cs="Times New Roman"/>
                <w:sz w:val="24"/>
                <w:szCs w:val="24"/>
              </w:rPr>
            </w:pPr>
            <w:r w:rsidRPr="00626DAC">
              <w:rPr>
                <w:rFonts w:ascii="Times New Roman" w:eastAsia="Times New Roman" w:hAnsi="Times New Roman" w:cs="Times New Roman"/>
                <w:sz w:val="24"/>
                <w:szCs w:val="24"/>
              </w:rPr>
              <w:t>0.2805</w:t>
            </w:r>
          </w:p>
        </w:tc>
        <w:tc>
          <w:tcPr>
            <w:tcW w:w="0" w:type="auto"/>
            <w:vAlign w:val="center"/>
            <w:hideMark/>
          </w:tcPr>
          <w:p w:rsidR="00626DAC" w:rsidRPr="00626DAC" w:rsidRDefault="00626DAC" w:rsidP="00626DAC">
            <w:pPr>
              <w:spacing w:after="0" w:line="240" w:lineRule="auto"/>
              <w:rPr>
                <w:rFonts w:ascii="Times New Roman" w:eastAsia="Times New Roman" w:hAnsi="Times New Roman" w:cs="Times New Roman"/>
                <w:sz w:val="24"/>
                <w:szCs w:val="24"/>
              </w:rPr>
            </w:pPr>
            <w:r w:rsidRPr="00626DAC">
              <w:rPr>
                <w:rFonts w:ascii="Times New Roman" w:eastAsia="Times New Roman" w:hAnsi="Times New Roman" w:cs="Times New Roman"/>
                <w:sz w:val="24"/>
                <w:szCs w:val="24"/>
              </w:rPr>
              <w:t>0.2016</w:t>
            </w:r>
          </w:p>
        </w:tc>
        <w:tc>
          <w:tcPr>
            <w:tcW w:w="0" w:type="auto"/>
            <w:vAlign w:val="center"/>
            <w:hideMark/>
          </w:tcPr>
          <w:p w:rsidR="00626DAC" w:rsidRPr="00626DAC" w:rsidRDefault="00626DAC" w:rsidP="00626DAC">
            <w:pPr>
              <w:spacing w:after="0" w:line="240" w:lineRule="auto"/>
              <w:rPr>
                <w:rFonts w:ascii="Times New Roman" w:eastAsia="Times New Roman" w:hAnsi="Times New Roman" w:cs="Times New Roman"/>
                <w:sz w:val="24"/>
                <w:szCs w:val="24"/>
              </w:rPr>
            </w:pPr>
            <w:r w:rsidRPr="00626DAC">
              <w:rPr>
                <w:rFonts w:ascii="Times New Roman" w:eastAsia="Times New Roman" w:hAnsi="Times New Roman" w:cs="Times New Roman"/>
                <w:sz w:val="24"/>
                <w:szCs w:val="24"/>
              </w:rPr>
              <w:t>0.2560</w:t>
            </w:r>
          </w:p>
        </w:tc>
        <w:tc>
          <w:tcPr>
            <w:tcW w:w="0" w:type="auto"/>
            <w:shd w:val="clear" w:color="auto" w:fill="D3D3D3"/>
            <w:vAlign w:val="center"/>
            <w:hideMark/>
          </w:tcPr>
          <w:p w:rsidR="00626DAC" w:rsidRPr="00626DAC" w:rsidRDefault="00626DAC" w:rsidP="00626DAC">
            <w:pPr>
              <w:spacing w:after="0" w:line="240" w:lineRule="auto"/>
              <w:rPr>
                <w:rFonts w:ascii="Times New Roman" w:eastAsia="Times New Roman" w:hAnsi="Times New Roman" w:cs="Times New Roman"/>
                <w:sz w:val="24"/>
                <w:szCs w:val="24"/>
              </w:rPr>
            </w:pPr>
            <w:r w:rsidRPr="00626DAC">
              <w:rPr>
                <w:rFonts w:ascii="Times New Roman" w:eastAsia="Times New Roman" w:hAnsi="Times New Roman" w:cs="Times New Roman"/>
                <w:sz w:val="24"/>
                <w:szCs w:val="24"/>
              </w:rPr>
              <w:t>0.1550</w:t>
            </w:r>
          </w:p>
        </w:tc>
      </w:tr>
      <w:tr w:rsidR="00626DAC" w:rsidRPr="00626DAC" w:rsidTr="00626DAC">
        <w:trPr>
          <w:tblCellSpacing w:w="15" w:type="dxa"/>
        </w:trPr>
        <w:tc>
          <w:tcPr>
            <w:tcW w:w="0" w:type="auto"/>
            <w:vAlign w:val="center"/>
            <w:hideMark/>
          </w:tcPr>
          <w:p w:rsidR="00626DAC" w:rsidRPr="00626DAC" w:rsidRDefault="00626DAC" w:rsidP="00626DAC">
            <w:pPr>
              <w:spacing w:after="0" w:line="240" w:lineRule="auto"/>
              <w:rPr>
                <w:rFonts w:ascii="Times New Roman" w:eastAsia="Times New Roman" w:hAnsi="Times New Roman" w:cs="Times New Roman"/>
                <w:b/>
                <w:bCs/>
                <w:sz w:val="24"/>
                <w:szCs w:val="24"/>
              </w:rPr>
            </w:pPr>
            <w:proofErr w:type="spellStart"/>
            <w:r w:rsidRPr="00626DAC">
              <w:rPr>
                <w:rFonts w:ascii="Times New Roman" w:eastAsia="Times New Roman" w:hAnsi="Times New Roman" w:cs="Times New Roman"/>
                <w:b/>
                <w:bCs/>
                <w:sz w:val="24"/>
                <w:szCs w:val="24"/>
              </w:rPr>
              <w:t>ada</w:t>
            </w:r>
            <w:proofErr w:type="spellEnd"/>
          </w:p>
        </w:tc>
        <w:tc>
          <w:tcPr>
            <w:tcW w:w="0" w:type="auto"/>
            <w:vAlign w:val="center"/>
            <w:hideMark/>
          </w:tcPr>
          <w:p w:rsidR="00626DAC" w:rsidRPr="00626DAC" w:rsidRDefault="00626DAC" w:rsidP="00626DAC">
            <w:pPr>
              <w:spacing w:after="0" w:line="240" w:lineRule="auto"/>
              <w:rPr>
                <w:rFonts w:ascii="Times New Roman" w:eastAsia="Times New Roman" w:hAnsi="Times New Roman" w:cs="Times New Roman"/>
                <w:sz w:val="24"/>
                <w:szCs w:val="24"/>
              </w:rPr>
            </w:pPr>
            <w:r w:rsidRPr="00626DAC">
              <w:rPr>
                <w:rFonts w:ascii="Times New Roman" w:eastAsia="Times New Roman" w:hAnsi="Times New Roman" w:cs="Times New Roman"/>
                <w:sz w:val="24"/>
                <w:szCs w:val="24"/>
              </w:rPr>
              <w:t>Ada Boost Classifier</w:t>
            </w:r>
          </w:p>
        </w:tc>
        <w:tc>
          <w:tcPr>
            <w:tcW w:w="0" w:type="auto"/>
            <w:vAlign w:val="center"/>
            <w:hideMark/>
          </w:tcPr>
          <w:p w:rsidR="00626DAC" w:rsidRPr="00626DAC" w:rsidRDefault="00626DAC" w:rsidP="00626DAC">
            <w:pPr>
              <w:spacing w:after="0" w:line="240" w:lineRule="auto"/>
              <w:rPr>
                <w:rFonts w:ascii="Times New Roman" w:eastAsia="Times New Roman" w:hAnsi="Times New Roman" w:cs="Times New Roman"/>
                <w:sz w:val="24"/>
                <w:szCs w:val="24"/>
              </w:rPr>
            </w:pPr>
            <w:r w:rsidRPr="00626DAC">
              <w:rPr>
                <w:rFonts w:ascii="Times New Roman" w:eastAsia="Times New Roman" w:hAnsi="Times New Roman" w:cs="Times New Roman"/>
                <w:sz w:val="24"/>
                <w:szCs w:val="24"/>
              </w:rPr>
              <w:t>0.7876</w:t>
            </w:r>
          </w:p>
        </w:tc>
        <w:tc>
          <w:tcPr>
            <w:tcW w:w="0" w:type="auto"/>
            <w:vAlign w:val="center"/>
            <w:hideMark/>
          </w:tcPr>
          <w:p w:rsidR="00626DAC" w:rsidRPr="00626DAC" w:rsidRDefault="00626DAC" w:rsidP="00626DAC">
            <w:pPr>
              <w:spacing w:after="0" w:line="240" w:lineRule="auto"/>
              <w:rPr>
                <w:rFonts w:ascii="Times New Roman" w:eastAsia="Times New Roman" w:hAnsi="Times New Roman" w:cs="Times New Roman"/>
                <w:sz w:val="24"/>
                <w:szCs w:val="24"/>
              </w:rPr>
            </w:pPr>
            <w:r w:rsidRPr="00626DAC">
              <w:rPr>
                <w:rFonts w:ascii="Times New Roman" w:eastAsia="Times New Roman" w:hAnsi="Times New Roman" w:cs="Times New Roman"/>
                <w:sz w:val="24"/>
                <w:szCs w:val="24"/>
              </w:rPr>
              <w:t>0.7512</w:t>
            </w:r>
          </w:p>
        </w:tc>
        <w:tc>
          <w:tcPr>
            <w:tcW w:w="0" w:type="auto"/>
            <w:vAlign w:val="center"/>
            <w:hideMark/>
          </w:tcPr>
          <w:p w:rsidR="00626DAC" w:rsidRPr="00626DAC" w:rsidRDefault="00626DAC" w:rsidP="00626DAC">
            <w:pPr>
              <w:spacing w:after="0" w:line="240" w:lineRule="auto"/>
              <w:rPr>
                <w:rFonts w:ascii="Times New Roman" w:eastAsia="Times New Roman" w:hAnsi="Times New Roman" w:cs="Times New Roman"/>
                <w:sz w:val="24"/>
                <w:szCs w:val="24"/>
              </w:rPr>
            </w:pPr>
            <w:r w:rsidRPr="00626DAC">
              <w:rPr>
                <w:rFonts w:ascii="Times New Roman" w:eastAsia="Times New Roman" w:hAnsi="Times New Roman" w:cs="Times New Roman"/>
                <w:sz w:val="24"/>
                <w:szCs w:val="24"/>
              </w:rPr>
              <w:t>0.3436</w:t>
            </w:r>
          </w:p>
        </w:tc>
        <w:tc>
          <w:tcPr>
            <w:tcW w:w="0" w:type="auto"/>
            <w:vAlign w:val="center"/>
            <w:hideMark/>
          </w:tcPr>
          <w:p w:rsidR="00626DAC" w:rsidRPr="00626DAC" w:rsidRDefault="00626DAC" w:rsidP="00626DAC">
            <w:pPr>
              <w:spacing w:after="0" w:line="240" w:lineRule="auto"/>
              <w:rPr>
                <w:rFonts w:ascii="Times New Roman" w:eastAsia="Times New Roman" w:hAnsi="Times New Roman" w:cs="Times New Roman"/>
                <w:sz w:val="24"/>
                <w:szCs w:val="24"/>
              </w:rPr>
            </w:pPr>
            <w:r w:rsidRPr="00626DAC">
              <w:rPr>
                <w:rFonts w:ascii="Times New Roman" w:eastAsia="Times New Roman" w:hAnsi="Times New Roman" w:cs="Times New Roman"/>
                <w:sz w:val="24"/>
                <w:szCs w:val="24"/>
              </w:rPr>
              <w:t>0.5488</w:t>
            </w:r>
          </w:p>
        </w:tc>
        <w:tc>
          <w:tcPr>
            <w:tcW w:w="0" w:type="auto"/>
            <w:vAlign w:val="center"/>
            <w:hideMark/>
          </w:tcPr>
          <w:p w:rsidR="00626DAC" w:rsidRPr="00626DAC" w:rsidRDefault="00626DAC" w:rsidP="00626DAC">
            <w:pPr>
              <w:spacing w:after="0" w:line="240" w:lineRule="auto"/>
              <w:rPr>
                <w:rFonts w:ascii="Times New Roman" w:eastAsia="Times New Roman" w:hAnsi="Times New Roman" w:cs="Times New Roman"/>
                <w:sz w:val="24"/>
                <w:szCs w:val="24"/>
              </w:rPr>
            </w:pPr>
            <w:r w:rsidRPr="00626DAC">
              <w:rPr>
                <w:rFonts w:ascii="Times New Roman" w:eastAsia="Times New Roman" w:hAnsi="Times New Roman" w:cs="Times New Roman"/>
                <w:sz w:val="24"/>
                <w:szCs w:val="24"/>
              </w:rPr>
              <w:t>0.4099</w:t>
            </w:r>
          </w:p>
        </w:tc>
        <w:tc>
          <w:tcPr>
            <w:tcW w:w="0" w:type="auto"/>
            <w:vAlign w:val="center"/>
            <w:hideMark/>
          </w:tcPr>
          <w:p w:rsidR="00626DAC" w:rsidRPr="00626DAC" w:rsidRDefault="00626DAC" w:rsidP="00626DAC">
            <w:pPr>
              <w:spacing w:after="0" w:line="240" w:lineRule="auto"/>
              <w:rPr>
                <w:rFonts w:ascii="Times New Roman" w:eastAsia="Times New Roman" w:hAnsi="Times New Roman" w:cs="Times New Roman"/>
                <w:sz w:val="24"/>
                <w:szCs w:val="24"/>
              </w:rPr>
            </w:pPr>
            <w:r w:rsidRPr="00626DAC">
              <w:rPr>
                <w:rFonts w:ascii="Times New Roman" w:eastAsia="Times New Roman" w:hAnsi="Times New Roman" w:cs="Times New Roman"/>
                <w:sz w:val="24"/>
                <w:szCs w:val="24"/>
              </w:rPr>
              <w:t>0.2912</w:t>
            </w:r>
          </w:p>
        </w:tc>
        <w:tc>
          <w:tcPr>
            <w:tcW w:w="0" w:type="auto"/>
            <w:vAlign w:val="center"/>
            <w:hideMark/>
          </w:tcPr>
          <w:p w:rsidR="00626DAC" w:rsidRPr="00626DAC" w:rsidRDefault="00626DAC" w:rsidP="00626DAC">
            <w:pPr>
              <w:spacing w:after="0" w:line="240" w:lineRule="auto"/>
              <w:rPr>
                <w:rFonts w:ascii="Times New Roman" w:eastAsia="Times New Roman" w:hAnsi="Times New Roman" w:cs="Times New Roman"/>
                <w:sz w:val="24"/>
                <w:szCs w:val="24"/>
              </w:rPr>
            </w:pPr>
            <w:r w:rsidRPr="00626DAC">
              <w:rPr>
                <w:rFonts w:ascii="Times New Roman" w:eastAsia="Times New Roman" w:hAnsi="Times New Roman" w:cs="Times New Roman"/>
                <w:sz w:val="24"/>
                <w:szCs w:val="24"/>
              </w:rPr>
              <w:t>0.3091</w:t>
            </w:r>
          </w:p>
        </w:tc>
        <w:tc>
          <w:tcPr>
            <w:tcW w:w="0" w:type="auto"/>
            <w:shd w:val="clear" w:color="auto" w:fill="D3D3D3"/>
            <w:vAlign w:val="center"/>
            <w:hideMark/>
          </w:tcPr>
          <w:p w:rsidR="00626DAC" w:rsidRPr="00626DAC" w:rsidRDefault="00626DAC" w:rsidP="00626DAC">
            <w:pPr>
              <w:spacing w:after="0" w:line="240" w:lineRule="auto"/>
              <w:rPr>
                <w:rFonts w:ascii="Times New Roman" w:eastAsia="Times New Roman" w:hAnsi="Times New Roman" w:cs="Times New Roman"/>
                <w:sz w:val="24"/>
                <w:szCs w:val="24"/>
              </w:rPr>
            </w:pPr>
            <w:r w:rsidRPr="00626DAC">
              <w:rPr>
                <w:rFonts w:ascii="Times New Roman" w:eastAsia="Times New Roman" w:hAnsi="Times New Roman" w:cs="Times New Roman"/>
                <w:sz w:val="24"/>
                <w:szCs w:val="24"/>
              </w:rPr>
              <w:t>0.0650</w:t>
            </w:r>
          </w:p>
        </w:tc>
      </w:tr>
      <w:tr w:rsidR="00626DAC" w:rsidRPr="00626DAC" w:rsidTr="00626DAC">
        <w:trPr>
          <w:tblCellSpacing w:w="15" w:type="dxa"/>
        </w:trPr>
        <w:tc>
          <w:tcPr>
            <w:tcW w:w="0" w:type="auto"/>
            <w:vAlign w:val="center"/>
            <w:hideMark/>
          </w:tcPr>
          <w:p w:rsidR="00626DAC" w:rsidRPr="00626DAC" w:rsidRDefault="00626DAC" w:rsidP="00626DAC">
            <w:pPr>
              <w:spacing w:after="0" w:line="240" w:lineRule="auto"/>
              <w:rPr>
                <w:rFonts w:ascii="Times New Roman" w:eastAsia="Times New Roman" w:hAnsi="Times New Roman" w:cs="Times New Roman"/>
                <w:b/>
                <w:bCs/>
                <w:sz w:val="24"/>
                <w:szCs w:val="24"/>
              </w:rPr>
            </w:pPr>
            <w:r w:rsidRPr="00626DAC">
              <w:rPr>
                <w:rFonts w:ascii="Times New Roman" w:eastAsia="Times New Roman" w:hAnsi="Times New Roman" w:cs="Times New Roman"/>
                <w:b/>
                <w:bCs/>
                <w:sz w:val="24"/>
                <w:szCs w:val="24"/>
              </w:rPr>
              <w:t>et</w:t>
            </w:r>
          </w:p>
        </w:tc>
        <w:tc>
          <w:tcPr>
            <w:tcW w:w="0" w:type="auto"/>
            <w:vAlign w:val="center"/>
            <w:hideMark/>
          </w:tcPr>
          <w:p w:rsidR="00626DAC" w:rsidRPr="00626DAC" w:rsidRDefault="00626DAC" w:rsidP="00626DAC">
            <w:pPr>
              <w:spacing w:after="0" w:line="240" w:lineRule="auto"/>
              <w:rPr>
                <w:rFonts w:ascii="Times New Roman" w:eastAsia="Times New Roman" w:hAnsi="Times New Roman" w:cs="Times New Roman"/>
                <w:sz w:val="24"/>
                <w:szCs w:val="24"/>
              </w:rPr>
            </w:pPr>
            <w:r w:rsidRPr="00626DAC">
              <w:rPr>
                <w:rFonts w:ascii="Times New Roman" w:eastAsia="Times New Roman" w:hAnsi="Times New Roman" w:cs="Times New Roman"/>
                <w:sz w:val="24"/>
                <w:szCs w:val="24"/>
              </w:rPr>
              <w:t>Extra Trees Classifier</w:t>
            </w:r>
          </w:p>
        </w:tc>
        <w:tc>
          <w:tcPr>
            <w:tcW w:w="0" w:type="auto"/>
            <w:vAlign w:val="center"/>
            <w:hideMark/>
          </w:tcPr>
          <w:p w:rsidR="00626DAC" w:rsidRPr="00626DAC" w:rsidRDefault="00626DAC" w:rsidP="00626DAC">
            <w:pPr>
              <w:spacing w:after="0" w:line="240" w:lineRule="auto"/>
              <w:rPr>
                <w:rFonts w:ascii="Times New Roman" w:eastAsia="Times New Roman" w:hAnsi="Times New Roman" w:cs="Times New Roman"/>
                <w:sz w:val="24"/>
                <w:szCs w:val="24"/>
              </w:rPr>
            </w:pPr>
            <w:r w:rsidRPr="00626DAC">
              <w:rPr>
                <w:rFonts w:ascii="Times New Roman" w:eastAsia="Times New Roman" w:hAnsi="Times New Roman" w:cs="Times New Roman"/>
                <w:sz w:val="24"/>
                <w:szCs w:val="24"/>
              </w:rPr>
              <w:t>0.7875</w:t>
            </w:r>
          </w:p>
        </w:tc>
        <w:tc>
          <w:tcPr>
            <w:tcW w:w="0" w:type="auto"/>
            <w:vAlign w:val="center"/>
            <w:hideMark/>
          </w:tcPr>
          <w:p w:rsidR="00626DAC" w:rsidRPr="00626DAC" w:rsidRDefault="00626DAC" w:rsidP="00626DAC">
            <w:pPr>
              <w:spacing w:after="0" w:line="240" w:lineRule="auto"/>
              <w:rPr>
                <w:rFonts w:ascii="Times New Roman" w:eastAsia="Times New Roman" w:hAnsi="Times New Roman" w:cs="Times New Roman"/>
                <w:sz w:val="24"/>
                <w:szCs w:val="24"/>
              </w:rPr>
            </w:pPr>
            <w:r w:rsidRPr="00626DAC">
              <w:rPr>
                <w:rFonts w:ascii="Times New Roman" w:eastAsia="Times New Roman" w:hAnsi="Times New Roman" w:cs="Times New Roman"/>
                <w:sz w:val="24"/>
                <w:szCs w:val="24"/>
              </w:rPr>
              <w:t>0.7759</w:t>
            </w:r>
          </w:p>
        </w:tc>
        <w:tc>
          <w:tcPr>
            <w:tcW w:w="0" w:type="auto"/>
            <w:vAlign w:val="center"/>
            <w:hideMark/>
          </w:tcPr>
          <w:p w:rsidR="00626DAC" w:rsidRPr="00626DAC" w:rsidRDefault="00626DAC" w:rsidP="00626DAC">
            <w:pPr>
              <w:spacing w:after="0" w:line="240" w:lineRule="auto"/>
              <w:rPr>
                <w:rFonts w:ascii="Times New Roman" w:eastAsia="Times New Roman" w:hAnsi="Times New Roman" w:cs="Times New Roman"/>
                <w:sz w:val="24"/>
                <w:szCs w:val="24"/>
              </w:rPr>
            </w:pPr>
            <w:r w:rsidRPr="00626DAC">
              <w:rPr>
                <w:rFonts w:ascii="Times New Roman" w:eastAsia="Times New Roman" w:hAnsi="Times New Roman" w:cs="Times New Roman"/>
                <w:sz w:val="24"/>
                <w:szCs w:val="24"/>
              </w:rPr>
              <w:t>0.2445</w:t>
            </w:r>
          </w:p>
        </w:tc>
        <w:tc>
          <w:tcPr>
            <w:tcW w:w="0" w:type="auto"/>
            <w:vAlign w:val="center"/>
            <w:hideMark/>
          </w:tcPr>
          <w:p w:rsidR="00626DAC" w:rsidRPr="00626DAC" w:rsidRDefault="00626DAC" w:rsidP="00626DAC">
            <w:pPr>
              <w:spacing w:after="0" w:line="240" w:lineRule="auto"/>
              <w:rPr>
                <w:rFonts w:ascii="Times New Roman" w:eastAsia="Times New Roman" w:hAnsi="Times New Roman" w:cs="Times New Roman"/>
                <w:sz w:val="24"/>
                <w:szCs w:val="24"/>
              </w:rPr>
            </w:pPr>
            <w:r w:rsidRPr="00626DAC">
              <w:rPr>
                <w:rFonts w:ascii="Times New Roman" w:eastAsia="Times New Roman" w:hAnsi="Times New Roman" w:cs="Times New Roman"/>
                <w:sz w:val="24"/>
                <w:szCs w:val="24"/>
              </w:rPr>
              <w:t>0.5567</w:t>
            </w:r>
          </w:p>
        </w:tc>
        <w:tc>
          <w:tcPr>
            <w:tcW w:w="0" w:type="auto"/>
            <w:vAlign w:val="center"/>
            <w:hideMark/>
          </w:tcPr>
          <w:p w:rsidR="00626DAC" w:rsidRPr="00626DAC" w:rsidRDefault="00626DAC" w:rsidP="00626DAC">
            <w:pPr>
              <w:spacing w:after="0" w:line="240" w:lineRule="auto"/>
              <w:rPr>
                <w:rFonts w:ascii="Times New Roman" w:eastAsia="Times New Roman" w:hAnsi="Times New Roman" w:cs="Times New Roman"/>
                <w:sz w:val="24"/>
                <w:szCs w:val="24"/>
              </w:rPr>
            </w:pPr>
            <w:r w:rsidRPr="00626DAC">
              <w:rPr>
                <w:rFonts w:ascii="Times New Roman" w:eastAsia="Times New Roman" w:hAnsi="Times New Roman" w:cs="Times New Roman"/>
                <w:sz w:val="24"/>
                <w:szCs w:val="24"/>
              </w:rPr>
              <w:t>0.3282</w:t>
            </w:r>
          </w:p>
        </w:tc>
        <w:tc>
          <w:tcPr>
            <w:tcW w:w="0" w:type="auto"/>
            <w:vAlign w:val="center"/>
            <w:hideMark/>
          </w:tcPr>
          <w:p w:rsidR="00626DAC" w:rsidRPr="00626DAC" w:rsidRDefault="00626DAC" w:rsidP="00626DAC">
            <w:pPr>
              <w:spacing w:after="0" w:line="240" w:lineRule="auto"/>
              <w:rPr>
                <w:rFonts w:ascii="Times New Roman" w:eastAsia="Times New Roman" w:hAnsi="Times New Roman" w:cs="Times New Roman"/>
                <w:sz w:val="24"/>
                <w:szCs w:val="24"/>
              </w:rPr>
            </w:pPr>
            <w:r w:rsidRPr="00626DAC">
              <w:rPr>
                <w:rFonts w:ascii="Times New Roman" w:eastAsia="Times New Roman" w:hAnsi="Times New Roman" w:cs="Times New Roman"/>
                <w:sz w:val="24"/>
                <w:szCs w:val="24"/>
              </w:rPr>
              <w:t>0.2288</w:t>
            </w:r>
          </w:p>
        </w:tc>
        <w:tc>
          <w:tcPr>
            <w:tcW w:w="0" w:type="auto"/>
            <w:vAlign w:val="center"/>
            <w:hideMark/>
          </w:tcPr>
          <w:p w:rsidR="00626DAC" w:rsidRPr="00626DAC" w:rsidRDefault="00626DAC" w:rsidP="00626DAC">
            <w:pPr>
              <w:spacing w:after="0" w:line="240" w:lineRule="auto"/>
              <w:rPr>
                <w:rFonts w:ascii="Times New Roman" w:eastAsia="Times New Roman" w:hAnsi="Times New Roman" w:cs="Times New Roman"/>
                <w:sz w:val="24"/>
                <w:szCs w:val="24"/>
              </w:rPr>
            </w:pPr>
            <w:r w:rsidRPr="00626DAC">
              <w:rPr>
                <w:rFonts w:ascii="Times New Roman" w:eastAsia="Times New Roman" w:hAnsi="Times New Roman" w:cs="Times New Roman"/>
                <w:sz w:val="24"/>
                <w:szCs w:val="24"/>
              </w:rPr>
              <w:t>0.2598</w:t>
            </w:r>
          </w:p>
        </w:tc>
        <w:tc>
          <w:tcPr>
            <w:tcW w:w="0" w:type="auto"/>
            <w:shd w:val="clear" w:color="auto" w:fill="D3D3D3"/>
            <w:vAlign w:val="center"/>
            <w:hideMark/>
          </w:tcPr>
          <w:p w:rsidR="00626DAC" w:rsidRPr="00626DAC" w:rsidRDefault="00626DAC" w:rsidP="00626DAC">
            <w:pPr>
              <w:spacing w:after="0" w:line="240" w:lineRule="auto"/>
              <w:rPr>
                <w:rFonts w:ascii="Times New Roman" w:eastAsia="Times New Roman" w:hAnsi="Times New Roman" w:cs="Times New Roman"/>
                <w:sz w:val="24"/>
                <w:szCs w:val="24"/>
              </w:rPr>
            </w:pPr>
            <w:r w:rsidRPr="00626DAC">
              <w:rPr>
                <w:rFonts w:ascii="Times New Roman" w:eastAsia="Times New Roman" w:hAnsi="Times New Roman" w:cs="Times New Roman"/>
                <w:sz w:val="24"/>
                <w:szCs w:val="24"/>
              </w:rPr>
              <w:t>0.1330</w:t>
            </w:r>
          </w:p>
        </w:tc>
      </w:tr>
      <w:tr w:rsidR="00626DAC" w:rsidRPr="00626DAC" w:rsidTr="00626DAC">
        <w:trPr>
          <w:tblCellSpacing w:w="15" w:type="dxa"/>
        </w:trPr>
        <w:tc>
          <w:tcPr>
            <w:tcW w:w="0" w:type="auto"/>
            <w:vAlign w:val="center"/>
            <w:hideMark/>
          </w:tcPr>
          <w:p w:rsidR="00626DAC" w:rsidRPr="00626DAC" w:rsidRDefault="00626DAC" w:rsidP="00626DAC">
            <w:pPr>
              <w:spacing w:after="0" w:line="240" w:lineRule="auto"/>
              <w:rPr>
                <w:rFonts w:ascii="Times New Roman" w:eastAsia="Times New Roman" w:hAnsi="Times New Roman" w:cs="Times New Roman"/>
                <w:b/>
                <w:bCs/>
                <w:sz w:val="24"/>
                <w:szCs w:val="24"/>
              </w:rPr>
            </w:pPr>
            <w:proofErr w:type="spellStart"/>
            <w:r w:rsidRPr="00626DAC">
              <w:rPr>
                <w:rFonts w:ascii="Times New Roman" w:eastAsia="Times New Roman" w:hAnsi="Times New Roman" w:cs="Times New Roman"/>
                <w:b/>
                <w:bCs/>
                <w:sz w:val="24"/>
                <w:szCs w:val="24"/>
              </w:rPr>
              <w:t>catboost</w:t>
            </w:r>
            <w:proofErr w:type="spellEnd"/>
          </w:p>
        </w:tc>
        <w:tc>
          <w:tcPr>
            <w:tcW w:w="0" w:type="auto"/>
            <w:vAlign w:val="center"/>
            <w:hideMark/>
          </w:tcPr>
          <w:p w:rsidR="00626DAC" w:rsidRPr="00626DAC" w:rsidRDefault="00626DAC" w:rsidP="00626DAC">
            <w:pPr>
              <w:spacing w:after="0" w:line="240" w:lineRule="auto"/>
              <w:rPr>
                <w:rFonts w:ascii="Times New Roman" w:eastAsia="Times New Roman" w:hAnsi="Times New Roman" w:cs="Times New Roman"/>
                <w:sz w:val="24"/>
                <w:szCs w:val="24"/>
              </w:rPr>
            </w:pPr>
            <w:proofErr w:type="spellStart"/>
            <w:r w:rsidRPr="00626DAC">
              <w:rPr>
                <w:rFonts w:ascii="Times New Roman" w:eastAsia="Times New Roman" w:hAnsi="Times New Roman" w:cs="Times New Roman"/>
                <w:sz w:val="24"/>
                <w:szCs w:val="24"/>
              </w:rPr>
              <w:t>CatBoost</w:t>
            </w:r>
            <w:proofErr w:type="spellEnd"/>
            <w:r w:rsidRPr="00626DAC">
              <w:rPr>
                <w:rFonts w:ascii="Times New Roman" w:eastAsia="Times New Roman" w:hAnsi="Times New Roman" w:cs="Times New Roman"/>
                <w:sz w:val="24"/>
                <w:szCs w:val="24"/>
              </w:rPr>
              <w:t xml:space="preserve"> Classifier</w:t>
            </w:r>
          </w:p>
        </w:tc>
        <w:tc>
          <w:tcPr>
            <w:tcW w:w="0" w:type="auto"/>
            <w:vAlign w:val="center"/>
            <w:hideMark/>
          </w:tcPr>
          <w:p w:rsidR="00626DAC" w:rsidRPr="00626DAC" w:rsidRDefault="00626DAC" w:rsidP="00626DAC">
            <w:pPr>
              <w:spacing w:after="0" w:line="240" w:lineRule="auto"/>
              <w:rPr>
                <w:rFonts w:ascii="Times New Roman" w:eastAsia="Times New Roman" w:hAnsi="Times New Roman" w:cs="Times New Roman"/>
                <w:sz w:val="24"/>
                <w:szCs w:val="24"/>
              </w:rPr>
            </w:pPr>
            <w:r w:rsidRPr="00626DAC">
              <w:rPr>
                <w:rFonts w:ascii="Times New Roman" w:eastAsia="Times New Roman" w:hAnsi="Times New Roman" w:cs="Times New Roman"/>
                <w:sz w:val="24"/>
                <w:szCs w:val="24"/>
              </w:rPr>
              <w:t>0.7875</w:t>
            </w:r>
          </w:p>
        </w:tc>
        <w:tc>
          <w:tcPr>
            <w:tcW w:w="0" w:type="auto"/>
            <w:vAlign w:val="center"/>
            <w:hideMark/>
          </w:tcPr>
          <w:p w:rsidR="00626DAC" w:rsidRPr="00626DAC" w:rsidRDefault="00626DAC" w:rsidP="00626DAC">
            <w:pPr>
              <w:spacing w:after="0" w:line="240" w:lineRule="auto"/>
              <w:rPr>
                <w:rFonts w:ascii="Times New Roman" w:eastAsia="Times New Roman" w:hAnsi="Times New Roman" w:cs="Times New Roman"/>
                <w:sz w:val="24"/>
                <w:szCs w:val="24"/>
              </w:rPr>
            </w:pPr>
            <w:r w:rsidRPr="00626DAC">
              <w:rPr>
                <w:rFonts w:ascii="Times New Roman" w:eastAsia="Times New Roman" w:hAnsi="Times New Roman" w:cs="Times New Roman"/>
                <w:sz w:val="24"/>
                <w:szCs w:val="24"/>
              </w:rPr>
              <w:t>0.7979</w:t>
            </w:r>
          </w:p>
        </w:tc>
        <w:tc>
          <w:tcPr>
            <w:tcW w:w="0" w:type="auto"/>
            <w:vAlign w:val="center"/>
            <w:hideMark/>
          </w:tcPr>
          <w:p w:rsidR="00626DAC" w:rsidRPr="00626DAC" w:rsidRDefault="00626DAC" w:rsidP="00626DAC">
            <w:pPr>
              <w:spacing w:after="0" w:line="240" w:lineRule="auto"/>
              <w:rPr>
                <w:rFonts w:ascii="Times New Roman" w:eastAsia="Times New Roman" w:hAnsi="Times New Roman" w:cs="Times New Roman"/>
                <w:sz w:val="24"/>
                <w:szCs w:val="24"/>
              </w:rPr>
            </w:pPr>
            <w:r w:rsidRPr="00626DAC">
              <w:rPr>
                <w:rFonts w:ascii="Times New Roman" w:eastAsia="Times New Roman" w:hAnsi="Times New Roman" w:cs="Times New Roman"/>
                <w:sz w:val="24"/>
                <w:szCs w:val="24"/>
              </w:rPr>
              <w:t>0.2936</w:t>
            </w:r>
          </w:p>
        </w:tc>
        <w:tc>
          <w:tcPr>
            <w:tcW w:w="0" w:type="auto"/>
            <w:vAlign w:val="center"/>
            <w:hideMark/>
          </w:tcPr>
          <w:p w:rsidR="00626DAC" w:rsidRPr="00626DAC" w:rsidRDefault="00626DAC" w:rsidP="00626DAC">
            <w:pPr>
              <w:spacing w:after="0" w:line="240" w:lineRule="auto"/>
              <w:rPr>
                <w:rFonts w:ascii="Times New Roman" w:eastAsia="Times New Roman" w:hAnsi="Times New Roman" w:cs="Times New Roman"/>
                <w:sz w:val="24"/>
                <w:szCs w:val="24"/>
              </w:rPr>
            </w:pPr>
            <w:r w:rsidRPr="00626DAC">
              <w:rPr>
                <w:rFonts w:ascii="Times New Roman" w:eastAsia="Times New Roman" w:hAnsi="Times New Roman" w:cs="Times New Roman"/>
                <w:sz w:val="24"/>
                <w:szCs w:val="24"/>
              </w:rPr>
              <w:t>0.5808</w:t>
            </w:r>
          </w:p>
        </w:tc>
        <w:tc>
          <w:tcPr>
            <w:tcW w:w="0" w:type="auto"/>
            <w:vAlign w:val="center"/>
            <w:hideMark/>
          </w:tcPr>
          <w:p w:rsidR="00626DAC" w:rsidRPr="00626DAC" w:rsidRDefault="00626DAC" w:rsidP="00626DAC">
            <w:pPr>
              <w:spacing w:after="0" w:line="240" w:lineRule="auto"/>
              <w:rPr>
                <w:rFonts w:ascii="Times New Roman" w:eastAsia="Times New Roman" w:hAnsi="Times New Roman" w:cs="Times New Roman"/>
                <w:sz w:val="24"/>
                <w:szCs w:val="24"/>
              </w:rPr>
            </w:pPr>
            <w:r w:rsidRPr="00626DAC">
              <w:rPr>
                <w:rFonts w:ascii="Times New Roman" w:eastAsia="Times New Roman" w:hAnsi="Times New Roman" w:cs="Times New Roman"/>
                <w:sz w:val="24"/>
                <w:szCs w:val="24"/>
              </w:rPr>
              <w:t>0.3770</w:t>
            </w:r>
          </w:p>
        </w:tc>
        <w:tc>
          <w:tcPr>
            <w:tcW w:w="0" w:type="auto"/>
            <w:vAlign w:val="center"/>
            <w:hideMark/>
          </w:tcPr>
          <w:p w:rsidR="00626DAC" w:rsidRPr="00626DAC" w:rsidRDefault="00626DAC" w:rsidP="00626DAC">
            <w:pPr>
              <w:spacing w:after="0" w:line="240" w:lineRule="auto"/>
              <w:rPr>
                <w:rFonts w:ascii="Times New Roman" w:eastAsia="Times New Roman" w:hAnsi="Times New Roman" w:cs="Times New Roman"/>
                <w:sz w:val="24"/>
                <w:szCs w:val="24"/>
              </w:rPr>
            </w:pPr>
            <w:r w:rsidRPr="00626DAC">
              <w:rPr>
                <w:rFonts w:ascii="Times New Roman" w:eastAsia="Times New Roman" w:hAnsi="Times New Roman" w:cs="Times New Roman"/>
                <w:sz w:val="24"/>
                <w:szCs w:val="24"/>
              </w:rPr>
              <w:t>0.2653</w:t>
            </w:r>
          </w:p>
        </w:tc>
        <w:tc>
          <w:tcPr>
            <w:tcW w:w="0" w:type="auto"/>
            <w:vAlign w:val="center"/>
            <w:hideMark/>
          </w:tcPr>
          <w:p w:rsidR="00626DAC" w:rsidRPr="00626DAC" w:rsidRDefault="00626DAC" w:rsidP="00626DAC">
            <w:pPr>
              <w:spacing w:after="0" w:line="240" w:lineRule="auto"/>
              <w:rPr>
                <w:rFonts w:ascii="Times New Roman" w:eastAsia="Times New Roman" w:hAnsi="Times New Roman" w:cs="Times New Roman"/>
                <w:sz w:val="24"/>
                <w:szCs w:val="24"/>
              </w:rPr>
            </w:pPr>
            <w:r w:rsidRPr="00626DAC">
              <w:rPr>
                <w:rFonts w:ascii="Times New Roman" w:eastAsia="Times New Roman" w:hAnsi="Times New Roman" w:cs="Times New Roman"/>
                <w:sz w:val="24"/>
                <w:szCs w:val="24"/>
              </w:rPr>
              <w:t>0.2942</w:t>
            </w:r>
          </w:p>
        </w:tc>
        <w:tc>
          <w:tcPr>
            <w:tcW w:w="0" w:type="auto"/>
            <w:shd w:val="clear" w:color="auto" w:fill="D3D3D3"/>
            <w:vAlign w:val="center"/>
            <w:hideMark/>
          </w:tcPr>
          <w:p w:rsidR="00626DAC" w:rsidRPr="00626DAC" w:rsidRDefault="00626DAC" w:rsidP="00626DAC">
            <w:pPr>
              <w:spacing w:after="0" w:line="240" w:lineRule="auto"/>
              <w:rPr>
                <w:rFonts w:ascii="Times New Roman" w:eastAsia="Times New Roman" w:hAnsi="Times New Roman" w:cs="Times New Roman"/>
                <w:sz w:val="24"/>
                <w:szCs w:val="24"/>
              </w:rPr>
            </w:pPr>
            <w:r w:rsidRPr="00626DAC">
              <w:rPr>
                <w:rFonts w:ascii="Times New Roman" w:eastAsia="Times New Roman" w:hAnsi="Times New Roman" w:cs="Times New Roman"/>
                <w:sz w:val="24"/>
                <w:szCs w:val="24"/>
              </w:rPr>
              <w:t>1.7340</w:t>
            </w:r>
          </w:p>
        </w:tc>
      </w:tr>
      <w:tr w:rsidR="00626DAC" w:rsidRPr="00626DAC" w:rsidTr="00626DAC">
        <w:trPr>
          <w:tblCellSpacing w:w="15" w:type="dxa"/>
        </w:trPr>
        <w:tc>
          <w:tcPr>
            <w:tcW w:w="0" w:type="auto"/>
            <w:vAlign w:val="center"/>
            <w:hideMark/>
          </w:tcPr>
          <w:p w:rsidR="00626DAC" w:rsidRPr="00626DAC" w:rsidRDefault="00626DAC" w:rsidP="00626DAC">
            <w:pPr>
              <w:spacing w:after="0" w:line="240" w:lineRule="auto"/>
              <w:rPr>
                <w:rFonts w:ascii="Times New Roman" w:eastAsia="Times New Roman" w:hAnsi="Times New Roman" w:cs="Times New Roman"/>
                <w:b/>
                <w:bCs/>
                <w:sz w:val="24"/>
                <w:szCs w:val="24"/>
              </w:rPr>
            </w:pPr>
            <w:proofErr w:type="spellStart"/>
            <w:r w:rsidRPr="00626DAC">
              <w:rPr>
                <w:rFonts w:ascii="Times New Roman" w:eastAsia="Times New Roman" w:hAnsi="Times New Roman" w:cs="Times New Roman"/>
                <w:b/>
                <w:bCs/>
                <w:sz w:val="24"/>
                <w:szCs w:val="24"/>
              </w:rPr>
              <w:t>svm</w:t>
            </w:r>
            <w:proofErr w:type="spellEnd"/>
          </w:p>
        </w:tc>
        <w:tc>
          <w:tcPr>
            <w:tcW w:w="0" w:type="auto"/>
            <w:vAlign w:val="center"/>
            <w:hideMark/>
          </w:tcPr>
          <w:p w:rsidR="00626DAC" w:rsidRPr="00626DAC" w:rsidRDefault="00626DAC" w:rsidP="00626DAC">
            <w:pPr>
              <w:spacing w:after="0" w:line="240" w:lineRule="auto"/>
              <w:rPr>
                <w:rFonts w:ascii="Times New Roman" w:eastAsia="Times New Roman" w:hAnsi="Times New Roman" w:cs="Times New Roman"/>
                <w:sz w:val="24"/>
                <w:szCs w:val="24"/>
              </w:rPr>
            </w:pPr>
            <w:r w:rsidRPr="00626DAC">
              <w:rPr>
                <w:rFonts w:ascii="Times New Roman" w:eastAsia="Times New Roman" w:hAnsi="Times New Roman" w:cs="Times New Roman"/>
                <w:sz w:val="24"/>
                <w:szCs w:val="24"/>
              </w:rPr>
              <w:t>SVM - Linear Kernel</w:t>
            </w:r>
          </w:p>
        </w:tc>
        <w:tc>
          <w:tcPr>
            <w:tcW w:w="0" w:type="auto"/>
            <w:vAlign w:val="center"/>
            <w:hideMark/>
          </w:tcPr>
          <w:p w:rsidR="00626DAC" w:rsidRPr="00626DAC" w:rsidRDefault="00626DAC" w:rsidP="00626DAC">
            <w:pPr>
              <w:spacing w:after="0" w:line="240" w:lineRule="auto"/>
              <w:rPr>
                <w:rFonts w:ascii="Times New Roman" w:eastAsia="Times New Roman" w:hAnsi="Times New Roman" w:cs="Times New Roman"/>
                <w:sz w:val="24"/>
                <w:szCs w:val="24"/>
              </w:rPr>
            </w:pPr>
            <w:r w:rsidRPr="00626DAC">
              <w:rPr>
                <w:rFonts w:ascii="Times New Roman" w:eastAsia="Times New Roman" w:hAnsi="Times New Roman" w:cs="Times New Roman"/>
                <w:sz w:val="24"/>
                <w:szCs w:val="24"/>
              </w:rPr>
              <w:t>0.7747</w:t>
            </w:r>
          </w:p>
        </w:tc>
        <w:tc>
          <w:tcPr>
            <w:tcW w:w="0" w:type="auto"/>
            <w:vAlign w:val="center"/>
            <w:hideMark/>
          </w:tcPr>
          <w:p w:rsidR="00626DAC" w:rsidRPr="00626DAC" w:rsidRDefault="00626DAC" w:rsidP="00626DAC">
            <w:pPr>
              <w:spacing w:after="0" w:line="240" w:lineRule="auto"/>
              <w:rPr>
                <w:rFonts w:ascii="Times New Roman" w:eastAsia="Times New Roman" w:hAnsi="Times New Roman" w:cs="Times New Roman"/>
                <w:sz w:val="24"/>
                <w:szCs w:val="24"/>
              </w:rPr>
            </w:pPr>
            <w:r w:rsidRPr="00626DAC">
              <w:rPr>
                <w:rFonts w:ascii="Times New Roman" w:eastAsia="Times New Roman" w:hAnsi="Times New Roman" w:cs="Times New Roman"/>
                <w:sz w:val="24"/>
                <w:szCs w:val="24"/>
              </w:rPr>
              <w:t>0.0000</w:t>
            </w:r>
          </w:p>
        </w:tc>
        <w:tc>
          <w:tcPr>
            <w:tcW w:w="0" w:type="auto"/>
            <w:vAlign w:val="center"/>
            <w:hideMark/>
          </w:tcPr>
          <w:p w:rsidR="00626DAC" w:rsidRPr="00626DAC" w:rsidRDefault="00626DAC" w:rsidP="00626DAC">
            <w:pPr>
              <w:spacing w:after="0" w:line="240" w:lineRule="auto"/>
              <w:rPr>
                <w:rFonts w:ascii="Times New Roman" w:eastAsia="Times New Roman" w:hAnsi="Times New Roman" w:cs="Times New Roman"/>
                <w:sz w:val="24"/>
                <w:szCs w:val="24"/>
              </w:rPr>
            </w:pPr>
            <w:r w:rsidRPr="00626DAC">
              <w:rPr>
                <w:rFonts w:ascii="Times New Roman" w:eastAsia="Times New Roman" w:hAnsi="Times New Roman" w:cs="Times New Roman"/>
                <w:sz w:val="24"/>
                <w:szCs w:val="24"/>
              </w:rPr>
              <w:t>0.2555</w:t>
            </w:r>
          </w:p>
        </w:tc>
        <w:tc>
          <w:tcPr>
            <w:tcW w:w="0" w:type="auto"/>
            <w:vAlign w:val="center"/>
            <w:hideMark/>
          </w:tcPr>
          <w:p w:rsidR="00626DAC" w:rsidRPr="00626DAC" w:rsidRDefault="00626DAC" w:rsidP="00626DAC">
            <w:pPr>
              <w:spacing w:after="0" w:line="240" w:lineRule="auto"/>
              <w:rPr>
                <w:rFonts w:ascii="Times New Roman" w:eastAsia="Times New Roman" w:hAnsi="Times New Roman" w:cs="Times New Roman"/>
                <w:sz w:val="24"/>
                <w:szCs w:val="24"/>
              </w:rPr>
            </w:pPr>
            <w:r w:rsidRPr="00626DAC">
              <w:rPr>
                <w:rFonts w:ascii="Times New Roman" w:eastAsia="Times New Roman" w:hAnsi="Times New Roman" w:cs="Times New Roman"/>
                <w:sz w:val="24"/>
                <w:szCs w:val="24"/>
              </w:rPr>
              <w:t>0.5726</w:t>
            </w:r>
          </w:p>
        </w:tc>
        <w:tc>
          <w:tcPr>
            <w:tcW w:w="0" w:type="auto"/>
            <w:vAlign w:val="center"/>
            <w:hideMark/>
          </w:tcPr>
          <w:p w:rsidR="00626DAC" w:rsidRPr="00626DAC" w:rsidRDefault="00626DAC" w:rsidP="00626DAC">
            <w:pPr>
              <w:spacing w:after="0" w:line="240" w:lineRule="auto"/>
              <w:rPr>
                <w:rFonts w:ascii="Times New Roman" w:eastAsia="Times New Roman" w:hAnsi="Times New Roman" w:cs="Times New Roman"/>
                <w:sz w:val="24"/>
                <w:szCs w:val="24"/>
              </w:rPr>
            </w:pPr>
            <w:r w:rsidRPr="00626DAC">
              <w:rPr>
                <w:rFonts w:ascii="Times New Roman" w:eastAsia="Times New Roman" w:hAnsi="Times New Roman" w:cs="Times New Roman"/>
                <w:sz w:val="24"/>
                <w:szCs w:val="24"/>
              </w:rPr>
              <w:t>0.2710</w:t>
            </w:r>
          </w:p>
        </w:tc>
        <w:tc>
          <w:tcPr>
            <w:tcW w:w="0" w:type="auto"/>
            <w:vAlign w:val="center"/>
            <w:hideMark/>
          </w:tcPr>
          <w:p w:rsidR="00626DAC" w:rsidRPr="00626DAC" w:rsidRDefault="00626DAC" w:rsidP="00626DAC">
            <w:pPr>
              <w:spacing w:after="0" w:line="240" w:lineRule="auto"/>
              <w:rPr>
                <w:rFonts w:ascii="Times New Roman" w:eastAsia="Times New Roman" w:hAnsi="Times New Roman" w:cs="Times New Roman"/>
                <w:sz w:val="24"/>
                <w:szCs w:val="24"/>
              </w:rPr>
            </w:pPr>
            <w:r w:rsidRPr="00626DAC">
              <w:rPr>
                <w:rFonts w:ascii="Times New Roman" w:eastAsia="Times New Roman" w:hAnsi="Times New Roman" w:cs="Times New Roman"/>
                <w:sz w:val="24"/>
                <w:szCs w:val="24"/>
              </w:rPr>
              <w:t>0.1936</w:t>
            </w:r>
          </w:p>
        </w:tc>
        <w:tc>
          <w:tcPr>
            <w:tcW w:w="0" w:type="auto"/>
            <w:vAlign w:val="center"/>
            <w:hideMark/>
          </w:tcPr>
          <w:p w:rsidR="00626DAC" w:rsidRPr="00626DAC" w:rsidRDefault="00626DAC" w:rsidP="00626DAC">
            <w:pPr>
              <w:spacing w:after="0" w:line="240" w:lineRule="auto"/>
              <w:rPr>
                <w:rFonts w:ascii="Times New Roman" w:eastAsia="Times New Roman" w:hAnsi="Times New Roman" w:cs="Times New Roman"/>
                <w:sz w:val="24"/>
                <w:szCs w:val="24"/>
              </w:rPr>
            </w:pPr>
            <w:r w:rsidRPr="00626DAC">
              <w:rPr>
                <w:rFonts w:ascii="Times New Roman" w:eastAsia="Times New Roman" w:hAnsi="Times New Roman" w:cs="Times New Roman"/>
                <w:sz w:val="24"/>
                <w:szCs w:val="24"/>
              </w:rPr>
              <w:t>0.2517</w:t>
            </w:r>
          </w:p>
        </w:tc>
        <w:tc>
          <w:tcPr>
            <w:tcW w:w="0" w:type="auto"/>
            <w:shd w:val="clear" w:color="auto" w:fill="D3D3D3"/>
            <w:vAlign w:val="center"/>
            <w:hideMark/>
          </w:tcPr>
          <w:p w:rsidR="00626DAC" w:rsidRPr="00626DAC" w:rsidRDefault="00626DAC" w:rsidP="00626DAC">
            <w:pPr>
              <w:spacing w:after="0" w:line="240" w:lineRule="auto"/>
              <w:rPr>
                <w:rFonts w:ascii="Times New Roman" w:eastAsia="Times New Roman" w:hAnsi="Times New Roman" w:cs="Times New Roman"/>
                <w:sz w:val="24"/>
                <w:szCs w:val="24"/>
              </w:rPr>
            </w:pPr>
            <w:r w:rsidRPr="00626DAC">
              <w:rPr>
                <w:rFonts w:ascii="Times New Roman" w:eastAsia="Times New Roman" w:hAnsi="Times New Roman" w:cs="Times New Roman"/>
                <w:sz w:val="24"/>
                <w:szCs w:val="24"/>
              </w:rPr>
              <w:t>0.0200</w:t>
            </w:r>
          </w:p>
        </w:tc>
      </w:tr>
      <w:tr w:rsidR="00626DAC" w:rsidRPr="00626DAC" w:rsidTr="00626DAC">
        <w:trPr>
          <w:tblCellSpacing w:w="15" w:type="dxa"/>
        </w:trPr>
        <w:tc>
          <w:tcPr>
            <w:tcW w:w="0" w:type="auto"/>
            <w:vAlign w:val="center"/>
            <w:hideMark/>
          </w:tcPr>
          <w:p w:rsidR="00626DAC" w:rsidRPr="00626DAC" w:rsidRDefault="00626DAC" w:rsidP="00626DAC">
            <w:pPr>
              <w:spacing w:after="0" w:line="240" w:lineRule="auto"/>
              <w:rPr>
                <w:rFonts w:ascii="Times New Roman" w:eastAsia="Times New Roman" w:hAnsi="Times New Roman" w:cs="Times New Roman"/>
                <w:b/>
                <w:bCs/>
                <w:sz w:val="24"/>
                <w:szCs w:val="24"/>
              </w:rPr>
            </w:pPr>
            <w:proofErr w:type="spellStart"/>
            <w:r w:rsidRPr="00626DAC">
              <w:rPr>
                <w:rFonts w:ascii="Times New Roman" w:eastAsia="Times New Roman" w:hAnsi="Times New Roman" w:cs="Times New Roman"/>
                <w:b/>
                <w:bCs/>
                <w:sz w:val="24"/>
                <w:szCs w:val="24"/>
              </w:rPr>
              <w:t>knn</w:t>
            </w:r>
            <w:proofErr w:type="spellEnd"/>
          </w:p>
        </w:tc>
        <w:tc>
          <w:tcPr>
            <w:tcW w:w="0" w:type="auto"/>
            <w:vAlign w:val="center"/>
            <w:hideMark/>
          </w:tcPr>
          <w:p w:rsidR="00626DAC" w:rsidRPr="00626DAC" w:rsidRDefault="00626DAC" w:rsidP="00626DAC">
            <w:pPr>
              <w:spacing w:after="0" w:line="240" w:lineRule="auto"/>
              <w:rPr>
                <w:rFonts w:ascii="Times New Roman" w:eastAsia="Times New Roman" w:hAnsi="Times New Roman" w:cs="Times New Roman"/>
                <w:sz w:val="24"/>
                <w:szCs w:val="24"/>
              </w:rPr>
            </w:pPr>
            <w:r w:rsidRPr="00626DAC">
              <w:rPr>
                <w:rFonts w:ascii="Times New Roman" w:eastAsia="Times New Roman" w:hAnsi="Times New Roman" w:cs="Times New Roman"/>
                <w:sz w:val="24"/>
                <w:szCs w:val="24"/>
              </w:rPr>
              <w:t>K Neighbors Classifier</w:t>
            </w:r>
          </w:p>
        </w:tc>
        <w:tc>
          <w:tcPr>
            <w:tcW w:w="0" w:type="auto"/>
            <w:vAlign w:val="center"/>
            <w:hideMark/>
          </w:tcPr>
          <w:p w:rsidR="00626DAC" w:rsidRPr="00626DAC" w:rsidRDefault="00626DAC" w:rsidP="00626DAC">
            <w:pPr>
              <w:spacing w:after="0" w:line="240" w:lineRule="auto"/>
              <w:rPr>
                <w:rFonts w:ascii="Times New Roman" w:eastAsia="Times New Roman" w:hAnsi="Times New Roman" w:cs="Times New Roman"/>
                <w:sz w:val="24"/>
                <w:szCs w:val="24"/>
              </w:rPr>
            </w:pPr>
            <w:r w:rsidRPr="00626DAC">
              <w:rPr>
                <w:rFonts w:ascii="Times New Roman" w:eastAsia="Times New Roman" w:hAnsi="Times New Roman" w:cs="Times New Roman"/>
                <w:sz w:val="24"/>
                <w:szCs w:val="24"/>
              </w:rPr>
              <w:t>0.7579</w:t>
            </w:r>
          </w:p>
        </w:tc>
        <w:tc>
          <w:tcPr>
            <w:tcW w:w="0" w:type="auto"/>
            <w:vAlign w:val="center"/>
            <w:hideMark/>
          </w:tcPr>
          <w:p w:rsidR="00626DAC" w:rsidRPr="00626DAC" w:rsidRDefault="00626DAC" w:rsidP="00626DAC">
            <w:pPr>
              <w:spacing w:after="0" w:line="240" w:lineRule="auto"/>
              <w:rPr>
                <w:rFonts w:ascii="Times New Roman" w:eastAsia="Times New Roman" w:hAnsi="Times New Roman" w:cs="Times New Roman"/>
                <w:sz w:val="24"/>
                <w:szCs w:val="24"/>
              </w:rPr>
            </w:pPr>
            <w:r w:rsidRPr="00626DAC">
              <w:rPr>
                <w:rFonts w:ascii="Times New Roman" w:eastAsia="Times New Roman" w:hAnsi="Times New Roman" w:cs="Times New Roman"/>
                <w:sz w:val="24"/>
                <w:szCs w:val="24"/>
              </w:rPr>
              <w:t>0.6851</w:t>
            </w:r>
          </w:p>
        </w:tc>
        <w:tc>
          <w:tcPr>
            <w:tcW w:w="0" w:type="auto"/>
            <w:vAlign w:val="center"/>
            <w:hideMark/>
          </w:tcPr>
          <w:p w:rsidR="00626DAC" w:rsidRPr="00626DAC" w:rsidRDefault="00626DAC" w:rsidP="00626DAC">
            <w:pPr>
              <w:spacing w:after="0" w:line="240" w:lineRule="auto"/>
              <w:rPr>
                <w:rFonts w:ascii="Times New Roman" w:eastAsia="Times New Roman" w:hAnsi="Times New Roman" w:cs="Times New Roman"/>
                <w:sz w:val="24"/>
                <w:szCs w:val="24"/>
              </w:rPr>
            </w:pPr>
            <w:r w:rsidRPr="00626DAC">
              <w:rPr>
                <w:rFonts w:ascii="Times New Roman" w:eastAsia="Times New Roman" w:hAnsi="Times New Roman" w:cs="Times New Roman"/>
                <w:sz w:val="24"/>
                <w:szCs w:val="24"/>
              </w:rPr>
              <w:t>0.2173</w:t>
            </w:r>
          </w:p>
        </w:tc>
        <w:tc>
          <w:tcPr>
            <w:tcW w:w="0" w:type="auto"/>
            <w:vAlign w:val="center"/>
            <w:hideMark/>
          </w:tcPr>
          <w:p w:rsidR="00626DAC" w:rsidRPr="00626DAC" w:rsidRDefault="00626DAC" w:rsidP="00626DAC">
            <w:pPr>
              <w:spacing w:after="0" w:line="240" w:lineRule="auto"/>
              <w:rPr>
                <w:rFonts w:ascii="Times New Roman" w:eastAsia="Times New Roman" w:hAnsi="Times New Roman" w:cs="Times New Roman"/>
                <w:sz w:val="24"/>
                <w:szCs w:val="24"/>
              </w:rPr>
            </w:pPr>
            <w:r w:rsidRPr="00626DAC">
              <w:rPr>
                <w:rFonts w:ascii="Times New Roman" w:eastAsia="Times New Roman" w:hAnsi="Times New Roman" w:cs="Times New Roman"/>
                <w:sz w:val="24"/>
                <w:szCs w:val="24"/>
              </w:rPr>
              <w:t>0.4212</w:t>
            </w:r>
          </w:p>
        </w:tc>
        <w:tc>
          <w:tcPr>
            <w:tcW w:w="0" w:type="auto"/>
            <w:vAlign w:val="center"/>
            <w:hideMark/>
          </w:tcPr>
          <w:p w:rsidR="00626DAC" w:rsidRPr="00626DAC" w:rsidRDefault="00626DAC" w:rsidP="00626DAC">
            <w:pPr>
              <w:spacing w:after="0" w:line="240" w:lineRule="auto"/>
              <w:rPr>
                <w:rFonts w:ascii="Times New Roman" w:eastAsia="Times New Roman" w:hAnsi="Times New Roman" w:cs="Times New Roman"/>
                <w:sz w:val="24"/>
                <w:szCs w:val="24"/>
              </w:rPr>
            </w:pPr>
            <w:r w:rsidRPr="00626DAC">
              <w:rPr>
                <w:rFonts w:ascii="Times New Roman" w:eastAsia="Times New Roman" w:hAnsi="Times New Roman" w:cs="Times New Roman"/>
                <w:sz w:val="24"/>
                <w:szCs w:val="24"/>
              </w:rPr>
              <w:t>0.2803</w:t>
            </w:r>
          </w:p>
        </w:tc>
        <w:tc>
          <w:tcPr>
            <w:tcW w:w="0" w:type="auto"/>
            <w:vAlign w:val="center"/>
            <w:hideMark/>
          </w:tcPr>
          <w:p w:rsidR="00626DAC" w:rsidRPr="00626DAC" w:rsidRDefault="00626DAC" w:rsidP="00626DAC">
            <w:pPr>
              <w:spacing w:after="0" w:line="240" w:lineRule="auto"/>
              <w:rPr>
                <w:rFonts w:ascii="Times New Roman" w:eastAsia="Times New Roman" w:hAnsi="Times New Roman" w:cs="Times New Roman"/>
                <w:sz w:val="24"/>
                <w:szCs w:val="24"/>
              </w:rPr>
            </w:pPr>
            <w:r w:rsidRPr="00626DAC">
              <w:rPr>
                <w:rFonts w:ascii="Times New Roman" w:eastAsia="Times New Roman" w:hAnsi="Times New Roman" w:cs="Times New Roman"/>
                <w:sz w:val="24"/>
                <w:szCs w:val="24"/>
              </w:rPr>
              <w:t>0.1538</w:t>
            </w:r>
          </w:p>
        </w:tc>
        <w:tc>
          <w:tcPr>
            <w:tcW w:w="0" w:type="auto"/>
            <w:vAlign w:val="center"/>
            <w:hideMark/>
          </w:tcPr>
          <w:p w:rsidR="00626DAC" w:rsidRPr="00626DAC" w:rsidRDefault="00626DAC" w:rsidP="00626DAC">
            <w:pPr>
              <w:spacing w:after="0" w:line="240" w:lineRule="auto"/>
              <w:rPr>
                <w:rFonts w:ascii="Times New Roman" w:eastAsia="Times New Roman" w:hAnsi="Times New Roman" w:cs="Times New Roman"/>
                <w:sz w:val="24"/>
                <w:szCs w:val="24"/>
              </w:rPr>
            </w:pPr>
            <w:r w:rsidRPr="00626DAC">
              <w:rPr>
                <w:rFonts w:ascii="Times New Roman" w:eastAsia="Times New Roman" w:hAnsi="Times New Roman" w:cs="Times New Roman"/>
                <w:sz w:val="24"/>
                <w:szCs w:val="24"/>
              </w:rPr>
              <w:t>0.1687</w:t>
            </w:r>
          </w:p>
        </w:tc>
        <w:tc>
          <w:tcPr>
            <w:tcW w:w="0" w:type="auto"/>
            <w:shd w:val="clear" w:color="auto" w:fill="D3D3D3"/>
            <w:vAlign w:val="center"/>
            <w:hideMark/>
          </w:tcPr>
          <w:p w:rsidR="00626DAC" w:rsidRPr="00626DAC" w:rsidRDefault="00626DAC" w:rsidP="00626DAC">
            <w:pPr>
              <w:spacing w:after="0" w:line="240" w:lineRule="auto"/>
              <w:rPr>
                <w:rFonts w:ascii="Times New Roman" w:eastAsia="Times New Roman" w:hAnsi="Times New Roman" w:cs="Times New Roman"/>
                <w:sz w:val="24"/>
                <w:szCs w:val="24"/>
              </w:rPr>
            </w:pPr>
            <w:r w:rsidRPr="00626DAC">
              <w:rPr>
                <w:rFonts w:ascii="Times New Roman" w:eastAsia="Times New Roman" w:hAnsi="Times New Roman" w:cs="Times New Roman"/>
                <w:sz w:val="24"/>
                <w:szCs w:val="24"/>
              </w:rPr>
              <w:t>0.0380</w:t>
            </w:r>
          </w:p>
        </w:tc>
      </w:tr>
      <w:tr w:rsidR="00626DAC" w:rsidRPr="00626DAC" w:rsidTr="00626DAC">
        <w:trPr>
          <w:tblCellSpacing w:w="15" w:type="dxa"/>
        </w:trPr>
        <w:tc>
          <w:tcPr>
            <w:tcW w:w="0" w:type="auto"/>
            <w:vAlign w:val="center"/>
            <w:hideMark/>
          </w:tcPr>
          <w:p w:rsidR="00626DAC" w:rsidRPr="00626DAC" w:rsidRDefault="00626DAC" w:rsidP="00626DAC">
            <w:pPr>
              <w:spacing w:after="0" w:line="240" w:lineRule="auto"/>
              <w:rPr>
                <w:rFonts w:ascii="Times New Roman" w:eastAsia="Times New Roman" w:hAnsi="Times New Roman" w:cs="Times New Roman"/>
                <w:b/>
                <w:bCs/>
                <w:sz w:val="24"/>
                <w:szCs w:val="24"/>
              </w:rPr>
            </w:pPr>
            <w:proofErr w:type="spellStart"/>
            <w:r w:rsidRPr="00626DAC">
              <w:rPr>
                <w:rFonts w:ascii="Times New Roman" w:eastAsia="Times New Roman" w:hAnsi="Times New Roman" w:cs="Times New Roman"/>
                <w:b/>
                <w:bCs/>
                <w:sz w:val="24"/>
                <w:szCs w:val="24"/>
              </w:rPr>
              <w:t>dt</w:t>
            </w:r>
            <w:proofErr w:type="spellEnd"/>
          </w:p>
        </w:tc>
        <w:tc>
          <w:tcPr>
            <w:tcW w:w="0" w:type="auto"/>
            <w:vAlign w:val="center"/>
            <w:hideMark/>
          </w:tcPr>
          <w:p w:rsidR="00626DAC" w:rsidRPr="00626DAC" w:rsidRDefault="00626DAC" w:rsidP="00626DAC">
            <w:pPr>
              <w:spacing w:after="0" w:line="240" w:lineRule="auto"/>
              <w:rPr>
                <w:rFonts w:ascii="Times New Roman" w:eastAsia="Times New Roman" w:hAnsi="Times New Roman" w:cs="Times New Roman"/>
                <w:sz w:val="24"/>
                <w:szCs w:val="24"/>
              </w:rPr>
            </w:pPr>
            <w:r w:rsidRPr="00626DAC">
              <w:rPr>
                <w:rFonts w:ascii="Times New Roman" w:eastAsia="Times New Roman" w:hAnsi="Times New Roman" w:cs="Times New Roman"/>
                <w:sz w:val="24"/>
                <w:szCs w:val="24"/>
              </w:rPr>
              <w:t>Decision Tree Classifier</w:t>
            </w:r>
          </w:p>
        </w:tc>
        <w:tc>
          <w:tcPr>
            <w:tcW w:w="0" w:type="auto"/>
            <w:vAlign w:val="center"/>
            <w:hideMark/>
          </w:tcPr>
          <w:p w:rsidR="00626DAC" w:rsidRPr="00626DAC" w:rsidRDefault="00626DAC" w:rsidP="00626DAC">
            <w:pPr>
              <w:spacing w:after="0" w:line="240" w:lineRule="auto"/>
              <w:rPr>
                <w:rFonts w:ascii="Times New Roman" w:eastAsia="Times New Roman" w:hAnsi="Times New Roman" w:cs="Times New Roman"/>
                <w:sz w:val="24"/>
                <w:szCs w:val="24"/>
              </w:rPr>
            </w:pPr>
            <w:r w:rsidRPr="00626DAC">
              <w:rPr>
                <w:rFonts w:ascii="Times New Roman" w:eastAsia="Times New Roman" w:hAnsi="Times New Roman" w:cs="Times New Roman"/>
                <w:sz w:val="24"/>
                <w:szCs w:val="24"/>
              </w:rPr>
              <w:t>0.7516</w:t>
            </w:r>
          </w:p>
        </w:tc>
        <w:tc>
          <w:tcPr>
            <w:tcW w:w="0" w:type="auto"/>
            <w:vAlign w:val="center"/>
            <w:hideMark/>
          </w:tcPr>
          <w:p w:rsidR="00626DAC" w:rsidRPr="00626DAC" w:rsidRDefault="00626DAC" w:rsidP="00626DAC">
            <w:pPr>
              <w:spacing w:after="0" w:line="240" w:lineRule="auto"/>
              <w:rPr>
                <w:rFonts w:ascii="Times New Roman" w:eastAsia="Times New Roman" w:hAnsi="Times New Roman" w:cs="Times New Roman"/>
                <w:sz w:val="24"/>
                <w:szCs w:val="24"/>
              </w:rPr>
            </w:pPr>
            <w:r w:rsidRPr="00626DAC">
              <w:rPr>
                <w:rFonts w:ascii="Times New Roman" w:eastAsia="Times New Roman" w:hAnsi="Times New Roman" w:cs="Times New Roman"/>
                <w:sz w:val="24"/>
                <w:szCs w:val="24"/>
              </w:rPr>
              <w:t>0.6362</w:t>
            </w:r>
          </w:p>
        </w:tc>
        <w:tc>
          <w:tcPr>
            <w:tcW w:w="0" w:type="auto"/>
            <w:shd w:val="clear" w:color="auto" w:fill="FFFF00"/>
            <w:vAlign w:val="center"/>
            <w:hideMark/>
          </w:tcPr>
          <w:p w:rsidR="00626DAC" w:rsidRPr="00626DAC" w:rsidRDefault="00626DAC" w:rsidP="00626DAC">
            <w:pPr>
              <w:spacing w:after="0" w:line="240" w:lineRule="auto"/>
              <w:rPr>
                <w:rFonts w:ascii="Times New Roman" w:eastAsia="Times New Roman" w:hAnsi="Times New Roman" w:cs="Times New Roman"/>
                <w:sz w:val="24"/>
                <w:szCs w:val="24"/>
              </w:rPr>
            </w:pPr>
            <w:r w:rsidRPr="00626DAC">
              <w:rPr>
                <w:rFonts w:ascii="Times New Roman" w:eastAsia="Times New Roman" w:hAnsi="Times New Roman" w:cs="Times New Roman"/>
                <w:sz w:val="24"/>
                <w:szCs w:val="24"/>
              </w:rPr>
              <w:t>0.4291</w:t>
            </w:r>
          </w:p>
        </w:tc>
        <w:tc>
          <w:tcPr>
            <w:tcW w:w="0" w:type="auto"/>
            <w:vAlign w:val="center"/>
            <w:hideMark/>
          </w:tcPr>
          <w:p w:rsidR="00626DAC" w:rsidRPr="00626DAC" w:rsidRDefault="00626DAC" w:rsidP="00626DAC">
            <w:pPr>
              <w:spacing w:after="0" w:line="240" w:lineRule="auto"/>
              <w:rPr>
                <w:rFonts w:ascii="Times New Roman" w:eastAsia="Times New Roman" w:hAnsi="Times New Roman" w:cs="Times New Roman"/>
                <w:sz w:val="24"/>
                <w:szCs w:val="24"/>
              </w:rPr>
            </w:pPr>
            <w:r w:rsidRPr="00626DAC">
              <w:rPr>
                <w:rFonts w:ascii="Times New Roman" w:eastAsia="Times New Roman" w:hAnsi="Times New Roman" w:cs="Times New Roman"/>
                <w:sz w:val="24"/>
                <w:szCs w:val="24"/>
              </w:rPr>
              <w:t>0.4312</w:t>
            </w:r>
          </w:p>
        </w:tc>
        <w:tc>
          <w:tcPr>
            <w:tcW w:w="0" w:type="auto"/>
            <w:vAlign w:val="center"/>
            <w:hideMark/>
          </w:tcPr>
          <w:p w:rsidR="00626DAC" w:rsidRPr="00626DAC" w:rsidRDefault="00626DAC" w:rsidP="00626DAC">
            <w:pPr>
              <w:spacing w:after="0" w:line="240" w:lineRule="auto"/>
              <w:rPr>
                <w:rFonts w:ascii="Times New Roman" w:eastAsia="Times New Roman" w:hAnsi="Times New Roman" w:cs="Times New Roman"/>
                <w:sz w:val="24"/>
                <w:szCs w:val="24"/>
              </w:rPr>
            </w:pPr>
            <w:r w:rsidRPr="00626DAC">
              <w:rPr>
                <w:rFonts w:ascii="Times New Roman" w:eastAsia="Times New Roman" w:hAnsi="Times New Roman" w:cs="Times New Roman"/>
                <w:sz w:val="24"/>
                <w:szCs w:val="24"/>
              </w:rPr>
              <w:t>0.4141</w:t>
            </w:r>
          </w:p>
        </w:tc>
        <w:tc>
          <w:tcPr>
            <w:tcW w:w="0" w:type="auto"/>
            <w:vAlign w:val="center"/>
            <w:hideMark/>
          </w:tcPr>
          <w:p w:rsidR="00626DAC" w:rsidRPr="00626DAC" w:rsidRDefault="00626DAC" w:rsidP="00626DAC">
            <w:pPr>
              <w:spacing w:after="0" w:line="240" w:lineRule="auto"/>
              <w:rPr>
                <w:rFonts w:ascii="Times New Roman" w:eastAsia="Times New Roman" w:hAnsi="Times New Roman" w:cs="Times New Roman"/>
                <w:sz w:val="24"/>
                <w:szCs w:val="24"/>
              </w:rPr>
            </w:pPr>
            <w:r w:rsidRPr="00626DAC">
              <w:rPr>
                <w:rFonts w:ascii="Times New Roman" w:eastAsia="Times New Roman" w:hAnsi="Times New Roman" w:cs="Times New Roman"/>
                <w:sz w:val="24"/>
                <w:szCs w:val="24"/>
              </w:rPr>
              <w:t>0.2634</w:t>
            </w:r>
          </w:p>
        </w:tc>
        <w:tc>
          <w:tcPr>
            <w:tcW w:w="0" w:type="auto"/>
            <w:vAlign w:val="center"/>
            <w:hideMark/>
          </w:tcPr>
          <w:p w:rsidR="00626DAC" w:rsidRPr="00626DAC" w:rsidRDefault="00626DAC" w:rsidP="00626DAC">
            <w:pPr>
              <w:spacing w:after="0" w:line="240" w:lineRule="auto"/>
              <w:rPr>
                <w:rFonts w:ascii="Times New Roman" w:eastAsia="Times New Roman" w:hAnsi="Times New Roman" w:cs="Times New Roman"/>
                <w:sz w:val="24"/>
                <w:szCs w:val="24"/>
              </w:rPr>
            </w:pPr>
            <w:r w:rsidRPr="00626DAC">
              <w:rPr>
                <w:rFonts w:ascii="Times New Roman" w:eastAsia="Times New Roman" w:hAnsi="Times New Roman" w:cs="Times New Roman"/>
                <w:sz w:val="24"/>
                <w:szCs w:val="24"/>
              </w:rPr>
              <w:t>0.2701</w:t>
            </w:r>
          </w:p>
        </w:tc>
        <w:tc>
          <w:tcPr>
            <w:tcW w:w="0" w:type="auto"/>
            <w:shd w:val="clear" w:color="auto" w:fill="D3D3D3"/>
            <w:vAlign w:val="center"/>
            <w:hideMark/>
          </w:tcPr>
          <w:p w:rsidR="00626DAC" w:rsidRPr="00626DAC" w:rsidRDefault="00626DAC" w:rsidP="00626DAC">
            <w:pPr>
              <w:spacing w:after="0" w:line="240" w:lineRule="auto"/>
              <w:rPr>
                <w:rFonts w:ascii="Times New Roman" w:eastAsia="Times New Roman" w:hAnsi="Times New Roman" w:cs="Times New Roman"/>
                <w:sz w:val="24"/>
                <w:szCs w:val="24"/>
              </w:rPr>
            </w:pPr>
            <w:r w:rsidRPr="00626DAC">
              <w:rPr>
                <w:rFonts w:ascii="Times New Roman" w:eastAsia="Times New Roman" w:hAnsi="Times New Roman" w:cs="Times New Roman"/>
                <w:sz w:val="24"/>
                <w:szCs w:val="24"/>
              </w:rPr>
              <w:t>0.0130</w:t>
            </w:r>
          </w:p>
        </w:tc>
      </w:tr>
      <w:tr w:rsidR="00626DAC" w:rsidRPr="00626DAC" w:rsidTr="00626DAC">
        <w:trPr>
          <w:tblCellSpacing w:w="15" w:type="dxa"/>
        </w:trPr>
        <w:tc>
          <w:tcPr>
            <w:tcW w:w="0" w:type="auto"/>
            <w:vAlign w:val="center"/>
            <w:hideMark/>
          </w:tcPr>
          <w:p w:rsidR="00626DAC" w:rsidRPr="00626DAC" w:rsidRDefault="00626DAC" w:rsidP="00626DAC">
            <w:pPr>
              <w:spacing w:after="0" w:line="240" w:lineRule="auto"/>
              <w:rPr>
                <w:rFonts w:ascii="Times New Roman" w:eastAsia="Times New Roman" w:hAnsi="Times New Roman" w:cs="Times New Roman"/>
                <w:b/>
                <w:bCs/>
                <w:sz w:val="24"/>
                <w:szCs w:val="24"/>
              </w:rPr>
            </w:pPr>
            <w:proofErr w:type="spellStart"/>
            <w:r w:rsidRPr="00626DAC">
              <w:rPr>
                <w:rFonts w:ascii="Times New Roman" w:eastAsia="Times New Roman" w:hAnsi="Times New Roman" w:cs="Times New Roman"/>
                <w:b/>
                <w:bCs/>
                <w:sz w:val="24"/>
                <w:szCs w:val="24"/>
              </w:rPr>
              <w:t>nb</w:t>
            </w:r>
            <w:proofErr w:type="spellEnd"/>
          </w:p>
        </w:tc>
        <w:tc>
          <w:tcPr>
            <w:tcW w:w="0" w:type="auto"/>
            <w:vAlign w:val="center"/>
            <w:hideMark/>
          </w:tcPr>
          <w:p w:rsidR="00626DAC" w:rsidRPr="00626DAC" w:rsidRDefault="00626DAC" w:rsidP="00626DAC">
            <w:pPr>
              <w:spacing w:after="0" w:line="240" w:lineRule="auto"/>
              <w:rPr>
                <w:rFonts w:ascii="Times New Roman" w:eastAsia="Times New Roman" w:hAnsi="Times New Roman" w:cs="Times New Roman"/>
                <w:sz w:val="24"/>
                <w:szCs w:val="24"/>
              </w:rPr>
            </w:pPr>
            <w:r w:rsidRPr="00626DAC">
              <w:rPr>
                <w:rFonts w:ascii="Times New Roman" w:eastAsia="Times New Roman" w:hAnsi="Times New Roman" w:cs="Times New Roman"/>
                <w:sz w:val="24"/>
                <w:szCs w:val="24"/>
              </w:rPr>
              <w:t>Naive Bayes</w:t>
            </w:r>
          </w:p>
        </w:tc>
        <w:tc>
          <w:tcPr>
            <w:tcW w:w="0" w:type="auto"/>
            <w:vAlign w:val="center"/>
            <w:hideMark/>
          </w:tcPr>
          <w:p w:rsidR="00626DAC" w:rsidRPr="00626DAC" w:rsidRDefault="00626DAC" w:rsidP="00626DAC">
            <w:pPr>
              <w:spacing w:after="0" w:line="240" w:lineRule="auto"/>
              <w:rPr>
                <w:rFonts w:ascii="Times New Roman" w:eastAsia="Times New Roman" w:hAnsi="Times New Roman" w:cs="Times New Roman"/>
                <w:sz w:val="24"/>
                <w:szCs w:val="24"/>
              </w:rPr>
            </w:pPr>
            <w:r w:rsidRPr="00626DAC">
              <w:rPr>
                <w:rFonts w:ascii="Times New Roman" w:eastAsia="Times New Roman" w:hAnsi="Times New Roman" w:cs="Times New Roman"/>
                <w:sz w:val="24"/>
                <w:szCs w:val="24"/>
              </w:rPr>
              <w:t>0.7372</w:t>
            </w:r>
          </w:p>
        </w:tc>
        <w:tc>
          <w:tcPr>
            <w:tcW w:w="0" w:type="auto"/>
            <w:vAlign w:val="center"/>
            <w:hideMark/>
          </w:tcPr>
          <w:p w:rsidR="00626DAC" w:rsidRPr="00626DAC" w:rsidRDefault="00626DAC" w:rsidP="00626DAC">
            <w:pPr>
              <w:spacing w:after="0" w:line="240" w:lineRule="auto"/>
              <w:rPr>
                <w:rFonts w:ascii="Times New Roman" w:eastAsia="Times New Roman" w:hAnsi="Times New Roman" w:cs="Times New Roman"/>
                <w:sz w:val="24"/>
                <w:szCs w:val="24"/>
              </w:rPr>
            </w:pPr>
            <w:r w:rsidRPr="00626DAC">
              <w:rPr>
                <w:rFonts w:ascii="Times New Roman" w:eastAsia="Times New Roman" w:hAnsi="Times New Roman" w:cs="Times New Roman"/>
                <w:sz w:val="24"/>
                <w:szCs w:val="24"/>
              </w:rPr>
              <w:t>0.7429</w:t>
            </w:r>
          </w:p>
        </w:tc>
        <w:tc>
          <w:tcPr>
            <w:tcW w:w="0" w:type="auto"/>
            <w:vAlign w:val="center"/>
            <w:hideMark/>
          </w:tcPr>
          <w:p w:rsidR="00626DAC" w:rsidRPr="00626DAC" w:rsidRDefault="00626DAC" w:rsidP="00626DAC">
            <w:pPr>
              <w:spacing w:after="0" w:line="240" w:lineRule="auto"/>
              <w:rPr>
                <w:rFonts w:ascii="Times New Roman" w:eastAsia="Times New Roman" w:hAnsi="Times New Roman" w:cs="Times New Roman"/>
                <w:sz w:val="24"/>
                <w:szCs w:val="24"/>
              </w:rPr>
            </w:pPr>
            <w:r w:rsidRPr="00626DAC">
              <w:rPr>
                <w:rFonts w:ascii="Times New Roman" w:eastAsia="Times New Roman" w:hAnsi="Times New Roman" w:cs="Times New Roman"/>
                <w:sz w:val="24"/>
                <w:szCs w:val="24"/>
              </w:rPr>
              <w:t>0.3064</w:t>
            </w:r>
          </w:p>
        </w:tc>
        <w:tc>
          <w:tcPr>
            <w:tcW w:w="0" w:type="auto"/>
            <w:vAlign w:val="center"/>
            <w:hideMark/>
          </w:tcPr>
          <w:p w:rsidR="00626DAC" w:rsidRPr="00626DAC" w:rsidRDefault="00626DAC" w:rsidP="00626DAC">
            <w:pPr>
              <w:spacing w:after="0" w:line="240" w:lineRule="auto"/>
              <w:rPr>
                <w:rFonts w:ascii="Times New Roman" w:eastAsia="Times New Roman" w:hAnsi="Times New Roman" w:cs="Times New Roman"/>
                <w:sz w:val="24"/>
                <w:szCs w:val="24"/>
              </w:rPr>
            </w:pPr>
            <w:r w:rsidRPr="00626DAC">
              <w:rPr>
                <w:rFonts w:ascii="Times New Roman" w:eastAsia="Times New Roman" w:hAnsi="Times New Roman" w:cs="Times New Roman"/>
                <w:sz w:val="24"/>
                <w:szCs w:val="24"/>
              </w:rPr>
              <w:t>0.4146</w:t>
            </w:r>
          </w:p>
        </w:tc>
        <w:tc>
          <w:tcPr>
            <w:tcW w:w="0" w:type="auto"/>
            <w:vAlign w:val="center"/>
            <w:hideMark/>
          </w:tcPr>
          <w:p w:rsidR="00626DAC" w:rsidRPr="00626DAC" w:rsidRDefault="00626DAC" w:rsidP="00626DAC">
            <w:pPr>
              <w:spacing w:after="0" w:line="240" w:lineRule="auto"/>
              <w:rPr>
                <w:rFonts w:ascii="Times New Roman" w:eastAsia="Times New Roman" w:hAnsi="Times New Roman" w:cs="Times New Roman"/>
                <w:sz w:val="24"/>
                <w:szCs w:val="24"/>
              </w:rPr>
            </w:pPr>
            <w:r w:rsidRPr="00626DAC">
              <w:rPr>
                <w:rFonts w:ascii="Times New Roman" w:eastAsia="Times New Roman" w:hAnsi="Times New Roman" w:cs="Times New Roman"/>
                <w:sz w:val="24"/>
                <w:szCs w:val="24"/>
              </w:rPr>
              <w:t>0.2978</w:t>
            </w:r>
          </w:p>
        </w:tc>
        <w:tc>
          <w:tcPr>
            <w:tcW w:w="0" w:type="auto"/>
            <w:vAlign w:val="center"/>
            <w:hideMark/>
          </w:tcPr>
          <w:p w:rsidR="00626DAC" w:rsidRPr="00626DAC" w:rsidRDefault="00626DAC" w:rsidP="00626DAC">
            <w:pPr>
              <w:spacing w:after="0" w:line="240" w:lineRule="auto"/>
              <w:rPr>
                <w:rFonts w:ascii="Times New Roman" w:eastAsia="Times New Roman" w:hAnsi="Times New Roman" w:cs="Times New Roman"/>
                <w:sz w:val="24"/>
                <w:szCs w:val="24"/>
              </w:rPr>
            </w:pPr>
            <w:r w:rsidRPr="00626DAC">
              <w:rPr>
                <w:rFonts w:ascii="Times New Roman" w:eastAsia="Times New Roman" w:hAnsi="Times New Roman" w:cs="Times New Roman"/>
                <w:sz w:val="24"/>
                <w:szCs w:val="24"/>
              </w:rPr>
              <w:t>0.1689</w:t>
            </w:r>
          </w:p>
        </w:tc>
        <w:tc>
          <w:tcPr>
            <w:tcW w:w="0" w:type="auto"/>
            <w:vAlign w:val="center"/>
            <w:hideMark/>
          </w:tcPr>
          <w:p w:rsidR="00626DAC" w:rsidRPr="00626DAC" w:rsidRDefault="00626DAC" w:rsidP="00626DAC">
            <w:pPr>
              <w:spacing w:after="0" w:line="240" w:lineRule="auto"/>
              <w:rPr>
                <w:rFonts w:ascii="Times New Roman" w:eastAsia="Times New Roman" w:hAnsi="Times New Roman" w:cs="Times New Roman"/>
                <w:sz w:val="24"/>
                <w:szCs w:val="24"/>
              </w:rPr>
            </w:pPr>
            <w:r w:rsidRPr="00626DAC">
              <w:rPr>
                <w:rFonts w:ascii="Times New Roman" w:eastAsia="Times New Roman" w:hAnsi="Times New Roman" w:cs="Times New Roman"/>
                <w:sz w:val="24"/>
                <w:szCs w:val="24"/>
              </w:rPr>
              <w:t>0.1913</w:t>
            </w:r>
          </w:p>
        </w:tc>
        <w:tc>
          <w:tcPr>
            <w:tcW w:w="0" w:type="auto"/>
            <w:shd w:val="clear" w:color="auto" w:fill="D3D3D3"/>
            <w:vAlign w:val="center"/>
            <w:hideMark/>
          </w:tcPr>
          <w:p w:rsidR="00626DAC" w:rsidRPr="00626DAC" w:rsidRDefault="00626DAC" w:rsidP="00626DAC">
            <w:pPr>
              <w:spacing w:after="0" w:line="240" w:lineRule="auto"/>
              <w:rPr>
                <w:rFonts w:ascii="Times New Roman" w:eastAsia="Times New Roman" w:hAnsi="Times New Roman" w:cs="Times New Roman"/>
                <w:sz w:val="24"/>
                <w:szCs w:val="24"/>
              </w:rPr>
            </w:pPr>
            <w:r w:rsidRPr="00626DAC">
              <w:rPr>
                <w:rFonts w:ascii="Times New Roman" w:eastAsia="Times New Roman" w:hAnsi="Times New Roman" w:cs="Times New Roman"/>
                <w:sz w:val="24"/>
                <w:szCs w:val="24"/>
              </w:rPr>
              <w:t>0.0120</w:t>
            </w:r>
          </w:p>
        </w:tc>
      </w:tr>
      <w:tr w:rsidR="00626DAC" w:rsidRPr="00626DAC" w:rsidTr="00626DAC">
        <w:trPr>
          <w:tblCellSpacing w:w="15" w:type="dxa"/>
        </w:trPr>
        <w:tc>
          <w:tcPr>
            <w:tcW w:w="0" w:type="auto"/>
            <w:vAlign w:val="center"/>
            <w:hideMark/>
          </w:tcPr>
          <w:p w:rsidR="00626DAC" w:rsidRPr="00626DAC" w:rsidRDefault="00626DAC" w:rsidP="00626DAC">
            <w:pPr>
              <w:spacing w:after="0" w:line="240" w:lineRule="auto"/>
              <w:rPr>
                <w:rFonts w:ascii="Times New Roman" w:eastAsia="Times New Roman" w:hAnsi="Times New Roman" w:cs="Times New Roman"/>
                <w:b/>
                <w:bCs/>
                <w:sz w:val="24"/>
                <w:szCs w:val="24"/>
              </w:rPr>
            </w:pPr>
            <w:proofErr w:type="spellStart"/>
            <w:r w:rsidRPr="00626DAC">
              <w:rPr>
                <w:rFonts w:ascii="Times New Roman" w:eastAsia="Times New Roman" w:hAnsi="Times New Roman" w:cs="Times New Roman"/>
                <w:b/>
                <w:bCs/>
                <w:sz w:val="24"/>
                <w:szCs w:val="24"/>
              </w:rPr>
              <w:t>qda</w:t>
            </w:r>
            <w:proofErr w:type="spellEnd"/>
          </w:p>
        </w:tc>
        <w:tc>
          <w:tcPr>
            <w:tcW w:w="0" w:type="auto"/>
            <w:vAlign w:val="center"/>
            <w:hideMark/>
          </w:tcPr>
          <w:p w:rsidR="00626DAC" w:rsidRPr="00626DAC" w:rsidRDefault="00626DAC" w:rsidP="00626DAC">
            <w:pPr>
              <w:spacing w:after="0" w:line="240" w:lineRule="auto"/>
              <w:rPr>
                <w:rFonts w:ascii="Times New Roman" w:eastAsia="Times New Roman" w:hAnsi="Times New Roman" w:cs="Times New Roman"/>
                <w:sz w:val="24"/>
                <w:szCs w:val="24"/>
              </w:rPr>
            </w:pPr>
            <w:r w:rsidRPr="00626DAC">
              <w:rPr>
                <w:rFonts w:ascii="Times New Roman" w:eastAsia="Times New Roman" w:hAnsi="Times New Roman" w:cs="Times New Roman"/>
                <w:sz w:val="24"/>
                <w:szCs w:val="24"/>
              </w:rPr>
              <w:t>Quadratic Discriminant Analysis</w:t>
            </w:r>
          </w:p>
        </w:tc>
        <w:tc>
          <w:tcPr>
            <w:tcW w:w="0" w:type="auto"/>
            <w:vAlign w:val="center"/>
            <w:hideMark/>
          </w:tcPr>
          <w:p w:rsidR="00626DAC" w:rsidRPr="00626DAC" w:rsidRDefault="00626DAC" w:rsidP="00626DAC">
            <w:pPr>
              <w:spacing w:after="0" w:line="240" w:lineRule="auto"/>
              <w:rPr>
                <w:rFonts w:ascii="Times New Roman" w:eastAsia="Times New Roman" w:hAnsi="Times New Roman" w:cs="Times New Roman"/>
                <w:sz w:val="24"/>
                <w:szCs w:val="24"/>
              </w:rPr>
            </w:pPr>
            <w:r w:rsidRPr="00626DAC">
              <w:rPr>
                <w:rFonts w:ascii="Times New Roman" w:eastAsia="Times New Roman" w:hAnsi="Times New Roman" w:cs="Times New Roman"/>
                <w:sz w:val="24"/>
                <w:szCs w:val="24"/>
              </w:rPr>
              <w:t>0.7166</w:t>
            </w:r>
          </w:p>
        </w:tc>
        <w:tc>
          <w:tcPr>
            <w:tcW w:w="0" w:type="auto"/>
            <w:vAlign w:val="center"/>
            <w:hideMark/>
          </w:tcPr>
          <w:p w:rsidR="00626DAC" w:rsidRPr="00626DAC" w:rsidRDefault="00626DAC" w:rsidP="00626DAC">
            <w:pPr>
              <w:spacing w:after="0" w:line="240" w:lineRule="auto"/>
              <w:rPr>
                <w:rFonts w:ascii="Times New Roman" w:eastAsia="Times New Roman" w:hAnsi="Times New Roman" w:cs="Times New Roman"/>
                <w:sz w:val="24"/>
                <w:szCs w:val="24"/>
              </w:rPr>
            </w:pPr>
            <w:r w:rsidRPr="00626DAC">
              <w:rPr>
                <w:rFonts w:ascii="Times New Roman" w:eastAsia="Times New Roman" w:hAnsi="Times New Roman" w:cs="Times New Roman"/>
                <w:sz w:val="24"/>
                <w:szCs w:val="24"/>
              </w:rPr>
              <w:t>0.6729</w:t>
            </w:r>
          </w:p>
        </w:tc>
        <w:tc>
          <w:tcPr>
            <w:tcW w:w="0" w:type="auto"/>
            <w:vAlign w:val="center"/>
            <w:hideMark/>
          </w:tcPr>
          <w:p w:rsidR="00626DAC" w:rsidRPr="00626DAC" w:rsidRDefault="00626DAC" w:rsidP="00626DAC">
            <w:pPr>
              <w:spacing w:after="0" w:line="240" w:lineRule="auto"/>
              <w:rPr>
                <w:rFonts w:ascii="Times New Roman" w:eastAsia="Times New Roman" w:hAnsi="Times New Roman" w:cs="Times New Roman"/>
                <w:sz w:val="24"/>
                <w:szCs w:val="24"/>
              </w:rPr>
            </w:pPr>
            <w:r w:rsidRPr="00626DAC">
              <w:rPr>
                <w:rFonts w:ascii="Times New Roman" w:eastAsia="Times New Roman" w:hAnsi="Times New Roman" w:cs="Times New Roman"/>
                <w:sz w:val="24"/>
                <w:szCs w:val="24"/>
              </w:rPr>
              <w:t>0.3409</w:t>
            </w:r>
          </w:p>
        </w:tc>
        <w:tc>
          <w:tcPr>
            <w:tcW w:w="0" w:type="auto"/>
            <w:vAlign w:val="center"/>
            <w:hideMark/>
          </w:tcPr>
          <w:p w:rsidR="00626DAC" w:rsidRPr="00626DAC" w:rsidRDefault="00626DAC" w:rsidP="00626DAC">
            <w:pPr>
              <w:spacing w:after="0" w:line="240" w:lineRule="auto"/>
              <w:rPr>
                <w:rFonts w:ascii="Times New Roman" w:eastAsia="Times New Roman" w:hAnsi="Times New Roman" w:cs="Times New Roman"/>
                <w:sz w:val="24"/>
                <w:szCs w:val="24"/>
              </w:rPr>
            </w:pPr>
            <w:r w:rsidRPr="00626DAC">
              <w:rPr>
                <w:rFonts w:ascii="Times New Roman" w:eastAsia="Times New Roman" w:hAnsi="Times New Roman" w:cs="Times New Roman"/>
                <w:sz w:val="24"/>
                <w:szCs w:val="24"/>
              </w:rPr>
              <w:t>0.3724</w:t>
            </w:r>
          </w:p>
        </w:tc>
        <w:tc>
          <w:tcPr>
            <w:tcW w:w="0" w:type="auto"/>
            <w:vAlign w:val="center"/>
            <w:hideMark/>
          </w:tcPr>
          <w:p w:rsidR="00626DAC" w:rsidRPr="00626DAC" w:rsidRDefault="00626DAC" w:rsidP="00626DAC">
            <w:pPr>
              <w:spacing w:after="0" w:line="240" w:lineRule="auto"/>
              <w:rPr>
                <w:rFonts w:ascii="Times New Roman" w:eastAsia="Times New Roman" w:hAnsi="Times New Roman" w:cs="Times New Roman"/>
                <w:sz w:val="24"/>
                <w:szCs w:val="24"/>
              </w:rPr>
            </w:pPr>
            <w:r w:rsidRPr="00626DAC">
              <w:rPr>
                <w:rFonts w:ascii="Times New Roman" w:eastAsia="Times New Roman" w:hAnsi="Times New Roman" w:cs="Times New Roman"/>
                <w:sz w:val="24"/>
                <w:szCs w:val="24"/>
              </w:rPr>
              <w:t>0.3146</w:t>
            </w:r>
          </w:p>
        </w:tc>
        <w:tc>
          <w:tcPr>
            <w:tcW w:w="0" w:type="auto"/>
            <w:vAlign w:val="center"/>
            <w:hideMark/>
          </w:tcPr>
          <w:p w:rsidR="00626DAC" w:rsidRPr="00626DAC" w:rsidRDefault="00626DAC" w:rsidP="00626DAC">
            <w:pPr>
              <w:spacing w:after="0" w:line="240" w:lineRule="auto"/>
              <w:rPr>
                <w:rFonts w:ascii="Times New Roman" w:eastAsia="Times New Roman" w:hAnsi="Times New Roman" w:cs="Times New Roman"/>
                <w:sz w:val="24"/>
                <w:szCs w:val="24"/>
              </w:rPr>
            </w:pPr>
            <w:r w:rsidRPr="00626DAC">
              <w:rPr>
                <w:rFonts w:ascii="Times New Roman" w:eastAsia="Times New Roman" w:hAnsi="Times New Roman" w:cs="Times New Roman"/>
                <w:sz w:val="24"/>
                <w:szCs w:val="24"/>
              </w:rPr>
              <w:t>0.1809</w:t>
            </w:r>
          </w:p>
        </w:tc>
        <w:tc>
          <w:tcPr>
            <w:tcW w:w="0" w:type="auto"/>
            <w:vAlign w:val="center"/>
            <w:hideMark/>
          </w:tcPr>
          <w:p w:rsidR="00626DAC" w:rsidRPr="00626DAC" w:rsidRDefault="00626DAC" w:rsidP="00626DAC">
            <w:pPr>
              <w:spacing w:after="0" w:line="240" w:lineRule="auto"/>
              <w:rPr>
                <w:rFonts w:ascii="Times New Roman" w:eastAsia="Times New Roman" w:hAnsi="Times New Roman" w:cs="Times New Roman"/>
                <w:sz w:val="24"/>
                <w:szCs w:val="24"/>
              </w:rPr>
            </w:pPr>
            <w:r w:rsidRPr="00626DAC">
              <w:rPr>
                <w:rFonts w:ascii="Times New Roman" w:eastAsia="Times New Roman" w:hAnsi="Times New Roman" w:cs="Times New Roman"/>
                <w:sz w:val="24"/>
                <w:szCs w:val="24"/>
              </w:rPr>
              <w:t>0.1859</w:t>
            </w:r>
          </w:p>
        </w:tc>
        <w:tc>
          <w:tcPr>
            <w:tcW w:w="0" w:type="auto"/>
            <w:shd w:val="clear" w:color="auto" w:fill="D3D3D3"/>
            <w:vAlign w:val="center"/>
            <w:hideMark/>
          </w:tcPr>
          <w:p w:rsidR="00626DAC" w:rsidRPr="00626DAC" w:rsidRDefault="00626DAC" w:rsidP="00626DAC">
            <w:pPr>
              <w:spacing w:after="0" w:line="240" w:lineRule="auto"/>
              <w:rPr>
                <w:rFonts w:ascii="Times New Roman" w:eastAsia="Times New Roman" w:hAnsi="Times New Roman" w:cs="Times New Roman"/>
                <w:sz w:val="24"/>
                <w:szCs w:val="24"/>
              </w:rPr>
            </w:pPr>
            <w:r w:rsidRPr="00626DAC">
              <w:rPr>
                <w:rFonts w:ascii="Times New Roman" w:eastAsia="Times New Roman" w:hAnsi="Times New Roman" w:cs="Times New Roman"/>
                <w:sz w:val="24"/>
                <w:szCs w:val="24"/>
              </w:rPr>
              <w:t>0.1070</w:t>
            </w:r>
          </w:p>
        </w:tc>
      </w:tr>
    </w:tbl>
    <w:p w:rsidR="00626DAC" w:rsidRDefault="00626DAC" w:rsidP="00626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rsidR="00626DAC" w:rsidRDefault="00626DAC" w:rsidP="00626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121"/>
          <w:sz w:val="20"/>
          <w:szCs w:val="20"/>
        </w:rPr>
      </w:pPr>
    </w:p>
    <w:p w:rsidR="00626DAC" w:rsidRDefault="00626DAC" w:rsidP="00626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212121"/>
          <w:sz w:val="24"/>
          <w:szCs w:val="24"/>
        </w:rPr>
      </w:pPr>
      <w:r w:rsidRPr="006C4777">
        <w:rPr>
          <w:rFonts w:ascii="Courier New" w:eastAsia="Times New Roman" w:hAnsi="Courier New" w:cs="Courier New"/>
          <w:b/>
          <w:color w:val="212121"/>
          <w:sz w:val="24"/>
          <w:szCs w:val="24"/>
        </w:rPr>
        <w:lastRenderedPageBreak/>
        <w:t>According to the results obtain we could see that the Random forest has performed the best and we used random forest to create our model.</w:t>
      </w:r>
      <w:r w:rsidR="00057D59">
        <w:rPr>
          <w:rFonts w:ascii="Courier New" w:eastAsia="Times New Roman" w:hAnsi="Courier New" w:cs="Courier New"/>
          <w:b/>
          <w:color w:val="212121"/>
          <w:sz w:val="24"/>
          <w:szCs w:val="24"/>
        </w:rPr>
        <w:t xml:space="preserve"> We selected this model as it had good accuracy amongst all the model and the </w:t>
      </w:r>
      <w:proofErr w:type="gramStart"/>
      <w:r w:rsidR="00057D59">
        <w:rPr>
          <w:rFonts w:ascii="Courier New" w:eastAsia="Times New Roman" w:hAnsi="Courier New" w:cs="Courier New"/>
          <w:b/>
          <w:color w:val="212121"/>
          <w:sz w:val="24"/>
          <w:szCs w:val="24"/>
        </w:rPr>
        <w:t>precision ,</w:t>
      </w:r>
      <w:proofErr w:type="gramEnd"/>
      <w:r w:rsidR="00057D59">
        <w:rPr>
          <w:rFonts w:ascii="Courier New" w:eastAsia="Times New Roman" w:hAnsi="Courier New" w:cs="Courier New"/>
          <w:b/>
          <w:color w:val="212121"/>
          <w:sz w:val="24"/>
          <w:szCs w:val="24"/>
        </w:rPr>
        <w:t xml:space="preserve"> recall values </w:t>
      </w:r>
      <w:proofErr w:type="spellStart"/>
      <w:r w:rsidR="00057D59">
        <w:rPr>
          <w:rFonts w:ascii="Courier New" w:eastAsia="Times New Roman" w:hAnsi="Courier New" w:cs="Courier New"/>
          <w:b/>
          <w:color w:val="212121"/>
          <w:sz w:val="24"/>
          <w:szCs w:val="24"/>
        </w:rPr>
        <w:t>where</w:t>
      </w:r>
      <w:proofErr w:type="spellEnd"/>
      <w:r w:rsidR="00057D59">
        <w:rPr>
          <w:rFonts w:ascii="Courier New" w:eastAsia="Times New Roman" w:hAnsi="Courier New" w:cs="Courier New"/>
          <w:b/>
          <w:color w:val="212121"/>
          <w:sz w:val="24"/>
          <w:szCs w:val="24"/>
        </w:rPr>
        <w:t xml:space="preserve"> also better from all other models.</w:t>
      </w:r>
    </w:p>
    <w:p w:rsidR="006C4777" w:rsidRDefault="006C4777" w:rsidP="00626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212121"/>
          <w:sz w:val="24"/>
          <w:szCs w:val="24"/>
        </w:rPr>
      </w:pPr>
    </w:p>
    <w:p w:rsidR="006C4777" w:rsidRDefault="00CC51E9" w:rsidP="00626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4"/>
          <w:szCs w:val="24"/>
        </w:rPr>
      </w:pPr>
      <w:r>
        <w:rPr>
          <w:b/>
          <w:sz w:val="24"/>
          <w:szCs w:val="24"/>
        </w:rPr>
        <w:t>We also have the precision recall curve for various models.</w:t>
      </w:r>
    </w:p>
    <w:p w:rsidR="00CC51E9" w:rsidRDefault="00CC51E9" w:rsidP="00626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4"/>
          <w:szCs w:val="24"/>
        </w:rPr>
      </w:pPr>
      <w:r>
        <w:rPr>
          <w:b/>
          <w:sz w:val="24"/>
          <w:szCs w:val="24"/>
        </w:rPr>
        <w:t>Precision recall curve</w:t>
      </w:r>
    </w:p>
    <w:p w:rsidR="005C19F3" w:rsidRPr="006C4777" w:rsidRDefault="005C19F3" w:rsidP="00626D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sz w:val="24"/>
          <w:szCs w:val="24"/>
        </w:rPr>
      </w:pPr>
    </w:p>
    <w:p w:rsidR="005C19F3" w:rsidRDefault="005C19F3" w:rsidP="005C19F3">
      <w:pPr>
        <w:pStyle w:val="ListParagraph"/>
      </w:pPr>
      <w:r>
        <w:t xml:space="preserve">As the name suggests, this curve is a direct representation of the </w:t>
      </w:r>
      <w:proofErr w:type="gramStart"/>
      <w:r>
        <w:t>precision(</w:t>
      </w:r>
      <w:proofErr w:type="gramEnd"/>
      <w:r>
        <w:t xml:space="preserve">y-axis) and the recall(x-axis). If you observe our definitions and formulae for the Precision and Recall above, you will notice that at no point </w:t>
      </w:r>
      <w:r>
        <w:t>are we using the True Negatives.</w:t>
      </w:r>
    </w:p>
    <w:p w:rsidR="005571CD" w:rsidRDefault="005C19F3" w:rsidP="005C19F3">
      <w:pPr>
        <w:pStyle w:val="ListParagraph"/>
      </w:pPr>
      <w:r>
        <w:t xml:space="preserve">This is particularly useful for the situations where we have an imbalanced dataset and the number of negatives is much larger than the positives. In such cases, our higher concern would be detecting the </w:t>
      </w:r>
      <w:r>
        <w:t>customers</w:t>
      </w:r>
      <w:r>
        <w:t xml:space="preserve"> correctly as possible and would not need the </w:t>
      </w:r>
      <w:r>
        <w:t>defaulter</w:t>
      </w:r>
      <w:r>
        <w:t>.</w:t>
      </w:r>
    </w:p>
    <w:p w:rsidR="005C19F3" w:rsidRDefault="005C19F3" w:rsidP="005C19F3">
      <w:pPr>
        <w:pStyle w:val="ListParagraph"/>
      </w:pPr>
    </w:p>
    <w:p w:rsidR="005C19F3" w:rsidRPr="005C19F3" w:rsidRDefault="005C19F3" w:rsidP="005C19F3">
      <w:pPr>
        <w:pStyle w:val="ListParagraph"/>
        <w:rPr>
          <w:b/>
        </w:rPr>
      </w:pPr>
      <w:r w:rsidRPr="005C19F3">
        <w:rPr>
          <w:b/>
        </w:rPr>
        <w:t>PRC Interpretation:</w:t>
      </w:r>
    </w:p>
    <w:p w:rsidR="005C19F3" w:rsidRDefault="005C19F3" w:rsidP="005C19F3">
      <w:pPr>
        <w:pStyle w:val="ListParagraph"/>
      </w:pPr>
      <w:r>
        <w:t>At the lowest point, i.e. at (0, 0</w:t>
      </w:r>
      <w:proofErr w:type="gramStart"/>
      <w:r>
        <w:t>)-</w:t>
      </w:r>
      <w:proofErr w:type="gramEnd"/>
      <w:r>
        <w:t xml:space="preserve"> the threshold is set at 1.0. This means our model makes no distinctions between the patients who have heart disease and the patients who don’t.</w:t>
      </w:r>
    </w:p>
    <w:p w:rsidR="005C19F3" w:rsidRDefault="005C19F3" w:rsidP="005C19F3">
      <w:pPr>
        <w:pStyle w:val="ListParagraph"/>
      </w:pPr>
      <w:r>
        <w:t>At the highest point i.e. at (1, 1), the threshold is set at 0.0. This means that both our precision and recall are high and the model makes distinctions perfectly.</w:t>
      </w:r>
    </w:p>
    <w:p w:rsidR="005C19F3" w:rsidRDefault="005C19F3" w:rsidP="005C19F3">
      <w:pPr>
        <w:pStyle w:val="ListParagraph"/>
      </w:pPr>
      <w:r>
        <w:t>The rest of the curve is the values of Precision and Recall for the threshold values between 0 and 1. Our aim is to make the curve as close to (1, 1) as possible- meaning a good precision and recall.</w:t>
      </w:r>
    </w:p>
    <w:p w:rsidR="005C19F3" w:rsidRDefault="005C19F3" w:rsidP="005C19F3">
      <w:pPr>
        <w:pStyle w:val="ListParagraph"/>
      </w:pPr>
      <w:r>
        <w:t xml:space="preserve">Similar to ROC, the area with the curve and the axes as the boundaries is the Area Under </w:t>
      </w:r>
      <w:proofErr w:type="gramStart"/>
      <w:r>
        <w:t>Curve(</w:t>
      </w:r>
      <w:proofErr w:type="gramEnd"/>
      <w:r>
        <w:t xml:space="preserve">AUC). Consider this area as a metric of a good model. The AUC ranges from 0 to 1. Therefore, we should aim for a high value of AUC. </w:t>
      </w:r>
    </w:p>
    <w:p w:rsidR="00057D59" w:rsidRDefault="00057D59" w:rsidP="005C19F3">
      <w:pPr>
        <w:pStyle w:val="ListParagraph"/>
      </w:pPr>
    </w:p>
    <w:p w:rsidR="00057D59" w:rsidRDefault="00057D59" w:rsidP="005C19F3">
      <w:pPr>
        <w:pStyle w:val="ListParagraph"/>
      </w:pPr>
    </w:p>
    <w:p w:rsidR="00057D59" w:rsidRDefault="00057D59" w:rsidP="005C19F3">
      <w:pPr>
        <w:pStyle w:val="ListParagraph"/>
      </w:pPr>
    </w:p>
    <w:p w:rsidR="00057D59" w:rsidRDefault="00057D59" w:rsidP="005C19F3">
      <w:pPr>
        <w:pStyle w:val="ListParagraph"/>
      </w:pPr>
    </w:p>
    <w:p w:rsidR="00057D59" w:rsidRDefault="00057D59" w:rsidP="005C19F3">
      <w:pPr>
        <w:pStyle w:val="ListParagraph"/>
        <w:rPr>
          <w:b/>
        </w:rPr>
      </w:pPr>
      <w:r>
        <w:rPr>
          <w:b/>
        </w:rPr>
        <w:t>Instruction for loading the model.</w:t>
      </w:r>
    </w:p>
    <w:p w:rsidR="00057D59" w:rsidRDefault="00057D59" w:rsidP="00057D59">
      <w:pPr>
        <w:pStyle w:val="ListParagraph"/>
        <w:numPr>
          <w:ilvl w:val="0"/>
          <w:numId w:val="5"/>
        </w:numPr>
      </w:pPr>
      <w:r>
        <w:t xml:space="preserve">Install all the required libraries </w:t>
      </w:r>
    </w:p>
    <w:p w:rsidR="00057D59" w:rsidRDefault="00057D59" w:rsidP="00057D59">
      <w:pPr>
        <w:pStyle w:val="ListParagraph"/>
        <w:numPr>
          <w:ilvl w:val="0"/>
          <w:numId w:val="5"/>
        </w:numPr>
      </w:pPr>
      <w:r>
        <w:t xml:space="preserve">Load the model and the application in the command prompt by giving all the required path </w:t>
      </w:r>
    </w:p>
    <w:p w:rsidR="00057D59" w:rsidRPr="00057D59" w:rsidRDefault="00057D59" w:rsidP="00057D59">
      <w:pPr>
        <w:pStyle w:val="ListParagraph"/>
        <w:numPr>
          <w:ilvl w:val="0"/>
          <w:numId w:val="5"/>
        </w:numPr>
      </w:pPr>
      <w:r>
        <w:t xml:space="preserve">Load </w:t>
      </w:r>
      <w:proofErr w:type="spellStart"/>
      <w:r>
        <w:t>streamlit</w:t>
      </w:r>
      <w:proofErr w:type="spellEnd"/>
      <w:r>
        <w:t xml:space="preserve"> and run </w:t>
      </w:r>
      <w:r w:rsidR="00AB7F3F">
        <w:t xml:space="preserve">the application using </w:t>
      </w:r>
      <w:proofErr w:type="spellStart"/>
      <w:r w:rsidR="00AB7F3F">
        <w:t>streamlit</w:t>
      </w:r>
      <w:proofErr w:type="spellEnd"/>
      <w:r w:rsidR="00AB7F3F">
        <w:t xml:space="preserve"> using code </w:t>
      </w:r>
      <w:proofErr w:type="spellStart"/>
      <w:r w:rsidR="00AB7F3F">
        <w:t>streamlit</w:t>
      </w:r>
      <w:proofErr w:type="spellEnd"/>
      <w:r w:rsidR="00AB7F3F">
        <w:t xml:space="preserve"> run /path/</w:t>
      </w:r>
      <w:r w:rsidR="00AB7F3F" w:rsidRPr="00AB7F3F">
        <w:rPr>
          <w:rFonts w:ascii="Courier New" w:hAnsi="Courier New" w:cs="Courier New"/>
          <w:color w:val="212121"/>
          <w:sz w:val="21"/>
          <w:szCs w:val="21"/>
          <w:shd w:val="clear" w:color="auto" w:fill="FFFFFF"/>
        </w:rPr>
        <w:t xml:space="preserve"> </w:t>
      </w:r>
      <w:r w:rsidR="00AB7F3F">
        <w:rPr>
          <w:rFonts w:ascii="Courier New" w:hAnsi="Courier New" w:cs="Courier New"/>
          <w:color w:val="212121"/>
          <w:sz w:val="21"/>
          <w:szCs w:val="21"/>
          <w:shd w:val="clear" w:color="auto" w:fill="FFFFFF"/>
        </w:rPr>
        <w:t>bank_default_app3.py</w:t>
      </w:r>
      <w:bookmarkStart w:id="0" w:name="_GoBack"/>
      <w:bookmarkEnd w:id="0"/>
    </w:p>
    <w:sectPr w:rsidR="00057D59" w:rsidRPr="00057D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6F5254"/>
    <w:multiLevelType w:val="hybridMultilevel"/>
    <w:tmpl w:val="424A91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C832E8"/>
    <w:multiLevelType w:val="hybridMultilevel"/>
    <w:tmpl w:val="0F0EDCC4"/>
    <w:lvl w:ilvl="0" w:tplc="F9F0333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C83D8A"/>
    <w:multiLevelType w:val="hybridMultilevel"/>
    <w:tmpl w:val="5914C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0A2CD0"/>
    <w:multiLevelType w:val="hybridMultilevel"/>
    <w:tmpl w:val="BE9AAD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311955"/>
    <w:multiLevelType w:val="hybridMultilevel"/>
    <w:tmpl w:val="A7FC1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462"/>
    <w:rsid w:val="00001406"/>
    <w:rsid w:val="00036DA7"/>
    <w:rsid w:val="00057D59"/>
    <w:rsid w:val="00183462"/>
    <w:rsid w:val="0037355E"/>
    <w:rsid w:val="004D5038"/>
    <w:rsid w:val="005571CD"/>
    <w:rsid w:val="005C19F3"/>
    <w:rsid w:val="00626DAC"/>
    <w:rsid w:val="006C4777"/>
    <w:rsid w:val="007D7894"/>
    <w:rsid w:val="008D38AB"/>
    <w:rsid w:val="008E5DA8"/>
    <w:rsid w:val="009B2B0E"/>
    <w:rsid w:val="00AB7F3F"/>
    <w:rsid w:val="00B7010F"/>
    <w:rsid w:val="00B81468"/>
    <w:rsid w:val="00C85D86"/>
    <w:rsid w:val="00CC51E9"/>
    <w:rsid w:val="00DA5BC9"/>
    <w:rsid w:val="00F17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2FBC6"/>
  <w15:chartTrackingRefBased/>
  <w15:docId w15:val="{997AA570-41D3-4C42-9B22-0CD0FA8B0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7164"/>
    <w:pPr>
      <w:ind w:left="720"/>
      <w:contextualSpacing/>
    </w:pPr>
  </w:style>
  <w:style w:type="paragraph" w:customStyle="1" w:styleId="TableParagraph">
    <w:name w:val="Table Paragraph"/>
    <w:basedOn w:val="Normal"/>
    <w:uiPriority w:val="1"/>
    <w:qFormat/>
    <w:rsid w:val="00036DA7"/>
    <w:pPr>
      <w:widowControl w:val="0"/>
      <w:autoSpaceDE w:val="0"/>
      <w:autoSpaceDN w:val="0"/>
      <w:spacing w:after="0" w:line="240" w:lineRule="auto"/>
    </w:pPr>
    <w:rPr>
      <w:rFonts w:ascii="Arial Narrow" w:eastAsia="Arial Narrow" w:hAnsi="Arial Narrow" w:cs="Arial Narrow"/>
    </w:rPr>
  </w:style>
  <w:style w:type="table" w:styleId="TableGrid">
    <w:name w:val="Table Grid"/>
    <w:basedOn w:val="TableNormal"/>
    <w:uiPriority w:val="39"/>
    <w:rsid w:val="008E5D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26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6DA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4812591">
      <w:bodyDiv w:val="1"/>
      <w:marLeft w:val="0"/>
      <w:marRight w:val="0"/>
      <w:marTop w:val="0"/>
      <w:marBottom w:val="0"/>
      <w:divBdr>
        <w:top w:val="none" w:sz="0" w:space="0" w:color="auto"/>
        <w:left w:val="none" w:sz="0" w:space="0" w:color="auto"/>
        <w:bottom w:val="none" w:sz="0" w:space="0" w:color="auto"/>
        <w:right w:val="none" w:sz="0" w:space="0" w:color="auto"/>
      </w:divBdr>
    </w:div>
    <w:div w:id="800684212">
      <w:bodyDiv w:val="1"/>
      <w:marLeft w:val="0"/>
      <w:marRight w:val="0"/>
      <w:marTop w:val="0"/>
      <w:marBottom w:val="0"/>
      <w:divBdr>
        <w:top w:val="none" w:sz="0" w:space="0" w:color="auto"/>
        <w:left w:val="none" w:sz="0" w:space="0" w:color="auto"/>
        <w:bottom w:val="none" w:sz="0" w:space="0" w:color="auto"/>
        <w:right w:val="none" w:sz="0" w:space="0" w:color="auto"/>
      </w:divBdr>
      <w:divsChild>
        <w:div w:id="1543056141">
          <w:marLeft w:val="0"/>
          <w:marRight w:val="0"/>
          <w:marTop w:val="0"/>
          <w:marBottom w:val="0"/>
          <w:divBdr>
            <w:top w:val="none" w:sz="0" w:space="0" w:color="auto"/>
            <w:left w:val="none" w:sz="0" w:space="0" w:color="auto"/>
            <w:bottom w:val="none" w:sz="0" w:space="0" w:color="auto"/>
            <w:right w:val="none" w:sz="0" w:space="0" w:color="auto"/>
          </w:divBdr>
          <w:divsChild>
            <w:div w:id="180899027">
              <w:marLeft w:val="0"/>
              <w:marRight w:val="0"/>
              <w:marTop w:val="0"/>
              <w:marBottom w:val="0"/>
              <w:divBdr>
                <w:top w:val="none" w:sz="0" w:space="0" w:color="auto"/>
                <w:left w:val="none" w:sz="0" w:space="0" w:color="auto"/>
                <w:bottom w:val="none" w:sz="0" w:space="0" w:color="auto"/>
                <w:right w:val="none" w:sz="0" w:space="0" w:color="auto"/>
              </w:divBdr>
            </w:div>
          </w:divsChild>
        </w:div>
        <w:div w:id="2034987487">
          <w:marLeft w:val="0"/>
          <w:marRight w:val="0"/>
          <w:marTop w:val="0"/>
          <w:marBottom w:val="0"/>
          <w:divBdr>
            <w:top w:val="none" w:sz="0" w:space="0" w:color="auto"/>
            <w:left w:val="none" w:sz="0" w:space="0" w:color="auto"/>
            <w:bottom w:val="none" w:sz="0" w:space="0" w:color="auto"/>
            <w:right w:val="none" w:sz="0" w:space="0" w:color="auto"/>
          </w:divBdr>
          <w:divsChild>
            <w:div w:id="56225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85424">
      <w:bodyDiv w:val="1"/>
      <w:marLeft w:val="0"/>
      <w:marRight w:val="0"/>
      <w:marTop w:val="0"/>
      <w:marBottom w:val="0"/>
      <w:divBdr>
        <w:top w:val="none" w:sz="0" w:space="0" w:color="auto"/>
        <w:left w:val="none" w:sz="0" w:space="0" w:color="auto"/>
        <w:bottom w:val="none" w:sz="0" w:space="0" w:color="auto"/>
        <w:right w:val="none" w:sz="0" w:space="0" w:color="auto"/>
      </w:divBdr>
    </w:div>
    <w:div w:id="877742737">
      <w:bodyDiv w:val="1"/>
      <w:marLeft w:val="0"/>
      <w:marRight w:val="0"/>
      <w:marTop w:val="0"/>
      <w:marBottom w:val="0"/>
      <w:divBdr>
        <w:top w:val="none" w:sz="0" w:space="0" w:color="auto"/>
        <w:left w:val="none" w:sz="0" w:space="0" w:color="auto"/>
        <w:bottom w:val="none" w:sz="0" w:space="0" w:color="auto"/>
        <w:right w:val="none" w:sz="0" w:space="0" w:color="auto"/>
      </w:divBdr>
    </w:div>
    <w:div w:id="917176777">
      <w:bodyDiv w:val="1"/>
      <w:marLeft w:val="0"/>
      <w:marRight w:val="0"/>
      <w:marTop w:val="0"/>
      <w:marBottom w:val="0"/>
      <w:divBdr>
        <w:top w:val="none" w:sz="0" w:space="0" w:color="auto"/>
        <w:left w:val="none" w:sz="0" w:space="0" w:color="auto"/>
        <w:bottom w:val="none" w:sz="0" w:space="0" w:color="auto"/>
        <w:right w:val="none" w:sz="0" w:space="0" w:color="auto"/>
      </w:divBdr>
    </w:div>
    <w:div w:id="1906331337">
      <w:bodyDiv w:val="1"/>
      <w:marLeft w:val="0"/>
      <w:marRight w:val="0"/>
      <w:marTop w:val="0"/>
      <w:marBottom w:val="0"/>
      <w:divBdr>
        <w:top w:val="none" w:sz="0" w:space="0" w:color="auto"/>
        <w:left w:val="none" w:sz="0" w:space="0" w:color="auto"/>
        <w:bottom w:val="none" w:sz="0" w:space="0" w:color="auto"/>
        <w:right w:val="none" w:sz="0" w:space="0" w:color="auto"/>
      </w:divBdr>
      <w:divsChild>
        <w:div w:id="1841892480">
          <w:marLeft w:val="0"/>
          <w:marRight w:val="0"/>
          <w:marTop w:val="0"/>
          <w:marBottom w:val="0"/>
          <w:divBdr>
            <w:top w:val="none" w:sz="0" w:space="0" w:color="auto"/>
            <w:left w:val="none" w:sz="0" w:space="0" w:color="auto"/>
            <w:bottom w:val="none" w:sz="0" w:space="0" w:color="auto"/>
            <w:right w:val="none" w:sz="0" w:space="0" w:color="auto"/>
          </w:divBdr>
          <w:divsChild>
            <w:div w:id="1325159349">
              <w:marLeft w:val="0"/>
              <w:marRight w:val="0"/>
              <w:marTop w:val="0"/>
              <w:marBottom w:val="0"/>
              <w:divBdr>
                <w:top w:val="none" w:sz="0" w:space="0" w:color="auto"/>
                <w:left w:val="none" w:sz="0" w:space="0" w:color="auto"/>
                <w:bottom w:val="none" w:sz="0" w:space="0" w:color="auto"/>
                <w:right w:val="none" w:sz="0" w:space="0" w:color="auto"/>
              </w:divBdr>
            </w:div>
          </w:divsChild>
        </w:div>
        <w:div w:id="1269506033">
          <w:marLeft w:val="0"/>
          <w:marRight w:val="0"/>
          <w:marTop w:val="0"/>
          <w:marBottom w:val="0"/>
          <w:divBdr>
            <w:top w:val="none" w:sz="0" w:space="0" w:color="auto"/>
            <w:left w:val="none" w:sz="0" w:space="0" w:color="auto"/>
            <w:bottom w:val="none" w:sz="0" w:space="0" w:color="auto"/>
            <w:right w:val="none" w:sz="0" w:space="0" w:color="auto"/>
          </w:divBdr>
          <w:divsChild>
            <w:div w:id="16439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1011</TotalTime>
  <Pages>4</Pages>
  <Words>938</Words>
  <Characters>5348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Shivhare, Saksham</dc:creator>
  <cp:keywords/>
  <dc:description/>
  <cp:lastModifiedBy>Shivhare, Saksham</cp:lastModifiedBy>
  <cp:revision>12</cp:revision>
  <dcterms:created xsi:type="dcterms:W3CDTF">2021-02-03T06:15:00Z</dcterms:created>
  <dcterms:modified xsi:type="dcterms:W3CDTF">2021-02-04T06:25:00Z</dcterms:modified>
</cp:coreProperties>
</file>