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Identify the token of data to be used from a Website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Sample Website for data to be taken: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Solar Data of Navi Mumbai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7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Data Marked for Usage: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78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Step2:Use the Inspect element and select the required data: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238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highlighted part in the Elements Section and get the Xpath for the specific data.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9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copied Xpath would be something similar to this: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//*[@id="sunalt"]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Step 3: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Use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0"/>
            <w:szCs w:val="30"/>
            <w:u w:val="single"/>
            <w:rtl w:val="0"/>
          </w:rPr>
          <w:t xml:space="preserve">Things Speak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for API creation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2552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Create a Mathworks account for using ThinkSpeak free of cost for making upto 10 APIs.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Step4: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2667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Under Apps Section, Use ThingHTTP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2781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Create a new ThingHTTP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098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Give a name for the API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Copy and paste the URL of the Website used.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Ensure the method used is GET.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Ensure the HTTP version is 1.0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Paste the Xpath copied in the parse String.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Save the API.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the API can be used through the given URL.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step would be to incorporate the URL in the code in the Arduino IDE.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hingspeak.com/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timeanddate.com/sun/india/navi-mumbai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