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FE9C7" w14:textId="77777777" w:rsidR="00985072" w:rsidRPr="006E5A9B" w:rsidRDefault="00000000">
      <w:pPr>
        <w:jc w:val="center"/>
        <w:rPr>
          <w:color w:val="000000" w:themeColor="text1"/>
        </w:rPr>
      </w:pPr>
      <w:r w:rsidRPr="006E5A9B">
        <w:rPr>
          <w:color w:val="000000" w:themeColor="text1"/>
        </w:rPr>
        <w:br/>
      </w:r>
      <w:r w:rsidRPr="006E5A9B">
        <w:rPr>
          <w:color w:val="000000" w:themeColor="text1"/>
        </w:rPr>
        <w:br/>
      </w:r>
      <w:r w:rsidRPr="006E5A9B">
        <w:rPr>
          <w:b/>
          <w:color w:val="000000" w:themeColor="text1"/>
          <w:sz w:val="54"/>
        </w:rPr>
        <w:t>INDUSTRIAL IoT</w:t>
      </w:r>
      <w:r w:rsidRPr="006E5A9B">
        <w:rPr>
          <w:b/>
          <w:color w:val="000000" w:themeColor="text1"/>
          <w:sz w:val="54"/>
        </w:rPr>
        <w:br/>
        <w:t>EDGE MACHINE-LEARNING SYSTEM</w:t>
      </w:r>
    </w:p>
    <w:p w14:paraId="78E8717F" w14:textId="77777777" w:rsidR="00985072" w:rsidRPr="006E5A9B" w:rsidRDefault="00000000">
      <w:pPr>
        <w:jc w:val="center"/>
        <w:rPr>
          <w:color w:val="000000" w:themeColor="text1"/>
        </w:rPr>
      </w:pPr>
      <w:r w:rsidRPr="006E5A9B">
        <w:rPr>
          <w:i/>
          <w:color w:val="000000" w:themeColor="text1"/>
        </w:rPr>
        <w:t>Predictive Maintenance and Machine Failure Risk Classification</w:t>
      </w:r>
    </w:p>
    <w:tbl>
      <w:tblPr>
        <w:tblStyle w:val="TableGrid"/>
        <w:tblW w:w="0" w:type="auto"/>
        <w:tblLook w:val="04A0" w:firstRow="1" w:lastRow="0" w:firstColumn="1" w:lastColumn="0" w:noHBand="0" w:noVBand="1"/>
      </w:tblPr>
      <w:tblGrid>
        <w:gridCol w:w="4968"/>
        <w:gridCol w:w="4968"/>
      </w:tblGrid>
      <w:tr w:rsidR="00985072" w:rsidRPr="006E5A9B" w14:paraId="2830029F" w14:textId="77777777">
        <w:tc>
          <w:tcPr>
            <w:tcW w:w="4968" w:type="dxa"/>
            <w:shd w:val="clear" w:color="auto" w:fill="1F4E79"/>
          </w:tcPr>
          <w:p w14:paraId="08571F3C" w14:textId="77777777" w:rsidR="00985072" w:rsidRPr="006E5A9B" w:rsidRDefault="00000000">
            <w:pPr>
              <w:rPr>
                <w:color w:val="000000" w:themeColor="text1"/>
              </w:rPr>
            </w:pPr>
            <w:r w:rsidRPr="006E5A9B">
              <w:rPr>
                <w:b/>
                <w:color w:val="000000" w:themeColor="text1"/>
              </w:rPr>
              <w:t>Cloud platform</w:t>
            </w:r>
          </w:p>
        </w:tc>
        <w:tc>
          <w:tcPr>
            <w:tcW w:w="4968" w:type="dxa"/>
          </w:tcPr>
          <w:p w14:paraId="1155EB49" w14:textId="77777777" w:rsidR="00985072" w:rsidRPr="006E5A9B" w:rsidRDefault="00000000">
            <w:pPr>
              <w:rPr>
                <w:color w:val="000000" w:themeColor="text1"/>
              </w:rPr>
            </w:pPr>
            <w:r w:rsidRPr="006E5A9B">
              <w:rPr>
                <w:color w:val="000000" w:themeColor="text1"/>
              </w:rPr>
              <w:t>Microsoft Azure Machine Learning</w:t>
            </w:r>
          </w:p>
        </w:tc>
      </w:tr>
      <w:tr w:rsidR="00985072" w:rsidRPr="006E5A9B" w14:paraId="7D23F190" w14:textId="77777777">
        <w:tc>
          <w:tcPr>
            <w:tcW w:w="4968" w:type="dxa"/>
            <w:shd w:val="clear" w:color="auto" w:fill="1F4E79"/>
          </w:tcPr>
          <w:p w14:paraId="54E162F4" w14:textId="77777777" w:rsidR="00985072" w:rsidRPr="006E5A9B" w:rsidRDefault="00000000">
            <w:pPr>
              <w:rPr>
                <w:color w:val="000000" w:themeColor="text1"/>
              </w:rPr>
            </w:pPr>
            <w:r w:rsidRPr="006E5A9B">
              <w:rPr>
                <w:b/>
                <w:color w:val="000000" w:themeColor="text1"/>
              </w:rPr>
              <w:t>Registered model</w:t>
            </w:r>
          </w:p>
        </w:tc>
        <w:tc>
          <w:tcPr>
            <w:tcW w:w="4968" w:type="dxa"/>
          </w:tcPr>
          <w:p w14:paraId="659E18A2" w14:textId="77777777" w:rsidR="00985072" w:rsidRPr="006E5A9B" w:rsidRDefault="00000000">
            <w:pPr>
              <w:rPr>
                <w:color w:val="000000" w:themeColor="text1"/>
              </w:rPr>
            </w:pPr>
            <w:r w:rsidRPr="006E5A9B">
              <w:rPr>
                <w:color w:val="000000" w:themeColor="text1"/>
              </w:rPr>
              <w:t>machine-failure-classifier, version 1</w:t>
            </w:r>
          </w:p>
        </w:tc>
      </w:tr>
      <w:tr w:rsidR="00985072" w:rsidRPr="006E5A9B" w14:paraId="760B821D" w14:textId="77777777">
        <w:tc>
          <w:tcPr>
            <w:tcW w:w="4968" w:type="dxa"/>
            <w:shd w:val="clear" w:color="auto" w:fill="1F4E79"/>
          </w:tcPr>
          <w:p w14:paraId="66F72509" w14:textId="77777777" w:rsidR="00985072" w:rsidRPr="006E5A9B" w:rsidRDefault="00000000">
            <w:pPr>
              <w:rPr>
                <w:color w:val="000000" w:themeColor="text1"/>
              </w:rPr>
            </w:pPr>
            <w:r w:rsidRPr="006E5A9B">
              <w:rPr>
                <w:b/>
                <w:color w:val="000000" w:themeColor="text1"/>
              </w:rPr>
              <w:t>Training run</w:t>
            </w:r>
          </w:p>
        </w:tc>
        <w:tc>
          <w:tcPr>
            <w:tcW w:w="4968" w:type="dxa"/>
          </w:tcPr>
          <w:p w14:paraId="3254B0B3" w14:textId="77777777" w:rsidR="00985072" w:rsidRPr="006E5A9B" w:rsidRDefault="00000000">
            <w:pPr>
              <w:rPr>
                <w:color w:val="000000" w:themeColor="text1"/>
              </w:rPr>
            </w:pPr>
            <w:r w:rsidRPr="006E5A9B">
              <w:rPr>
                <w:color w:val="000000" w:themeColor="text1"/>
              </w:rPr>
              <w:t>joyful_insect_v23v724bqp</w:t>
            </w:r>
          </w:p>
        </w:tc>
      </w:tr>
      <w:tr w:rsidR="00985072" w:rsidRPr="006E5A9B" w14:paraId="5085C36B" w14:textId="77777777">
        <w:tc>
          <w:tcPr>
            <w:tcW w:w="4968" w:type="dxa"/>
            <w:shd w:val="clear" w:color="auto" w:fill="1F4E79"/>
          </w:tcPr>
          <w:p w14:paraId="328B907E" w14:textId="77777777" w:rsidR="00985072" w:rsidRPr="006E5A9B" w:rsidRDefault="00000000">
            <w:pPr>
              <w:rPr>
                <w:color w:val="000000" w:themeColor="text1"/>
              </w:rPr>
            </w:pPr>
            <w:r w:rsidRPr="006E5A9B">
              <w:rPr>
                <w:b/>
                <w:color w:val="000000" w:themeColor="text1"/>
              </w:rPr>
              <w:t>Report status</w:t>
            </w:r>
          </w:p>
        </w:tc>
        <w:tc>
          <w:tcPr>
            <w:tcW w:w="4968" w:type="dxa"/>
          </w:tcPr>
          <w:p w14:paraId="2F32F24A" w14:textId="77777777" w:rsidR="00985072" w:rsidRPr="006E5A9B" w:rsidRDefault="00000000">
            <w:pPr>
              <w:rPr>
                <w:color w:val="000000" w:themeColor="text1"/>
              </w:rPr>
            </w:pPr>
            <w:r w:rsidRPr="006E5A9B">
              <w:rPr>
                <w:color w:val="000000" w:themeColor="text1"/>
              </w:rPr>
              <w:t>Container build and IoT Edge deployment not yet verified</w:t>
            </w:r>
          </w:p>
        </w:tc>
      </w:tr>
    </w:tbl>
    <w:p w14:paraId="36A6C51A" w14:textId="77777777" w:rsidR="00985072" w:rsidRPr="006E5A9B" w:rsidRDefault="00000000">
      <w:pPr>
        <w:rPr>
          <w:color w:val="000000" w:themeColor="text1"/>
        </w:rPr>
      </w:pPr>
      <w:r w:rsidRPr="006E5A9B">
        <w:rPr>
          <w:color w:val="000000" w:themeColor="text1"/>
        </w:rPr>
        <w:br w:type="page"/>
      </w:r>
    </w:p>
    <w:p w14:paraId="36E43922" w14:textId="77777777" w:rsidR="00985072" w:rsidRPr="006E5A9B" w:rsidRDefault="00000000">
      <w:pPr>
        <w:pStyle w:val="Heading1"/>
        <w:rPr>
          <w:color w:val="000000" w:themeColor="text1"/>
        </w:rPr>
      </w:pPr>
      <w:r w:rsidRPr="006E5A9B">
        <w:rPr>
          <w:color w:val="000000" w:themeColor="text1"/>
        </w:rPr>
        <w:lastRenderedPageBreak/>
        <w:t>Abstract</w:t>
      </w:r>
    </w:p>
    <w:p w14:paraId="6C709A27" w14:textId="77777777" w:rsidR="00985072" w:rsidRPr="006E5A9B" w:rsidRDefault="00000000">
      <w:pPr>
        <w:rPr>
          <w:color w:val="000000" w:themeColor="text1"/>
        </w:rPr>
      </w:pPr>
      <w:r w:rsidRPr="006E5A9B">
        <w:rPr>
          <w:color w:val="000000" w:themeColor="text1"/>
        </w:rPr>
        <w:t>This project demonstrates an industrial predictive-maintenance machine-learning workflow. A synthetic sensor dataset is used to train a Random Forest classifier to distinguish normal operating conditions from failure-risk conditions. Azure Machine Learning runs the training job and stores the resulting model artifacts. The model is registered in Azure ML, downloaded, and loaded by a Python scoring module. A lightweight HTTP server exposes health and prediction endpoints. Both endpoints returned HTTP 200 during testing, and the supplied sample was classified as Normal with a reported failure probability of 0.0. The Docker package has been prepared, but container build and deployment to an IoT Edge/EFLOW device remain unverified.</w:t>
      </w:r>
    </w:p>
    <w:p w14:paraId="36D6AAFA" w14:textId="77777777" w:rsidR="00985072" w:rsidRPr="006E5A9B" w:rsidRDefault="00000000">
      <w:pPr>
        <w:pStyle w:val="Heading1"/>
        <w:rPr>
          <w:color w:val="000000" w:themeColor="text1"/>
        </w:rPr>
      </w:pPr>
      <w:r w:rsidRPr="006E5A9B">
        <w:rPr>
          <w:color w:val="000000" w:themeColor="text1"/>
        </w:rPr>
        <w:t>1. Introduction</w:t>
      </w:r>
    </w:p>
    <w:p w14:paraId="646A065F" w14:textId="77777777" w:rsidR="00985072" w:rsidRPr="006E5A9B" w:rsidRDefault="00000000">
      <w:pPr>
        <w:rPr>
          <w:color w:val="000000" w:themeColor="text1"/>
        </w:rPr>
      </w:pPr>
      <w:r w:rsidRPr="006E5A9B">
        <w:rPr>
          <w:color w:val="000000" w:themeColor="text1"/>
        </w:rPr>
        <w:t>Industrial equipment generates measurements such as vibration, pressure, temperature, rotational speed, and accumulated runtime. Machine-learning models can use these measurements to estimate whether operating conditions resemble normal operation or a failure-risk state. This prototype covers model training, registration, and HTTP-based inference.</w:t>
      </w:r>
    </w:p>
    <w:p w14:paraId="52834446" w14:textId="77777777" w:rsidR="00985072" w:rsidRPr="006E5A9B" w:rsidRDefault="00000000">
      <w:pPr>
        <w:pStyle w:val="Heading1"/>
        <w:rPr>
          <w:color w:val="000000" w:themeColor="text1"/>
        </w:rPr>
      </w:pPr>
      <w:r w:rsidRPr="006E5A9B">
        <w:rPr>
          <w:color w:val="000000" w:themeColor="text1"/>
        </w:rPr>
        <w:t>2. Objectives</w:t>
      </w:r>
    </w:p>
    <w:p w14:paraId="10DF2280" w14:textId="77777777" w:rsidR="00985072" w:rsidRPr="006E5A9B" w:rsidRDefault="00000000">
      <w:pPr>
        <w:pStyle w:val="ListBullet"/>
        <w:rPr>
          <w:color w:val="000000" w:themeColor="text1"/>
        </w:rPr>
      </w:pPr>
      <w:r w:rsidRPr="006E5A9B">
        <w:rPr>
          <w:color w:val="000000" w:themeColor="text1"/>
        </w:rPr>
        <w:t>Train a binary classifier using industrial sensor features.</w:t>
      </w:r>
    </w:p>
    <w:p w14:paraId="5B3B3FA5" w14:textId="77777777" w:rsidR="00985072" w:rsidRPr="006E5A9B" w:rsidRDefault="00000000">
      <w:pPr>
        <w:pStyle w:val="ListBullet"/>
        <w:rPr>
          <w:color w:val="000000" w:themeColor="text1"/>
        </w:rPr>
      </w:pPr>
      <w:r w:rsidRPr="006E5A9B">
        <w:rPr>
          <w:color w:val="000000" w:themeColor="text1"/>
        </w:rPr>
        <w:t>Evaluate performance on a held-out test dataset.</w:t>
      </w:r>
    </w:p>
    <w:p w14:paraId="0B059129" w14:textId="77777777" w:rsidR="00985072" w:rsidRPr="006E5A9B" w:rsidRDefault="00000000">
      <w:pPr>
        <w:pStyle w:val="ListBullet"/>
        <w:rPr>
          <w:color w:val="000000" w:themeColor="text1"/>
        </w:rPr>
      </w:pPr>
      <w:r w:rsidRPr="006E5A9B">
        <w:rPr>
          <w:color w:val="000000" w:themeColor="text1"/>
        </w:rPr>
        <w:t>Register the trained model in Azure Machine Learning.</w:t>
      </w:r>
    </w:p>
    <w:p w14:paraId="6F9E7ACE" w14:textId="77777777" w:rsidR="00985072" w:rsidRPr="006E5A9B" w:rsidRDefault="00000000">
      <w:pPr>
        <w:pStyle w:val="ListBullet"/>
        <w:rPr>
          <w:color w:val="000000" w:themeColor="text1"/>
        </w:rPr>
      </w:pPr>
      <w:r w:rsidRPr="006E5A9B">
        <w:rPr>
          <w:color w:val="000000" w:themeColor="text1"/>
        </w:rPr>
        <w:t>Build a scoring interface returning failure class and probability.</w:t>
      </w:r>
    </w:p>
    <w:p w14:paraId="2DDA116C" w14:textId="77777777" w:rsidR="00985072" w:rsidRPr="006E5A9B" w:rsidRDefault="00000000">
      <w:pPr>
        <w:pStyle w:val="ListBullet"/>
        <w:rPr>
          <w:color w:val="000000" w:themeColor="text1"/>
        </w:rPr>
      </w:pPr>
      <w:r w:rsidRPr="006E5A9B">
        <w:rPr>
          <w:color w:val="000000" w:themeColor="text1"/>
        </w:rPr>
        <w:t>Expose health and prediction endpoints over HTTP.</w:t>
      </w:r>
    </w:p>
    <w:p w14:paraId="21DB14F5" w14:textId="77777777" w:rsidR="00985072" w:rsidRPr="006E5A9B" w:rsidRDefault="00000000">
      <w:pPr>
        <w:pStyle w:val="ListBullet"/>
        <w:rPr>
          <w:color w:val="000000" w:themeColor="text1"/>
        </w:rPr>
      </w:pPr>
      <w:r w:rsidRPr="006E5A9B">
        <w:rPr>
          <w:color w:val="000000" w:themeColor="text1"/>
        </w:rPr>
        <w:t>Prepare an edge-module package and document the remaining deployment work.</w:t>
      </w:r>
    </w:p>
    <w:p w14:paraId="6CBFC1BC" w14:textId="77777777" w:rsidR="00985072" w:rsidRPr="006E5A9B" w:rsidRDefault="00000000">
      <w:pPr>
        <w:pStyle w:val="Heading1"/>
        <w:rPr>
          <w:color w:val="000000" w:themeColor="text1"/>
        </w:rPr>
      </w:pPr>
      <w:r w:rsidRPr="006E5A9B">
        <w:rPr>
          <w:color w:val="000000" w:themeColor="text1"/>
        </w:rPr>
        <w:t>3. System Architecture</w:t>
      </w:r>
    </w:p>
    <w:p w14:paraId="1378351F" w14:textId="77777777" w:rsidR="00985072" w:rsidRPr="006E5A9B" w:rsidRDefault="00000000">
      <w:pPr>
        <w:rPr>
          <w:color w:val="000000" w:themeColor="text1"/>
        </w:rPr>
      </w:pPr>
      <w:r w:rsidRPr="006E5A9B">
        <w:rPr>
          <w:color w:val="000000" w:themeColor="text1"/>
        </w:rPr>
        <w:t>Verified flow: synthetic CSV dataset → Azure ML command job → model artifacts and metrics → Azure ML model registry → downloaded model → Python scorer → HTTP inference server. Intended next stage: sensor source → containerized inference on an edge host → monitoring/alerts. The final device connection remains pending.</w:t>
      </w:r>
    </w:p>
    <w:p w14:paraId="059AA86D" w14:textId="77777777" w:rsidR="00985072" w:rsidRPr="006E5A9B" w:rsidRDefault="00000000">
      <w:pPr>
        <w:jc w:val="center"/>
        <w:rPr>
          <w:color w:val="000000" w:themeColor="text1"/>
        </w:rPr>
      </w:pPr>
      <w:r w:rsidRPr="006E5A9B">
        <w:rPr>
          <w:b/>
          <w:color w:val="000000" w:themeColor="text1"/>
        </w:rPr>
        <w:t>DATASET (CSV)</w:t>
      </w:r>
      <w:r w:rsidRPr="006E5A9B">
        <w:rPr>
          <w:b/>
          <w:color w:val="000000" w:themeColor="text1"/>
        </w:rPr>
        <w:br/>
        <w:t>↓</w:t>
      </w:r>
      <w:r w:rsidRPr="006E5A9B">
        <w:rPr>
          <w:b/>
          <w:color w:val="000000" w:themeColor="text1"/>
        </w:rPr>
        <w:br/>
        <w:t>AZURE ML TRAINING JOB</w:t>
      </w:r>
      <w:r w:rsidRPr="006E5A9B">
        <w:rPr>
          <w:b/>
          <w:color w:val="000000" w:themeColor="text1"/>
        </w:rPr>
        <w:br/>
        <w:t>↓</w:t>
      </w:r>
      <w:r w:rsidRPr="006E5A9B">
        <w:rPr>
          <w:b/>
          <w:color w:val="000000" w:themeColor="text1"/>
        </w:rPr>
        <w:br/>
        <w:t>MODEL + METRICS + SCHEMA</w:t>
      </w:r>
      <w:r w:rsidRPr="006E5A9B">
        <w:rPr>
          <w:b/>
          <w:color w:val="000000" w:themeColor="text1"/>
        </w:rPr>
        <w:br/>
        <w:t>↓</w:t>
      </w:r>
      <w:r w:rsidRPr="006E5A9B">
        <w:rPr>
          <w:b/>
          <w:color w:val="000000" w:themeColor="text1"/>
        </w:rPr>
        <w:br/>
        <w:t>AZURE ML MODEL REGISTRY</w:t>
      </w:r>
      <w:r w:rsidRPr="006E5A9B">
        <w:rPr>
          <w:b/>
          <w:color w:val="000000" w:themeColor="text1"/>
        </w:rPr>
        <w:br/>
        <w:t>↓</w:t>
      </w:r>
      <w:r w:rsidRPr="006E5A9B">
        <w:rPr>
          <w:b/>
          <w:color w:val="000000" w:themeColor="text1"/>
        </w:rPr>
        <w:br/>
        <w:t>PYTHON SCORER + HTTP API (TESTED)</w:t>
      </w:r>
      <w:r w:rsidRPr="006E5A9B">
        <w:rPr>
          <w:b/>
          <w:color w:val="000000" w:themeColor="text1"/>
        </w:rPr>
        <w:br/>
        <w:t>↓</w:t>
      </w:r>
      <w:r w:rsidRPr="006E5A9B">
        <w:rPr>
          <w:b/>
          <w:color w:val="000000" w:themeColor="text1"/>
        </w:rPr>
        <w:br/>
        <w:t>DOCKER / IoT EDGE DEVICE (NOT YET VERIFIED)</w:t>
      </w:r>
    </w:p>
    <w:p w14:paraId="193C1FFD" w14:textId="77777777" w:rsidR="00985072" w:rsidRPr="006E5A9B" w:rsidRDefault="00000000">
      <w:pPr>
        <w:pStyle w:val="Heading1"/>
        <w:rPr>
          <w:color w:val="000000" w:themeColor="text1"/>
        </w:rPr>
      </w:pPr>
      <w:r w:rsidRPr="006E5A9B">
        <w:rPr>
          <w:color w:val="000000" w:themeColor="text1"/>
        </w:rPr>
        <w:lastRenderedPageBreak/>
        <w:t>4. Dataset and Input Schema</w:t>
      </w:r>
    </w:p>
    <w:p w14:paraId="32A3DDD7" w14:textId="77777777" w:rsidR="00985072" w:rsidRPr="006E5A9B" w:rsidRDefault="00000000">
      <w:pPr>
        <w:rPr>
          <w:color w:val="000000" w:themeColor="text1"/>
        </w:rPr>
      </w:pPr>
      <w:r w:rsidRPr="006E5A9B">
        <w:rPr>
          <w:color w:val="000000" w:themeColor="text1"/>
        </w:rPr>
        <w:t>The dataset contains 2,400 synthetic records, with 1,920 training rows and 480 test rows reported by the training job. The five numeric features are vibration, pressure, temperature, rpm, and runtime_hours. The binary target is failure, where 0 means Normal and 1 means Failure Risk.</w:t>
      </w:r>
    </w:p>
    <w:tbl>
      <w:tblPr>
        <w:tblStyle w:val="TableGrid"/>
        <w:tblW w:w="0" w:type="auto"/>
        <w:tblLook w:val="04A0" w:firstRow="1" w:lastRow="0" w:firstColumn="1" w:lastColumn="0" w:noHBand="0" w:noVBand="1"/>
      </w:tblPr>
      <w:tblGrid>
        <w:gridCol w:w="3312"/>
        <w:gridCol w:w="3312"/>
        <w:gridCol w:w="3312"/>
      </w:tblGrid>
      <w:tr w:rsidR="00985072" w:rsidRPr="006E5A9B" w14:paraId="0BE9B9FB" w14:textId="77777777">
        <w:tc>
          <w:tcPr>
            <w:tcW w:w="3312" w:type="dxa"/>
          </w:tcPr>
          <w:p w14:paraId="53824C08" w14:textId="77777777" w:rsidR="00985072" w:rsidRPr="006E5A9B" w:rsidRDefault="00000000">
            <w:pPr>
              <w:rPr>
                <w:color w:val="000000" w:themeColor="text1"/>
              </w:rPr>
            </w:pPr>
            <w:r w:rsidRPr="006E5A9B">
              <w:rPr>
                <w:color w:val="000000" w:themeColor="text1"/>
              </w:rPr>
              <w:t>Feature</w:t>
            </w:r>
          </w:p>
        </w:tc>
        <w:tc>
          <w:tcPr>
            <w:tcW w:w="3312" w:type="dxa"/>
          </w:tcPr>
          <w:p w14:paraId="48ABC152" w14:textId="77777777" w:rsidR="00985072" w:rsidRPr="006E5A9B" w:rsidRDefault="00000000">
            <w:pPr>
              <w:rPr>
                <w:color w:val="000000" w:themeColor="text1"/>
              </w:rPr>
            </w:pPr>
            <w:r w:rsidRPr="006E5A9B">
              <w:rPr>
                <w:color w:val="000000" w:themeColor="text1"/>
              </w:rPr>
              <w:t>Type</w:t>
            </w:r>
          </w:p>
        </w:tc>
        <w:tc>
          <w:tcPr>
            <w:tcW w:w="3312" w:type="dxa"/>
          </w:tcPr>
          <w:p w14:paraId="00244EA5" w14:textId="77777777" w:rsidR="00985072" w:rsidRPr="006E5A9B" w:rsidRDefault="00000000">
            <w:pPr>
              <w:rPr>
                <w:color w:val="000000" w:themeColor="text1"/>
              </w:rPr>
            </w:pPr>
            <w:r w:rsidRPr="006E5A9B">
              <w:rPr>
                <w:color w:val="000000" w:themeColor="text1"/>
              </w:rPr>
              <w:t>Description</w:t>
            </w:r>
          </w:p>
        </w:tc>
      </w:tr>
      <w:tr w:rsidR="00985072" w:rsidRPr="006E5A9B" w14:paraId="7689DF59" w14:textId="77777777">
        <w:tc>
          <w:tcPr>
            <w:tcW w:w="3312" w:type="dxa"/>
          </w:tcPr>
          <w:p w14:paraId="209081D7" w14:textId="77777777" w:rsidR="00985072" w:rsidRPr="006E5A9B" w:rsidRDefault="00000000">
            <w:pPr>
              <w:rPr>
                <w:color w:val="000000" w:themeColor="text1"/>
              </w:rPr>
            </w:pPr>
            <w:r w:rsidRPr="006E5A9B">
              <w:rPr>
                <w:color w:val="000000" w:themeColor="text1"/>
              </w:rPr>
              <w:t>vibration</w:t>
            </w:r>
          </w:p>
        </w:tc>
        <w:tc>
          <w:tcPr>
            <w:tcW w:w="3312" w:type="dxa"/>
          </w:tcPr>
          <w:p w14:paraId="62D1EB09" w14:textId="77777777" w:rsidR="00985072" w:rsidRPr="006E5A9B" w:rsidRDefault="00000000">
            <w:pPr>
              <w:rPr>
                <w:color w:val="000000" w:themeColor="text1"/>
              </w:rPr>
            </w:pPr>
            <w:r w:rsidRPr="006E5A9B">
              <w:rPr>
                <w:color w:val="000000" w:themeColor="text1"/>
              </w:rPr>
              <w:t>Numeric</w:t>
            </w:r>
          </w:p>
        </w:tc>
        <w:tc>
          <w:tcPr>
            <w:tcW w:w="3312" w:type="dxa"/>
          </w:tcPr>
          <w:p w14:paraId="2A32B657" w14:textId="77777777" w:rsidR="00985072" w:rsidRPr="006E5A9B" w:rsidRDefault="00000000">
            <w:pPr>
              <w:rPr>
                <w:color w:val="000000" w:themeColor="text1"/>
              </w:rPr>
            </w:pPr>
            <w:r w:rsidRPr="006E5A9B">
              <w:rPr>
                <w:color w:val="000000" w:themeColor="text1"/>
              </w:rPr>
              <w:t>Vibration measurement</w:t>
            </w:r>
          </w:p>
        </w:tc>
      </w:tr>
      <w:tr w:rsidR="00985072" w:rsidRPr="006E5A9B" w14:paraId="2B3BFBC4" w14:textId="77777777">
        <w:tc>
          <w:tcPr>
            <w:tcW w:w="3312" w:type="dxa"/>
          </w:tcPr>
          <w:p w14:paraId="224A5EEE" w14:textId="77777777" w:rsidR="00985072" w:rsidRPr="006E5A9B" w:rsidRDefault="00000000">
            <w:pPr>
              <w:rPr>
                <w:color w:val="000000" w:themeColor="text1"/>
              </w:rPr>
            </w:pPr>
            <w:r w:rsidRPr="006E5A9B">
              <w:rPr>
                <w:color w:val="000000" w:themeColor="text1"/>
              </w:rPr>
              <w:t>pressure</w:t>
            </w:r>
          </w:p>
        </w:tc>
        <w:tc>
          <w:tcPr>
            <w:tcW w:w="3312" w:type="dxa"/>
          </w:tcPr>
          <w:p w14:paraId="1A28A535" w14:textId="77777777" w:rsidR="00985072" w:rsidRPr="006E5A9B" w:rsidRDefault="00000000">
            <w:pPr>
              <w:rPr>
                <w:color w:val="000000" w:themeColor="text1"/>
              </w:rPr>
            </w:pPr>
            <w:r w:rsidRPr="006E5A9B">
              <w:rPr>
                <w:color w:val="000000" w:themeColor="text1"/>
              </w:rPr>
              <w:t>Numeric</w:t>
            </w:r>
          </w:p>
        </w:tc>
        <w:tc>
          <w:tcPr>
            <w:tcW w:w="3312" w:type="dxa"/>
          </w:tcPr>
          <w:p w14:paraId="2456A671" w14:textId="77777777" w:rsidR="00985072" w:rsidRPr="006E5A9B" w:rsidRDefault="00000000">
            <w:pPr>
              <w:rPr>
                <w:color w:val="000000" w:themeColor="text1"/>
              </w:rPr>
            </w:pPr>
            <w:r w:rsidRPr="006E5A9B">
              <w:rPr>
                <w:color w:val="000000" w:themeColor="text1"/>
              </w:rPr>
              <w:t>Operating pressure</w:t>
            </w:r>
          </w:p>
        </w:tc>
      </w:tr>
      <w:tr w:rsidR="00985072" w:rsidRPr="006E5A9B" w14:paraId="68A82F43" w14:textId="77777777">
        <w:tc>
          <w:tcPr>
            <w:tcW w:w="3312" w:type="dxa"/>
          </w:tcPr>
          <w:p w14:paraId="37366951" w14:textId="77777777" w:rsidR="00985072" w:rsidRPr="006E5A9B" w:rsidRDefault="00000000">
            <w:pPr>
              <w:rPr>
                <w:color w:val="000000" w:themeColor="text1"/>
              </w:rPr>
            </w:pPr>
            <w:r w:rsidRPr="006E5A9B">
              <w:rPr>
                <w:color w:val="000000" w:themeColor="text1"/>
              </w:rPr>
              <w:t>temperature</w:t>
            </w:r>
          </w:p>
        </w:tc>
        <w:tc>
          <w:tcPr>
            <w:tcW w:w="3312" w:type="dxa"/>
          </w:tcPr>
          <w:p w14:paraId="3D731D78" w14:textId="77777777" w:rsidR="00985072" w:rsidRPr="006E5A9B" w:rsidRDefault="00000000">
            <w:pPr>
              <w:rPr>
                <w:color w:val="000000" w:themeColor="text1"/>
              </w:rPr>
            </w:pPr>
            <w:r w:rsidRPr="006E5A9B">
              <w:rPr>
                <w:color w:val="000000" w:themeColor="text1"/>
              </w:rPr>
              <w:t>Numeric</w:t>
            </w:r>
          </w:p>
        </w:tc>
        <w:tc>
          <w:tcPr>
            <w:tcW w:w="3312" w:type="dxa"/>
          </w:tcPr>
          <w:p w14:paraId="043E64A8" w14:textId="77777777" w:rsidR="00985072" w:rsidRPr="006E5A9B" w:rsidRDefault="00000000">
            <w:pPr>
              <w:rPr>
                <w:color w:val="000000" w:themeColor="text1"/>
              </w:rPr>
            </w:pPr>
            <w:r w:rsidRPr="006E5A9B">
              <w:rPr>
                <w:color w:val="000000" w:themeColor="text1"/>
              </w:rPr>
              <w:t>Temperature measurement</w:t>
            </w:r>
          </w:p>
        </w:tc>
      </w:tr>
      <w:tr w:rsidR="00985072" w:rsidRPr="006E5A9B" w14:paraId="700C9700" w14:textId="77777777">
        <w:tc>
          <w:tcPr>
            <w:tcW w:w="3312" w:type="dxa"/>
          </w:tcPr>
          <w:p w14:paraId="1729F9F4" w14:textId="77777777" w:rsidR="00985072" w:rsidRPr="006E5A9B" w:rsidRDefault="00000000">
            <w:pPr>
              <w:rPr>
                <w:color w:val="000000" w:themeColor="text1"/>
              </w:rPr>
            </w:pPr>
            <w:r w:rsidRPr="006E5A9B">
              <w:rPr>
                <w:color w:val="000000" w:themeColor="text1"/>
              </w:rPr>
              <w:t>rpm</w:t>
            </w:r>
          </w:p>
        </w:tc>
        <w:tc>
          <w:tcPr>
            <w:tcW w:w="3312" w:type="dxa"/>
          </w:tcPr>
          <w:p w14:paraId="4066CC99" w14:textId="77777777" w:rsidR="00985072" w:rsidRPr="006E5A9B" w:rsidRDefault="00000000">
            <w:pPr>
              <w:rPr>
                <w:color w:val="000000" w:themeColor="text1"/>
              </w:rPr>
            </w:pPr>
            <w:r w:rsidRPr="006E5A9B">
              <w:rPr>
                <w:color w:val="000000" w:themeColor="text1"/>
              </w:rPr>
              <w:t>Numeric</w:t>
            </w:r>
          </w:p>
        </w:tc>
        <w:tc>
          <w:tcPr>
            <w:tcW w:w="3312" w:type="dxa"/>
          </w:tcPr>
          <w:p w14:paraId="42C3E3F2" w14:textId="77777777" w:rsidR="00985072" w:rsidRPr="006E5A9B" w:rsidRDefault="00000000">
            <w:pPr>
              <w:rPr>
                <w:color w:val="000000" w:themeColor="text1"/>
              </w:rPr>
            </w:pPr>
            <w:r w:rsidRPr="006E5A9B">
              <w:rPr>
                <w:color w:val="000000" w:themeColor="text1"/>
              </w:rPr>
              <w:t>Rotational speed</w:t>
            </w:r>
          </w:p>
        </w:tc>
      </w:tr>
      <w:tr w:rsidR="00985072" w:rsidRPr="006E5A9B" w14:paraId="01ECA457" w14:textId="77777777">
        <w:tc>
          <w:tcPr>
            <w:tcW w:w="3312" w:type="dxa"/>
          </w:tcPr>
          <w:p w14:paraId="2E09BDE8" w14:textId="77777777" w:rsidR="00985072" w:rsidRPr="006E5A9B" w:rsidRDefault="00000000">
            <w:pPr>
              <w:rPr>
                <w:color w:val="000000" w:themeColor="text1"/>
              </w:rPr>
            </w:pPr>
            <w:r w:rsidRPr="006E5A9B">
              <w:rPr>
                <w:color w:val="000000" w:themeColor="text1"/>
              </w:rPr>
              <w:t>runtime_hours</w:t>
            </w:r>
          </w:p>
        </w:tc>
        <w:tc>
          <w:tcPr>
            <w:tcW w:w="3312" w:type="dxa"/>
          </w:tcPr>
          <w:p w14:paraId="46C73E21" w14:textId="77777777" w:rsidR="00985072" w:rsidRPr="006E5A9B" w:rsidRDefault="00000000">
            <w:pPr>
              <w:rPr>
                <w:color w:val="000000" w:themeColor="text1"/>
              </w:rPr>
            </w:pPr>
            <w:r w:rsidRPr="006E5A9B">
              <w:rPr>
                <w:color w:val="000000" w:themeColor="text1"/>
              </w:rPr>
              <w:t>Numeric</w:t>
            </w:r>
          </w:p>
        </w:tc>
        <w:tc>
          <w:tcPr>
            <w:tcW w:w="3312" w:type="dxa"/>
          </w:tcPr>
          <w:p w14:paraId="64A75173" w14:textId="77777777" w:rsidR="00985072" w:rsidRPr="006E5A9B" w:rsidRDefault="00000000">
            <w:pPr>
              <w:rPr>
                <w:color w:val="000000" w:themeColor="text1"/>
              </w:rPr>
            </w:pPr>
            <w:r w:rsidRPr="006E5A9B">
              <w:rPr>
                <w:color w:val="000000" w:themeColor="text1"/>
              </w:rPr>
              <w:t>Accumulated runtime</w:t>
            </w:r>
          </w:p>
        </w:tc>
      </w:tr>
      <w:tr w:rsidR="00985072" w:rsidRPr="006E5A9B" w14:paraId="77E59008" w14:textId="77777777">
        <w:tc>
          <w:tcPr>
            <w:tcW w:w="3312" w:type="dxa"/>
          </w:tcPr>
          <w:p w14:paraId="6E693EDF" w14:textId="77777777" w:rsidR="00985072" w:rsidRPr="006E5A9B" w:rsidRDefault="00000000">
            <w:pPr>
              <w:rPr>
                <w:color w:val="000000" w:themeColor="text1"/>
              </w:rPr>
            </w:pPr>
            <w:r w:rsidRPr="006E5A9B">
              <w:rPr>
                <w:color w:val="000000" w:themeColor="text1"/>
              </w:rPr>
              <w:t>failure</w:t>
            </w:r>
          </w:p>
        </w:tc>
        <w:tc>
          <w:tcPr>
            <w:tcW w:w="3312" w:type="dxa"/>
          </w:tcPr>
          <w:p w14:paraId="569DE3BA" w14:textId="77777777" w:rsidR="00985072" w:rsidRPr="006E5A9B" w:rsidRDefault="00000000">
            <w:pPr>
              <w:rPr>
                <w:color w:val="000000" w:themeColor="text1"/>
              </w:rPr>
            </w:pPr>
            <w:r w:rsidRPr="006E5A9B">
              <w:rPr>
                <w:color w:val="000000" w:themeColor="text1"/>
              </w:rPr>
              <w:t>Binary target</w:t>
            </w:r>
          </w:p>
        </w:tc>
        <w:tc>
          <w:tcPr>
            <w:tcW w:w="3312" w:type="dxa"/>
          </w:tcPr>
          <w:p w14:paraId="02364AF0" w14:textId="77777777" w:rsidR="00985072" w:rsidRPr="006E5A9B" w:rsidRDefault="00000000">
            <w:pPr>
              <w:rPr>
                <w:color w:val="000000" w:themeColor="text1"/>
              </w:rPr>
            </w:pPr>
            <w:r w:rsidRPr="006E5A9B">
              <w:rPr>
                <w:color w:val="000000" w:themeColor="text1"/>
              </w:rPr>
              <w:t>0 = Normal; 1 = Failure Risk</w:t>
            </w:r>
          </w:p>
        </w:tc>
      </w:tr>
    </w:tbl>
    <w:p w14:paraId="3CD3819D" w14:textId="77777777" w:rsidR="00985072" w:rsidRPr="006E5A9B" w:rsidRDefault="00000000">
      <w:pPr>
        <w:pStyle w:val="Heading1"/>
        <w:rPr>
          <w:color w:val="000000" w:themeColor="text1"/>
        </w:rPr>
      </w:pPr>
      <w:r w:rsidRPr="006E5A9B">
        <w:rPr>
          <w:color w:val="000000" w:themeColor="text1"/>
        </w:rPr>
        <w:t>5. Model Training and Evaluation</w:t>
      </w:r>
    </w:p>
    <w:p w14:paraId="19203470" w14:textId="77777777" w:rsidR="00985072" w:rsidRPr="006E5A9B" w:rsidRDefault="00000000">
      <w:pPr>
        <w:rPr>
          <w:color w:val="000000" w:themeColor="text1"/>
        </w:rPr>
      </w:pPr>
      <w:r w:rsidRPr="006E5A9B">
        <w:rPr>
          <w:color w:val="000000" w:themeColor="text1"/>
        </w:rPr>
        <w:t>The training script uses a Random Forest classifier with a preprocessing pipeline. Azure ML job joyful_insect_v23v724bqp completed on compute target iot-cpu-cluster. The output directory contained model.joblib, metrics.json, and schema.json.</w:t>
      </w:r>
    </w:p>
    <w:tbl>
      <w:tblPr>
        <w:tblStyle w:val="TableGrid"/>
        <w:tblW w:w="0" w:type="auto"/>
        <w:tblLook w:val="04A0" w:firstRow="1" w:lastRow="0" w:firstColumn="1" w:lastColumn="0" w:noHBand="0" w:noVBand="1"/>
      </w:tblPr>
      <w:tblGrid>
        <w:gridCol w:w="3312"/>
        <w:gridCol w:w="3312"/>
        <w:gridCol w:w="3312"/>
      </w:tblGrid>
      <w:tr w:rsidR="00985072" w:rsidRPr="006E5A9B" w14:paraId="0561F215" w14:textId="77777777">
        <w:tc>
          <w:tcPr>
            <w:tcW w:w="3312" w:type="dxa"/>
          </w:tcPr>
          <w:p w14:paraId="03885C59" w14:textId="77777777" w:rsidR="00985072" w:rsidRPr="006E5A9B" w:rsidRDefault="00000000">
            <w:pPr>
              <w:rPr>
                <w:color w:val="000000" w:themeColor="text1"/>
              </w:rPr>
            </w:pPr>
            <w:r w:rsidRPr="006E5A9B">
              <w:rPr>
                <w:color w:val="000000" w:themeColor="text1"/>
              </w:rPr>
              <w:t>Metric</w:t>
            </w:r>
          </w:p>
        </w:tc>
        <w:tc>
          <w:tcPr>
            <w:tcW w:w="3312" w:type="dxa"/>
          </w:tcPr>
          <w:p w14:paraId="214B6387" w14:textId="77777777" w:rsidR="00985072" w:rsidRPr="006E5A9B" w:rsidRDefault="00000000">
            <w:pPr>
              <w:rPr>
                <w:color w:val="000000" w:themeColor="text1"/>
              </w:rPr>
            </w:pPr>
            <w:r w:rsidRPr="006E5A9B">
              <w:rPr>
                <w:color w:val="000000" w:themeColor="text1"/>
              </w:rPr>
              <w:t>Value</w:t>
            </w:r>
          </w:p>
        </w:tc>
        <w:tc>
          <w:tcPr>
            <w:tcW w:w="3312" w:type="dxa"/>
          </w:tcPr>
          <w:p w14:paraId="6435F76D" w14:textId="77777777" w:rsidR="00985072" w:rsidRPr="006E5A9B" w:rsidRDefault="00000000">
            <w:pPr>
              <w:rPr>
                <w:color w:val="000000" w:themeColor="text1"/>
              </w:rPr>
            </w:pPr>
            <w:r w:rsidRPr="006E5A9B">
              <w:rPr>
                <w:color w:val="000000" w:themeColor="text1"/>
              </w:rPr>
              <w:t>Percentage</w:t>
            </w:r>
          </w:p>
        </w:tc>
      </w:tr>
      <w:tr w:rsidR="00985072" w:rsidRPr="006E5A9B" w14:paraId="14AD93C7" w14:textId="77777777">
        <w:tc>
          <w:tcPr>
            <w:tcW w:w="3312" w:type="dxa"/>
          </w:tcPr>
          <w:p w14:paraId="1990CF2C" w14:textId="77777777" w:rsidR="00985072" w:rsidRPr="006E5A9B" w:rsidRDefault="00000000">
            <w:pPr>
              <w:rPr>
                <w:color w:val="000000" w:themeColor="text1"/>
              </w:rPr>
            </w:pPr>
            <w:r w:rsidRPr="006E5A9B">
              <w:rPr>
                <w:color w:val="000000" w:themeColor="text1"/>
              </w:rPr>
              <w:t>Accuracy</w:t>
            </w:r>
          </w:p>
        </w:tc>
        <w:tc>
          <w:tcPr>
            <w:tcW w:w="3312" w:type="dxa"/>
          </w:tcPr>
          <w:p w14:paraId="63687FA8" w14:textId="77777777" w:rsidR="00985072" w:rsidRPr="006E5A9B" w:rsidRDefault="00000000">
            <w:pPr>
              <w:rPr>
                <w:color w:val="000000" w:themeColor="text1"/>
              </w:rPr>
            </w:pPr>
            <w:r w:rsidRPr="006E5A9B">
              <w:rPr>
                <w:color w:val="000000" w:themeColor="text1"/>
              </w:rPr>
              <w:t>0.9833</w:t>
            </w:r>
          </w:p>
        </w:tc>
        <w:tc>
          <w:tcPr>
            <w:tcW w:w="3312" w:type="dxa"/>
          </w:tcPr>
          <w:p w14:paraId="3AF64478" w14:textId="77777777" w:rsidR="00985072" w:rsidRPr="006E5A9B" w:rsidRDefault="00000000">
            <w:pPr>
              <w:rPr>
                <w:color w:val="000000" w:themeColor="text1"/>
              </w:rPr>
            </w:pPr>
            <w:r w:rsidRPr="006E5A9B">
              <w:rPr>
                <w:color w:val="000000" w:themeColor="text1"/>
              </w:rPr>
              <w:t>98.33%</w:t>
            </w:r>
          </w:p>
        </w:tc>
      </w:tr>
      <w:tr w:rsidR="00985072" w:rsidRPr="006E5A9B" w14:paraId="3461443E" w14:textId="77777777">
        <w:tc>
          <w:tcPr>
            <w:tcW w:w="3312" w:type="dxa"/>
          </w:tcPr>
          <w:p w14:paraId="620AE726" w14:textId="77777777" w:rsidR="00985072" w:rsidRPr="006E5A9B" w:rsidRDefault="00000000">
            <w:pPr>
              <w:rPr>
                <w:color w:val="000000" w:themeColor="text1"/>
              </w:rPr>
            </w:pPr>
            <w:r w:rsidRPr="006E5A9B">
              <w:rPr>
                <w:color w:val="000000" w:themeColor="text1"/>
              </w:rPr>
              <w:t>Precision</w:t>
            </w:r>
          </w:p>
        </w:tc>
        <w:tc>
          <w:tcPr>
            <w:tcW w:w="3312" w:type="dxa"/>
          </w:tcPr>
          <w:p w14:paraId="57527CF0" w14:textId="77777777" w:rsidR="00985072" w:rsidRPr="006E5A9B" w:rsidRDefault="00000000">
            <w:pPr>
              <w:rPr>
                <w:color w:val="000000" w:themeColor="text1"/>
              </w:rPr>
            </w:pPr>
            <w:r w:rsidRPr="006E5A9B">
              <w:rPr>
                <w:color w:val="000000" w:themeColor="text1"/>
              </w:rPr>
              <w:t>0.9701</w:t>
            </w:r>
          </w:p>
        </w:tc>
        <w:tc>
          <w:tcPr>
            <w:tcW w:w="3312" w:type="dxa"/>
          </w:tcPr>
          <w:p w14:paraId="128FDEC1" w14:textId="77777777" w:rsidR="00985072" w:rsidRPr="006E5A9B" w:rsidRDefault="00000000">
            <w:pPr>
              <w:rPr>
                <w:color w:val="000000" w:themeColor="text1"/>
              </w:rPr>
            </w:pPr>
            <w:r w:rsidRPr="006E5A9B">
              <w:rPr>
                <w:color w:val="000000" w:themeColor="text1"/>
              </w:rPr>
              <w:t>97.01%</w:t>
            </w:r>
          </w:p>
        </w:tc>
      </w:tr>
      <w:tr w:rsidR="00985072" w:rsidRPr="006E5A9B" w14:paraId="35CEBB56" w14:textId="77777777">
        <w:tc>
          <w:tcPr>
            <w:tcW w:w="3312" w:type="dxa"/>
          </w:tcPr>
          <w:p w14:paraId="1283C5DC" w14:textId="77777777" w:rsidR="00985072" w:rsidRPr="006E5A9B" w:rsidRDefault="00000000">
            <w:pPr>
              <w:rPr>
                <w:color w:val="000000" w:themeColor="text1"/>
              </w:rPr>
            </w:pPr>
            <w:r w:rsidRPr="006E5A9B">
              <w:rPr>
                <w:color w:val="000000" w:themeColor="text1"/>
              </w:rPr>
              <w:t>Recall</w:t>
            </w:r>
          </w:p>
        </w:tc>
        <w:tc>
          <w:tcPr>
            <w:tcW w:w="3312" w:type="dxa"/>
          </w:tcPr>
          <w:p w14:paraId="644A3966" w14:textId="77777777" w:rsidR="00985072" w:rsidRPr="006E5A9B" w:rsidRDefault="00000000">
            <w:pPr>
              <w:rPr>
                <w:color w:val="000000" w:themeColor="text1"/>
              </w:rPr>
            </w:pPr>
            <w:r w:rsidRPr="006E5A9B">
              <w:rPr>
                <w:color w:val="000000" w:themeColor="text1"/>
              </w:rPr>
              <w:t>0.9155</w:t>
            </w:r>
          </w:p>
        </w:tc>
        <w:tc>
          <w:tcPr>
            <w:tcW w:w="3312" w:type="dxa"/>
          </w:tcPr>
          <w:p w14:paraId="0E88EBE7" w14:textId="77777777" w:rsidR="00985072" w:rsidRPr="006E5A9B" w:rsidRDefault="00000000">
            <w:pPr>
              <w:rPr>
                <w:color w:val="000000" w:themeColor="text1"/>
              </w:rPr>
            </w:pPr>
            <w:r w:rsidRPr="006E5A9B">
              <w:rPr>
                <w:color w:val="000000" w:themeColor="text1"/>
              </w:rPr>
              <w:t>91.55%</w:t>
            </w:r>
          </w:p>
        </w:tc>
      </w:tr>
      <w:tr w:rsidR="00985072" w:rsidRPr="006E5A9B" w14:paraId="35E5C807" w14:textId="77777777">
        <w:tc>
          <w:tcPr>
            <w:tcW w:w="3312" w:type="dxa"/>
          </w:tcPr>
          <w:p w14:paraId="56F5917B" w14:textId="77777777" w:rsidR="00985072" w:rsidRPr="006E5A9B" w:rsidRDefault="00000000">
            <w:pPr>
              <w:rPr>
                <w:color w:val="000000" w:themeColor="text1"/>
              </w:rPr>
            </w:pPr>
            <w:r w:rsidRPr="006E5A9B">
              <w:rPr>
                <w:color w:val="000000" w:themeColor="text1"/>
              </w:rPr>
              <w:t>F1 score</w:t>
            </w:r>
          </w:p>
        </w:tc>
        <w:tc>
          <w:tcPr>
            <w:tcW w:w="3312" w:type="dxa"/>
          </w:tcPr>
          <w:p w14:paraId="25DB0137" w14:textId="77777777" w:rsidR="00985072" w:rsidRPr="006E5A9B" w:rsidRDefault="00000000">
            <w:pPr>
              <w:rPr>
                <w:color w:val="000000" w:themeColor="text1"/>
              </w:rPr>
            </w:pPr>
            <w:r w:rsidRPr="006E5A9B">
              <w:rPr>
                <w:color w:val="000000" w:themeColor="text1"/>
              </w:rPr>
              <w:t>0.9420</w:t>
            </w:r>
          </w:p>
        </w:tc>
        <w:tc>
          <w:tcPr>
            <w:tcW w:w="3312" w:type="dxa"/>
          </w:tcPr>
          <w:p w14:paraId="5DCA532D" w14:textId="77777777" w:rsidR="00985072" w:rsidRPr="006E5A9B" w:rsidRDefault="00000000">
            <w:pPr>
              <w:rPr>
                <w:color w:val="000000" w:themeColor="text1"/>
              </w:rPr>
            </w:pPr>
            <w:r w:rsidRPr="006E5A9B">
              <w:rPr>
                <w:color w:val="000000" w:themeColor="text1"/>
              </w:rPr>
              <w:t>94.20%</w:t>
            </w:r>
          </w:p>
        </w:tc>
      </w:tr>
      <w:tr w:rsidR="00985072" w:rsidRPr="006E5A9B" w14:paraId="1CF4FA6E" w14:textId="77777777">
        <w:tc>
          <w:tcPr>
            <w:tcW w:w="3312" w:type="dxa"/>
          </w:tcPr>
          <w:p w14:paraId="4B3796D9" w14:textId="77777777" w:rsidR="00985072" w:rsidRPr="006E5A9B" w:rsidRDefault="00000000">
            <w:pPr>
              <w:rPr>
                <w:color w:val="000000" w:themeColor="text1"/>
              </w:rPr>
            </w:pPr>
            <w:r w:rsidRPr="006E5A9B">
              <w:rPr>
                <w:color w:val="000000" w:themeColor="text1"/>
              </w:rPr>
              <w:t>ROC-AUC</w:t>
            </w:r>
          </w:p>
        </w:tc>
        <w:tc>
          <w:tcPr>
            <w:tcW w:w="3312" w:type="dxa"/>
          </w:tcPr>
          <w:p w14:paraId="2EA2E8A9" w14:textId="77777777" w:rsidR="00985072" w:rsidRPr="006E5A9B" w:rsidRDefault="00000000">
            <w:pPr>
              <w:rPr>
                <w:color w:val="000000" w:themeColor="text1"/>
              </w:rPr>
            </w:pPr>
            <w:r w:rsidRPr="006E5A9B">
              <w:rPr>
                <w:color w:val="000000" w:themeColor="text1"/>
              </w:rPr>
              <w:t>0.9977</w:t>
            </w:r>
          </w:p>
        </w:tc>
        <w:tc>
          <w:tcPr>
            <w:tcW w:w="3312" w:type="dxa"/>
          </w:tcPr>
          <w:p w14:paraId="3AC46F77" w14:textId="77777777" w:rsidR="00985072" w:rsidRPr="006E5A9B" w:rsidRDefault="00000000">
            <w:pPr>
              <w:rPr>
                <w:color w:val="000000" w:themeColor="text1"/>
              </w:rPr>
            </w:pPr>
            <w:r w:rsidRPr="006E5A9B">
              <w:rPr>
                <w:color w:val="000000" w:themeColor="text1"/>
              </w:rPr>
              <w:t>99.77%</w:t>
            </w:r>
          </w:p>
        </w:tc>
      </w:tr>
    </w:tbl>
    <w:p w14:paraId="7D380B66" w14:textId="77777777" w:rsidR="00985072" w:rsidRPr="006E5A9B" w:rsidRDefault="00000000">
      <w:pPr>
        <w:rPr>
          <w:color w:val="000000" w:themeColor="text1"/>
        </w:rPr>
      </w:pPr>
      <w:r w:rsidRPr="006E5A9B">
        <w:rPr>
          <w:color w:val="000000" w:themeColor="text1"/>
        </w:rPr>
        <w:t>Confusion matrix (actual rows, predicted columns):</w:t>
      </w:r>
    </w:p>
    <w:tbl>
      <w:tblPr>
        <w:tblStyle w:val="TableGrid"/>
        <w:tblW w:w="0" w:type="auto"/>
        <w:tblLook w:val="04A0" w:firstRow="1" w:lastRow="0" w:firstColumn="1" w:lastColumn="0" w:noHBand="0" w:noVBand="1"/>
      </w:tblPr>
      <w:tblGrid>
        <w:gridCol w:w="3312"/>
        <w:gridCol w:w="3312"/>
        <w:gridCol w:w="3312"/>
      </w:tblGrid>
      <w:tr w:rsidR="00985072" w:rsidRPr="006E5A9B" w14:paraId="2977D91B" w14:textId="77777777">
        <w:tc>
          <w:tcPr>
            <w:tcW w:w="3312" w:type="dxa"/>
          </w:tcPr>
          <w:p w14:paraId="6A1A4628" w14:textId="77777777" w:rsidR="00985072" w:rsidRPr="006E5A9B" w:rsidRDefault="00985072">
            <w:pPr>
              <w:rPr>
                <w:color w:val="000000" w:themeColor="text1"/>
              </w:rPr>
            </w:pPr>
          </w:p>
        </w:tc>
        <w:tc>
          <w:tcPr>
            <w:tcW w:w="3312" w:type="dxa"/>
          </w:tcPr>
          <w:p w14:paraId="0D026159" w14:textId="77777777" w:rsidR="00985072" w:rsidRPr="006E5A9B" w:rsidRDefault="00000000">
            <w:pPr>
              <w:rPr>
                <w:color w:val="000000" w:themeColor="text1"/>
              </w:rPr>
            </w:pPr>
            <w:r w:rsidRPr="006E5A9B">
              <w:rPr>
                <w:color w:val="000000" w:themeColor="text1"/>
              </w:rPr>
              <w:t>Predicted Normal</w:t>
            </w:r>
          </w:p>
        </w:tc>
        <w:tc>
          <w:tcPr>
            <w:tcW w:w="3312" w:type="dxa"/>
          </w:tcPr>
          <w:p w14:paraId="2F5D4DA1" w14:textId="77777777" w:rsidR="00985072" w:rsidRPr="006E5A9B" w:rsidRDefault="00000000">
            <w:pPr>
              <w:rPr>
                <w:color w:val="000000" w:themeColor="text1"/>
              </w:rPr>
            </w:pPr>
            <w:r w:rsidRPr="006E5A9B">
              <w:rPr>
                <w:color w:val="000000" w:themeColor="text1"/>
              </w:rPr>
              <w:t>Predicted Failure Risk</w:t>
            </w:r>
          </w:p>
        </w:tc>
      </w:tr>
      <w:tr w:rsidR="00985072" w:rsidRPr="006E5A9B" w14:paraId="22C52F00" w14:textId="77777777">
        <w:tc>
          <w:tcPr>
            <w:tcW w:w="3312" w:type="dxa"/>
          </w:tcPr>
          <w:p w14:paraId="75D09C73" w14:textId="77777777" w:rsidR="00985072" w:rsidRPr="006E5A9B" w:rsidRDefault="00000000">
            <w:pPr>
              <w:rPr>
                <w:color w:val="000000" w:themeColor="text1"/>
              </w:rPr>
            </w:pPr>
            <w:r w:rsidRPr="006E5A9B">
              <w:rPr>
                <w:color w:val="000000" w:themeColor="text1"/>
              </w:rPr>
              <w:t>Actual Normal</w:t>
            </w:r>
          </w:p>
        </w:tc>
        <w:tc>
          <w:tcPr>
            <w:tcW w:w="3312" w:type="dxa"/>
          </w:tcPr>
          <w:p w14:paraId="5F0ED818" w14:textId="77777777" w:rsidR="00985072" w:rsidRPr="006E5A9B" w:rsidRDefault="00000000">
            <w:pPr>
              <w:rPr>
                <w:color w:val="000000" w:themeColor="text1"/>
              </w:rPr>
            </w:pPr>
            <w:r w:rsidRPr="006E5A9B">
              <w:rPr>
                <w:color w:val="000000" w:themeColor="text1"/>
              </w:rPr>
              <w:t>407</w:t>
            </w:r>
          </w:p>
        </w:tc>
        <w:tc>
          <w:tcPr>
            <w:tcW w:w="3312" w:type="dxa"/>
          </w:tcPr>
          <w:p w14:paraId="5784F559" w14:textId="77777777" w:rsidR="00985072" w:rsidRPr="006E5A9B" w:rsidRDefault="00000000">
            <w:pPr>
              <w:rPr>
                <w:color w:val="000000" w:themeColor="text1"/>
              </w:rPr>
            </w:pPr>
            <w:r w:rsidRPr="006E5A9B">
              <w:rPr>
                <w:color w:val="000000" w:themeColor="text1"/>
              </w:rPr>
              <w:t>2</w:t>
            </w:r>
          </w:p>
        </w:tc>
      </w:tr>
      <w:tr w:rsidR="00985072" w:rsidRPr="006E5A9B" w14:paraId="7561CD61" w14:textId="77777777">
        <w:tc>
          <w:tcPr>
            <w:tcW w:w="3312" w:type="dxa"/>
          </w:tcPr>
          <w:p w14:paraId="01A8DA69" w14:textId="77777777" w:rsidR="00985072" w:rsidRPr="006E5A9B" w:rsidRDefault="00000000">
            <w:pPr>
              <w:rPr>
                <w:color w:val="000000" w:themeColor="text1"/>
              </w:rPr>
            </w:pPr>
            <w:r w:rsidRPr="006E5A9B">
              <w:rPr>
                <w:color w:val="000000" w:themeColor="text1"/>
              </w:rPr>
              <w:t>Actual Failure Risk</w:t>
            </w:r>
          </w:p>
        </w:tc>
        <w:tc>
          <w:tcPr>
            <w:tcW w:w="3312" w:type="dxa"/>
          </w:tcPr>
          <w:p w14:paraId="45CFA597" w14:textId="77777777" w:rsidR="00985072" w:rsidRPr="006E5A9B" w:rsidRDefault="00000000">
            <w:pPr>
              <w:rPr>
                <w:color w:val="000000" w:themeColor="text1"/>
              </w:rPr>
            </w:pPr>
            <w:r w:rsidRPr="006E5A9B">
              <w:rPr>
                <w:color w:val="000000" w:themeColor="text1"/>
              </w:rPr>
              <w:t>6</w:t>
            </w:r>
          </w:p>
        </w:tc>
        <w:tc>
          <w:tcPr>
            <w:tcW w:w="3312" w:type="dxa"/>
          </w:tcPr>
          <w:p w14:paraId="4A107B95" w14:textId="77777777" w:rsidR="00985072" w:rsidRPr="006E5A9B" w:rsidRDefault="00000000">
            <w:pPr>
              <w:rPr>
                <w:color w:val="000000" w:themeColor="text1"/>
              </w:rPr>
            </w:pPr>
            <w:r w:rsidRPr="006E5A9B">
              <w:rPr>
                <w:color w:val="000000" w:themeColor="text1"/>
              </w:rPr>
              <w:t>65</w:t>
            </w:r>
          </w:p>
        </w:tc>
      </w:tr>
    </w:tbl>
    <w:p w14:paraId="441102AA" w14:textId="77777777" w:rsidR="00985072" w:rsidRPr="006E5A9B" w:rsidRDefault="00000000">
      <w:pPr>
        <w:rPr>
          <w:color w:val="000000" w:themeColor="text1"/>
        </w:rPr>
      </w:pPr>
      <w:r w:rsidRPr="006E5A9B">
        <w:rPr>
          <w:color w:val="000000" w:themeColor="text1"/>
        </w:rPr>
        <w:t>The model correctly classified 407 normal samples and 65 failure-risk samples. It produced 2 false positives and missed 6 failure-risk samples. Since the dataset is synthetic, these metrics are not proof of performance on real industrial machinery.</w:t>
      </w:r>
    </w:p>
    <w:p w14:paraId="5BA01A7C" w14:textId="77777777" w:rsidR="00985072" w:rsidRPr="006E5A9B" w:rsidRDefault="00000000">
      <w:pPr>
        <w:pStyle w:val="Heading1"/>
        <w:rPr>
          <w:color w:val="000000" w:themeColor="text1"/>
        </w:rPr>
      </w:pPr>
      <w:r w:rsidRPr="006E5A9B">
        <w:rPr>
          <w:color w:val="000000" w:themeColor="text1"/>
        </w:rPr>
        <w:t>6. Azure ML Implementation</w:t>
      </w:r>
    </w:p>
    <w:p w14:paraId="2824E203" w14:textId="77777777" w:rsidR="00985072" w:rsidRPr="006E5A9B" w:rsidRDefault="00000000">
      <w:pPr>
        <w:pStyle w:val="ListBullet"/>
        <w:rPr>
          <w:color w:val="000000" w:themeColor="text1"/>
        </w:rPr>
      </w:pPr>
      <w:r w:rsidRPr="006E5A9B">
        <w:rPr>
          <w:color w:val="000000" w:themeColor="text1"/>
        </w:rPr>
        <w:t>Resource group: IndustrialIoTML-RG.</w:t>
      </w:r>
    </w:p>
    <w:p w14:paraId="29FF5433" w14:textId="77777777" w:rsidR="00985072" w:rsidRPr="006E5A9B" w:rsidRDefault="00000000">
      <w:pPr>
        <w:pStyle w:val="ListBullet"/>
        <w:rPr>
          <w:color w:val="000000" w:themeColor="text1"/>
        </w:rPr>
      </w:pPr>
      <w:r w:rsidRPr="006E5A9B">
        <w:rPr>
          <w:color w:val="000000" w:themeColor="text1"/>
        </w:rPr>
        <w:t>Workspace: industrial-iot-ml-ws; reported location: polandcentral.</w:t>
      </w:r>
    </w:p>
    <w:p w14:paraId="434DEA77" w14:textId="77777777" w:rsidR="00985072" w:rsidRPr="006E5A9B" w:rsidRDefault="00000000">
      <w:pPr>
        <w:pStyle w:val="ListBullet"/>
        <w:rPr>
          <w:color w:val="000000" w:themeColor="text1"/>
        </w:rPr>
      </w:pPr>
      <w:r w:rsidRPr="006E5A9B">
        <w:rPr>
          <w:color w:val="000000" w:themeColor="text1"/>
        </w:rPr>
        <w:t>Compute: iot-cpu-cluster; minimum nodes 0, maximum nodes 1.</w:t>
      </w:r>
    </w:p>
    <w:p w14:paraId="1F28AB14" w14:textId="77777777" w:rsidR="00985072" w:rsidRPr="006E5A9B" w:rsidRDefault="00000000">
      <w:pPr>
        <w:pStyle w:val="ListBullet"/>
        <w:rPr>
          <w:color w:val="000000" w:themeColor="text1"/>
        </w:rPr>
      </w:pPr>
      <w:r w:rsidRPr="006E5A9B">
        <w:rPr>
          <w:color w:val="000000" w:themeColor="text1"/>
        </w:rPr>
        <w:t>Training run: joyful_insect_v23v724bqp; status Completed.</w:t>
      </w:r>
    </w:p>
    <w:p w14:paraId="7637DB8E" w14:textId="77777777" w:rsidR="00985072" w:rsidRPr="006E5A9B" w:rsidRDefault="00000000">
      <w:pPr>
        <w:pStyle w:val="ListBullet"/>
        <w:rPr>
          <w:color w:val="000000" w:themeColor="text1"/>
        </w:rPr>
      </w:pPr>
      <w:r w:rsidRPr="006E5A9B">
        <w:rPr>
          <w:color w:val="000000" w:themeColor="text1"/>
        </w:rPr>
        <w:t>Registered model: machine-failure-classifier, version 1, type custom_model.</w:t>
      </w:r>
    </w:p>
    <w:p w14:paraId="57EEC6C1" w14:textId="77777777" w:rsidR="00985072" w:rsidRPr="006E5A9B" w:rsidRDefault="00000000">
      <w:pPr>
        <w:pStyle w:val="ListBullet"/>
        <w:rPr>
          <w:color w:val="000000" w:themeColor="text1"/>
        </w:rPr>
      </w:pPr>
      <w:r w:rsidRPr="006E5A9B">
        <w:rPr>
          <w:color w:val="000000" w:themeColor="text1"/>
        </w:rPr>
        <w:t>Artifacts downloaded: model.joblib, metrics.json, schema.json.</w:t>
      </w:r>
    </w:p>
    <w:p w14:paraId="7E4BB0CD" w14:textId="77777777" w:rsidR="00985072" w:rsidRPr="006E5A9B" w:rsidRDefault="00000000">
      <w:pPr>
        <w:pStyle w:val="Heading1"/>
        <w:rPr>
          <w:color w:val="000000" w:themeColor="text1"/>
        </w:rPr>
      </w:pPr>
      <w:r w:rsidRPr="006E5A9B">
        <w:rPr>
          <w:color w:val="000000" w:themeColor="text1"/>
        </w:rPr>
        <w:t>7. Inference Implementation and Test</w:t>
      </w:r>
    </w:p>
    <w:p w14:paraId="38CAAEBF" w14:textId="77777777" w:rsidR="00985072" w:rsidRPr="006E5A9B" w:rsidRDefault="00000000">
      <w:pPr>
        <w:rPr>
          <w:color w:val="000000" w:themeColor="text1"/>
        </w:rPr>
      </w:pPr>
      <w:r w:rsidRPr="006E5A9B">
        <w:rPr>
          <w:color w:val="000000" w:themeColor="text1"/>
        </w:rPr>
        <w:t>The scoring module loads the model with joblib and expects the five numeric features listed above. It returns failure, failure_label, and failure_probability. The HTTP server exposes GET /health and POST /predict on port 8081 in Cloud Shell.</w:t>
      </w:r>
    </w:p>
    <w:p w14:paraId="529E9C0B" w14:textId="77777777" w:rsidR="00985072" w:rsidRPr="006E5A9B" w:rsidRDefault="00000000">
      <w:pPr>
        <w:rPr>
          <w:color w:val="000000" w:themeColor="text1"/>
        </w:rPr>
      </w:pPr>
      <w:r w:rsidRPr="006E5A9B">
        <w:rPr>
          <w:color w:val="000000" w:themeColor="text1"/>
        </w:rPr>
        <w:lastRenderedPageBreak/>
        <w:t>Test input:</w:t>
      </w:r>
    </w:p>
    <w:p w14:paraId="29D536DA" w14:textId="77777777" w:rsidR="00985072" w:rsidRPr="006E5A9B" w:rsidRDefault="00000000">
      <w:pPr>
        <w:rPr>
          <w:color w:val="000000" w:themeColor="text1"/>
        </w:rPr>
      </w:pPr>
      <w:r w:rsidRPr="006E5A9B">
        <w:rPr>
          <w:rFonts w:ascii="Consolas" w:hAnsi="Consolas"/>
          <w:color w:val="000000" w:themeColor="text1"/>
          <w:sz w:val="18"/>
        </w:rPr>
        <w:t>{"vibration":0.25,"pressure":100.0,"temperature":65.0,"rpm":1500,"runtime_hours":1200}</w:t>
      </w:r>
    </w:p>
    <w:p w14:paraId="73A60F66" w14:textId="77777777" w:rsidR="00985072" w:rsidRPr="006E5A9B" w:rsidRDefault="00000000">
      <w:pPr>
        <w:rPr>
          <w:color w:val="000000" w:themeColor="text1"/>
        </w:rPr>
      </w:pPr>
      <w:r w:rsidRPr="006E5A9B">
        <w:rPr>
          <w:color w:val="000000" w:themeColor="text1"/>
        </w:rPr>
        <w:t>Observed prediction:</w:t>
      </w:r>
    </w:p>
    <w:p w14:paraId="44A9C3D3" w14:textId="77777777" w:rsidR="00985072" w:rsidRPr="006E5A9B" w:rsidRDefault="00000000">
      <w:pPr>
        <w:rPr>
          <w:color w:val="000000" w:themeColor="text1"/>
        </w:rPr>
      </w:pPr>
      <w:r w:rsidRPr="006E5A9B">
        <w:rPr>
          <w:rFonts w:ascii="Consolas" w:hAnsi="Consolas"/>
          <w:color w:val="000000" w:themeColor="text1"/>
          <w:sz w:val="18"/>
        </w:rPr>
        <w:t>{"predictions":[{"failure":0,"failure_label":"Normal","failure_probability":0.0}]}</w:t>
      </w:r>
    </w:p>
    <w:p w14:paraId="3FCA5496" w14:textId="77777777" w:rsidR="00985072" w:rsidRPr="006E5A9B" w:rsidRDefault="00000000">
      <w:pPr>
        <w:rPr>
          <w:color w:val="000000" w:themeColor="text1"/>
        </w:rPr>
      </w:pPr>
      <w:r w:rsidRPr="006E5A9B">
        <w:rPr>
          <w:color w:val="000000" w:themeColor="text1"/>
        </w:rPr>
        <w:t>The health endpoint returned HTTP 200 with {"status":"healthy"}. The prediction endpoint also returned HTTP 200. The model initially failed when loaded with scikit-learn 1.9.1; using version 1.7.2, matching the training environment, resolved the compatibility issue.</w:t>
      </w:r>
    </w:p>
    <w:p w14:paraId="501BDDA7" w14:textId="77777777" w:rsidR="00985072" w:rsidRPr="006E5A9B" w:rsidRDefault="00000000">
      <w:pPr>
        <w:pStyle w:val="Heading1"/>
        <w:rPr>
          <w:color w:val="000000" w:themeColor="text1"/>
        </w:rPr>
      </w:pPr>
      <w:r w:rsidRPr="006E5A9B">
        <w:rPr>
          <w:color w:val="000000" w:themeColor="text1"/>
        </w:rPr>
        <w:t>8. Container Preparation and Limitations</w:t>
      </w:r>
    </w:p>
    <w:p w14:paraId="58131D5E" w14:textId="77777777" w:rsidR="00985072" w:rsidRPr="006E5A9B" w:rsidRDefault="00000000">
      <w:pPr>
        <w:rPr>
          <w:color w:val="000000" w:themeColor="text1"/>
        </w:rPr>
      </w:pPr>
      <w:r w:rsidRPr="006E5A9B">
        <w:rPr>
          <w:color w:val="000000" w:themeColor="text1"/>
        </w:rPr>
        <w:t>A Dockerfile and requirements file were created for Python 3.12, pinning scikit-learn==1.7.2. The archive IndustrialIoTEdgeModule.tar.gz was created in Cloud Shell at approximately 387 KB. Cloud Shell had a Docker client but no accessible daemon. Docker Desktop on Windows was confirmed to be running, but the archive transfer did not succeed. Therefore, Docker image build, container tests, image push, and IoT Edge/EFLOW deployment are not claimed as completed.</w:t>
      </w:r>
    </w:p>
    <w:p w14:paraId="705A86D9" w14:textId="77777777" w:rsidR="00985072" w:rsidRPr="006E5A9B" w:rsidRDefault="00000000">
      <w:pPr>
        <w:pStyle w:val="Heading1"/>
        <w:rPr>
          <w:color w:val="000000" w:themeColor="text1"/>
        </w:rPr>
      </w:pPr>
      <w:r w:rsidRPr="006E5A9B">
        <w:rPr>
          <w:color w:val="000000" w:themeColor="text1"/>
        </w:rPr>
        <w:t>9. Results and Discussion</w:t>
      </w:r>
    </w:p>
    <w:p w14:paraId="5BF41BA8" w14:textId="77777777" w:rsidR="00985072" w:rsidRPr="006E5A9B" w:rsidRDefault="00000000">
      <w:pPr>
        <w:pStyle w:val="ListBullet"/>
        <w:rPr>
          <w:color w:val="000000" w:themeColor="text1"/>
        </w:rPr>
      </w:pPr>
      <w:r w:rsidRPr="006E5A9B">
        <w:rPr>
          <w:color w:val="000000" w:themeColor="text1"/>
        </w:rPr>
        <w:t>Azure ML training completed and produced model artifacts.</w:t>
      </w:r>
    </w:p>
    <w:p w14:paraId="3ED5DA5E" w14:textId="77777777" w:rsidR="00985072" w:rsidRPr="006E5A9B" w:rsidRDefault="00000000">
      <w:pPr>
        <w:pStyle w:val="ListBullet"/>
        <w:rPr>
          <w:color w:val="000000" w:themeColor="text1"/>
        </w:rPr>
      </w:pPr>
      <w:r w:rsidRPr="006E5A9B">
        <w:rPr>
          <w:color w:val="000000" w:themeColor="text1"/>
        </w:rPr>
        <w:t>The model was registered as machine-failure-classifier:1.</w:t>
      </w:r>
    </w:p>
    <w:p w14:paraId="2D2715ED" w14:textId="77777777" w:rsidR="00985072" w:rsidRPr="006E5A9B" w:rsidRDefault="00000000">
      <w:pPr>
        <w:pStyle w:val="ListBullet"/>
        <w:rPr>
          <w:color w:val="000000" w:themeColor="text1"/>
        </w:rPr>
      </w:pPr>
      <w:r w:rsidRPr="006E5A9B">
        <w:rPr>
          <w:color w:val="000000" w:themeColor="text1"/>
        </w:rPr>
        <w:t>Evaluation reported 98.33% accuracy, 97.01% precision, 91.55% recall, 94.20% F1 score, and 99.77% ROC-AUC.</w:t>
      </w:r>
    </w:p>
    <w:p w14:paraId="4F80ED67" w14:textId="77777777" w:rsidR="00985072" w:rsidRPr="006E5A9B" w:rsidRDefault="00000000">
      <w:pPr>
        <w:pStyle w:val="ListBullet"/>
        <w:rPr>
          <w:color w:val="000000" w:themeColor="text1"/>
        </w:rPr>
      </w:pPr>
      <w:r w:rsidRPr="006E5A9B">
        <w:rPr>
          <w:color w:val="000000" w:themeColor="text1"/>
        </w:rPr>
        <w:t>Python inference succeeded after aligning scikit-learn to version 1.7.2.</w:t>
      </w:r>
    </w:p>
    <w:p w14:paraId="20206D20" w14:textId="77777777" w:rsidR="00985072" w:rsidRPr="006E5A9B" w:rsidRDefault="00000000">
      <w:pPr>
        <w:pStyle w:val="ListBullet"/>
        <w:rPr>
          <w:color w:val="000000" w:themeColor="text1"/>
        </w:rPr>
      </w:pPr>
      <w:r w:rsidRPr="006E5A9B">
        <w:rPr>
          <w:color w:val="000000" w:themeColor="text1"/>
        </w:rPr>
        <w:t>HTTP health and prediction endpoints both returned HTTP 200.</w:t>
      </w:r>
    </w:p>
    <w:p w14:paraId="17071CE6" w14:textId="77777777" w:rsidR="00985072" w:rsidRPr="006E5A9B" w:rsidRDefault="00000000">
      <w:pPr>
        <w:pStyle w:val="ListBullet"/>
        <w:rPr>
          <w:color w:val="000000" w:themeColor="text1"/>
        </w:rPr>
      </w:pPr>
      <w:r w:rsidRPr="006E5A9B">
        <w:rPr>
          <w:color w:val="000000" w:themeColor="text1"/>
        </w:rPr>
        <w:t>The prototype still requires validation on real sensor data and, if required, deployment to an IoT Edge device.</w:t>
      </w:r>
    </w:p>
    <w:p w14:paraId="06EC66D8" w14:textId="77777777" w:rsidR="00985072" w:rsidRPr="006E5A9B" w:rsidRDefault="00000000">
      <w:pPr>
        <w:pStyle w:val="Heading1"/>
        <w:rPr>
          <w:color w:val="000000" w:themeColor="text1"/>
        </w:rPr>
      </w:pPr>
      <w:r w:rsidRPr="006E5A9B">
        <w:rPr>
          <w:color w:val="000000" w:themeColor="text1"/>
        </w:rPr>
        <w:t>10. Remaining Work</w:t>
      </w:r>
    </w:p>
    <w:p w14:paraId="3632244B" w14:textId="77777777" w:rsidR="00985072" w:rsidRPr="006E5A9B" w:rsidRDefault="00000000">
      <w:pPr>
        <w:pStyle w:val="ListNumber"/>
        <w:rPr>
          <w:color w:val="000000" w:themeColor="text1"/>
        </w:rPr>
      </w:pPr>
      <w:r w:rsidRPr="006E5A9B">
        <w:rPr>
          <w:color w:val="000000" w:themeColor="text1"/>
        </w:rPr>
        <w:t>Transfer the archive to a Docker-enabled machine.</w:t>
      </w:r>
    </w:p>
    <w:p w14:paraId="3CA71116" w14:textId="77777777" w:rsidR="00985072" w:rsidRPr="006E5A9B" w:rsidRDefault="00000000">
      <w:pPr>
        <w:pStyle w:val="ListNumber"/>
        <w:rPr>
          <w:color w:val="000000" w:themeColor="text1"/>
        </w:rPr>
      </w:pPr>
      <w:r w:rsidRPr="006E5A9B">
        <w:rPr>
          <w:color w:val="000000" w:themeColor="text1"/>
        </w:rPr>
        <w:t>Build the Docker image and test /health and /predict inside the container.</w:t>
      </w:r>
    </w:p>
    <w:p w14:paraId="7047498A" w14:textId="77777777" w:rsidR="00985072" w:rsidRPr="006E5A9B" w:rsidRDefault="00000000">
      <w:pPr>
        <w:pStyle w:val="ListNumber"/>
        <w:rPr>
          <w:color w:val="000000" w:themeColor="text1"/>
        </w:rPr>
      </w:pPr>
      <w:r w:rsidRPr="006E5A9B">
        <w:rPr>
          <w:color w:val="000000" w:themeColor="text1"/>
        </w:rPr>
        <w:t>If required, deploy the module to the target IoT Edge/EFLOW device.</w:t>
      </w:r>
    </w:p>
    <w:p w14:paraId="79DD1715" w14:textId="77777777" w:rsidR="00985072" w:rsidRPr="006E5A9B" w:rsidRDefault="00000000">
      <w:pPr>
        <w:pStyle w:val="ListNumber"/>
        <w:rPr>
          <w:color w:val="000000" w:themeColor="text1"/>
        </w:rPr>
      </w:pPr>
      <w:r w:rsidRPr="006E5A9B">
        <w:rPr>
          <w:color w:val="000000" w:themeColor="text1"/>
        </w:rPr>
        <w:t>Connect a sensor simulator or real sensor source.</w:t>
      </w:r>
    </w:p>
    <w:p w14:paraId="31CB8CD2" w14:textId="77777777" w:rsidR="00985072" w:rsidRPr="006E5A9B" w:rsidRDefault="00000000">
      <w:pPr>
        <w:pStyle w:val="ListNumber"/>
        <w:rPr>
          <w:color w:val="000000" w:themeColor="text1"/>
        </w:rPr>
      </w:pPr>
      <w:r w:rsidRPr="006E5A9B">
        <w:rPr>
          <w:color w:val="000000" w:themeColor="text1"/>
        </w:rPr>
        <w:t>Add a dashboard/alert interface if required by project scope.</w:t>
      </w:r>
    </w:p>
    <w:p w14:paraId="68E6286E" w14:textId="77777777" w:rsidR="00985072" w:rsidRPr="006E5A9B" w:rsidRDefault="00000000">
      <w:pPr>
        <w:pStyle w:val="ListNumber"/>
        <w:rPr>
          <w:color w:val="000000" w:themeColor="text1"/>
        </w:rPr>
      </w:pPr>
      <w:r w:rsidRPr="006E5A9B">
        <w:rPr>
          <w:color w:val="000000" w:themeColor="text1"/>
        </w:rPr>
        <w:t>Validate performance on real or independently collected industrial data.</w:t>
      </w:r>
    </w:p>
    <w:p w14:paraId="60AA037D" w14:textId="77777777" w:rsidR="00985072" w:rsidRPr="006E5A9B" w:rsidRDefault="00000000">
      <w:pPr>
        <w:pStyle w:val="Heading1"/>
        <w:rPr>
          <w:color w:val="000000" w:themeColor="text1"/>
        </w:rPr>
      </w:pPr>
      <w:r w:rsidRPr="006E5A9B">
        <w:rPr>
          <w:color w:val="000000" w:themeColor="text1"/>
        </w:rPr>
        <w:t>11. Screenshot Evidence</w:t>
      </w:r>
    </w:p>
    <w:p w14:paraId="7554B217" w14:textId="77777777" w:rsidR="00985072" w:rsidRPr="006E5A9B" w:rsidRDefault="00000000">
      <w:pPr>
        <w:rPr>
          <w:color w:val="000000" w:themeColor="text1"/>
        </w:rPr>
      </w:pPr>
      <w:r w:rsidRPr="006E5A9B">
        <w:rPr>
          <w:color w:val="000000" w:themeColor="text1"/>
        </w:rPr>
        <w:t>Screenshots supplied during implementation are listed below. Captions describe the evidence each image is intended to support.</w:t>
      </w:r>
    </w:p>
    <w:p w14:paraId="4D411AD5" w14:textId="77777777" w:rsidR="00985072" w:rsidRPr="006E5A9B" w:rsidRDefault="00000000">
      <w:pPr>
        <w:pStyle w:val="Caption"/>
        <w:rPr>
          <w:color w:val="000000" w:themeColor="text1"/>
        </w:rPr>
      </w:pPr>
      <w:r w:rsidRPr="006E5A9B">
        <w:rPr>
          <w:color w:val="000000" w:themeColor="text1"/>
        </w:rPr>
        <w:t>Figure 1. Azure Machine Learning workspace overview.</w:t>
      </w:r>
    </w:p>
    <w:p w14:paraId="55AF4E98" w14:textId="77777777" w:rsidR="00985072" w:rsidRPr="006E5A9B" w:rsidRDefault="00000000">
      <w:pPr>
        <w:jc w:val="center"/>
        <w:rPr>
          <w:color w:val="000000" w:themeColor="text1"/>
        </w:rPr>
      </w:pPr>
      <w:r w:rsidRPr="006E5A9B">
        <w:rPr>
          <w:noProof/>
          <w:color w:val="000000" w:themeColor="text1"/>
        </w:rPr>
        <w:lastRenderedPageBreak/>
        <w:drawing>
          <wp:inline distT="0" distB="0" distL="0" distR="0" wp14:anchorId="30C8F608" wp14:editId="28935877">
            <wp:extent cx="5303520" cy="28188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183959).png"/>
                    <pic:cNvPicPr/>
                  </pic:nvPicPr>
                  <pic:blipFill>
                    <a:blip r:embed="rId8"/>
                    <a:stretch>
                      <a:fillRect/>
                    </a:stretch>
                  </pic:blipFill>
                  <pic:spPr>
                    <a:xfrm>
                      <a:off x="0" y="0"/>
                      <a:ext cx="5303520" cy="2818834"/>
                    </a:xfrm>
                    <a:prstGeom prst="rect">
                      <a:avLst/>
                    </a:prstGeom>
                  </pic:spPr>
                </pic:pic>
              </a:graphicData>
            </a:graphic>
          </wp:inline>
        </w:drawing>
      </w:r>
    </w:p>
    <w:p w14:paraId="416708AB" w14:textId="77777777" w:rsidR="00985072" w:rsidRPr="006E5A9B" w:rsidRDefault="00000000">
      <w:pPr>
        <w:pStyle w:val="Caption"/>
        <w:rPr>
          <w:color w:val="000000" w:themeColor="text1"/>
        </w:rPr>
      </w:pPr>
      <w:r w:rsidRPr="006E5A9B">
        <w:rPr>
          <w:color w:val="000000" w:themeColor="text1"/>
        </w:rPr>
        <w:t>Figure 2. Completed Azure ML training job overview.</w:t>
      </w:r>
    </w:p>
    <w:p w14:paraId="28C44DBB" w14:textId="77777777" w:rsidR="00985072" w:rsidRPr="006E5A9B" w:rsidRDefault="00000000">
      <w:pPr>
        <w:jc w:val="center"/>
        <w:rPr>
          <w:color w:val="000000" w:themeColor="text1"/>
        </w:rPr>
      </w:pPr>
      <w:r w:rsidRPr="006E5A9B">
        <w:rPr>
          <w:noProof/>
          <w:color w:val="000000" w:themeColor="text1"/>
        </w:rPr>
        <w:drawing>
          <wp:inline distT="0" distB="0" distL="0" distR="0" wp14:anchorId="37B5929D" wp14:editId="4BC67284">
            <wp:extent cx="5303520" cy="28203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184012).png"/>
                    <pic:cNvPicPr/>
                  </pic:nvPicPr>
                  <pic:blipFill>
                    <a:blip r:embed="rId9"/>
                    <a:stretch>
                      <a:fillRect/>
                    </a:stretch>
                  </pic:blipFill>
                  <pic:spPr>
                    <a:xfrm>
                      <a:off x="0" y="0"/>
                      <a:ext cx="5303520" cy="2820352"/>
                    </a:xfrm>
                    <a:prstGeom prst="rect">
                      <a:avLst/>
                    </a:prstGeom>
                  </pic:spPr>
                </pic:pic>
              </a:graphicData>
            </a:graphic>
          </wp:inline>
        </w:drawing>
      </w:r>
    </w:p>
    <w:p w14:paraId="0DE6CEF6" w14:textId="77777777" w:rsidR="00985072" w:rsidRPr="006E5A9B" w:rsidRDefault="00000000">
      <w:pPr>
        <w:rPr>
          <w:color w:val="000000" w:themeColor="text1"/>
        </w:rPr>
      </w:pPr>
      <w:r w:rsidRPr="006E5A9B">
        <w:rPr>
          <w:color w:val="000000" w:themeColor="text1"/>
        </w:rPr>
        <w:br w:type="page"/>
      </w:r>
    </w:p>
    <w:p w14:paraId="6A9E668A" w14:textId="77777777" w:rsidR="00985072" w:rsidRPr="006E5A9B" w:rsidRDefault="00000000">
      <w:pPr>
        <w:pStyle w:val="Caption"/>
        <w:rPr>
          <w:color w:val="000000" w:themeColor="text1"/>
        </w:rPr>
      </w:pPr>
      <w:r w:rsidRPr="006E5A9B">
        <w:rPr>
          <w:color w:val="000000" w:themeColor="text1"/>
        </w:rPr>
        <w:lastRenderedPageBreak/>
        <w:t>Figure 3. Model registration workflow.</w:t>
      </w:r>
    </w:p>
    <w:p w14:paraId="59D0BEA8" w14:textId="77777777" w:rsidR="00985072" w:rsidRPr="006E5A9B" w:rsidRDefault="00000000">
      <w:pPr>
        <w:jc w:val="center"/>
        <w:rPr>
          <w:color w:val="000000" w:themeColor="text1"/>
        </w:rPr>
      </w:pPr>
      <w:r w:rsidRPr="006E5A9B">
        <w:rPr>
          <w:noProof/>
          <w:color w:val="000000" w:themeColor="text1"/>
        </w:rPr>
        <w:drawing>
          <wp:inline distT="0" distB="0" distL="0" distR="0" wp14:anchorId="172417DC" wp14:editId="5EB40798">
            <wp:extent cx="5303520" cy="20777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184046).png"/>
                    <pic:cNvPicPr/>
                  </pic:nvPicPr>
                  <pic:blipFill>
                    <a:blip r:embed="rId10"/>
                    <a:stretch>
                      <a:fillRect/>
                    </a:stretch>
                  </pic:blipFill>
                  <pic:spPr>
                    <a:xfrm>
                      <a:off x="0" y="0"/>
                      <a:ext cx="5303520" cy="2077701"/>
                    </a:xfrm>
                    <a:prstGeom prst="rect">
                      <a:avLst/>
                    </a:prstGeom>
                  </pic:spPr>
                </pic:pic>
              </a:graphicData>
            </a:graphic>
          </wp:inline>
        </w:drawing>
      </w:r>
    </w:p>
    <w:p w14:paraId="382F1CE8" w14:textId="77777777" w:rsidR="00985072" w:rsidRPr="006E5A9B" w:rsidRDefault="00000000">
      <w:pPr>
        <w:pStyle w:val="Caption"/>
        <w:rPr>
          <w:color w:val="000000" w:themeColor="text1"/>
        </w:rPr>
      </w:pPr>
      <w:r w:rsidRPr="006E5A9B">
        <w:rPr>
          <w:color w:val="000000" w:themeColor="text1"/>
        </w:rPr>
        <w:t>Figure 4. Training metrics and confusion matrix.</w:t>
      </w:r>
    </w:p>
    <w:p w14:paraId="0274BD03" w14:textId="77777777" w:rsidR="00985072" w:rsidRPr="006E5A9B" w:rsidRDefault="00000000">
      <w:pPr>
        <w:jc w:val="center"/>
        <w:rPr>
          <w:color w:val="000000" w:themeColor="text1"/>
        </w:rPr>
      </w:pPr>
      <w:r w:rsidRPr="006E5A9B">
        <w:rPr>
          <w:noProof/>
          <w:color w:val="000000" w:themeColor="text1"/>
        </w:rPr>
        <w:drawing>
          <wp:inline distT="0" distB="0" distL="0" distR="0" wp14:anchorId="3B9446A8" wp14:editId="42677F36">
            <wp:extent cx="5303520" cy="2834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184108).png"/>
                    <pic:cNvPicPr/>
                  </pic:nvPicPr>
                  <pic:blipFill>
                    <a:blip r:embed="rId11"/>
                    <a:stretch>
                      <a:fillRect/>
                    </a:stretch>
                  </pic:blipFill>
                  <pic:spPr>
                    <a:xfrm>
                      <a:off x="0" y="0"/>
                      <a:ext cx="5303520" cy="2834095"/>
                    </a:xfrm>
                    <a:prstGeom prst="rect">
                      <a:avLst/>
                    </a:prstGeom>
                  </pic:spPr>
                </pic:pic>
              </a:graphicData>
            </a:graphic>
          </wp:inline>
        </w:drawing>
      </w:r>
    </w:p>
    <w:p w14:paraId="5383CF91" w14:textId="77777777" w:rsidR="00985072" w:rsidRPr="006E5A9B" w:rsidRDefault="00000000">
      <w:pPr>
        <w:rPr>
          <w:color w:val="000000" w:themeColor="text1"/>
        </w:rPr>
      </w:pPr>
      <w:r w:rsidRPr="006E5A9B">
        <w:rPr>
          <w:color w:val="000000" w:themeColor="text1"/>
        </w:rPr>
        <w:br w:type="page"/>
      </w:r>
    </w:p>
    <w:p w14:paraId="02BEBF5B" w14:textId="77777777" w:rsidR="00985072" w:rsidRPr="006E5A9B" w:rsidRDefault="00000000">
      <w:pPr>
        <w:pStyle w:val="Caption"/>
        <w:rPr>
          <w:color w:val="000000" w:themeColor="text1"/>
        </w:rPr>
      </w:pPr>
      <w:r w:rsidRPr="006E5A9B">
        <w:rPr>
          <w:color w:val="000000" w:themeColor="text1"/>
        </w:rPr>
        <w:lastRenderedPageBreak/>
        <w:t>Figure 5. Successful inference after matching scikit-learn version.</w:t>
      </w:r>
    </w:p>
    <w:p w14:paraId="6ABFA9B9" w14:textId="77777777" w:rsidR="00985072" w:rsidRPr="006E5A9B" w:rsidRDefault="00000000">
      <w:pPr>
        <w:jc w:val="center"/>
        <w:rPr>
          <w:color w:val="000000" w:themeColor="text1"/>
        </w:rPr>
      </w:pPr>
      <w:r w:rsidRPr="006E5A9B">
        <w:rPr>
          <w:noProof/>
          <w:color w:val="000000" w:themeColor="text1"/>
        </w:rPr>
        <w:drawing>
          <wp:inline distT="0" distB="0" distL="0" distR="0" wp14:anchorId="17880ED7" wp14:editId="59AE07E0">
            <wp:extent cx="5303520" cy="2835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184127).png"/>
                    <pic:cNvPicPr/>
                  </pic:nvPicPr>
                  <pic:blipFill>
                    <a:blip r:embed="rId12"/>
                    <a:stretch>
                      <a:fillRect/>
                    </a:stretch>
                  </pic:blipFill>
                  <pic:spPr>
                    <a:xfrm>
                      <a:off x="0" y="0"/>
                      <a:ext cx="5303520" cy="2835035"/>
                    </a:xfrm>
                    <a:prstGeom prst="rect">
                      <a:avLst/>
                    </a:prstGeom>
                  </pic:spPr>
                </pic:pic>
              </a:graphicData>
            </a:graphic>
          </wp:inline>
        </w:drawing>
      </w:r>
    </w:p>
    <w:p w14:paraId="55DF09BB" w14:textId="77777777" w:rsidR="00985072" w:rsidRPr="006E5A9B" w:rsidRDefault="00000000">
      <w:pPr>
        <w:pStyle w:val="Caption"/>
        <w:rPr>
          <w:color w:val="000000" w:themeColor="text1"/>
        </w:rPr>
      </w:pPr>
      <w:r w:rsidRPr="006E5A9B">
        <w:rPr>
          <w:color w:val="000000" w:themeColor="text1"/>
        </w:rPr>
        <w:t>Figure 6. Registered model listing, version 1.</w:t>
      </w:r>
    </w:p>
    <w:p w14:paraId="68852E83" w14:textId="77777777" w:rsidR="00985072" w:rsidRPr="006E5A9B" w:rsidRDefault="00000000">
      <w:pPr>
        <w:jc w:val="center"/>
        <w:rPr>
          <w:color w:val="000000" w:themeColor="text1"/>
        </w:rPr>
      </w:pPr>
      <w:r w:rsidRPr="006E5A9B">
        <w:rPr>
          <w:noProof/>
          <w:color w:val="000000" w:themeColor="text1"/>
        </w:rPr>
        <w:drawing>
          <wp:inline distT="0" distB="0" distL="0" distR="0" wp14:anchorId="0470F7F1" wp14:editId="7CE48AAD">
            <wp:extent cx="5303520" cy="28314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184234).png"/>
                    <pic:cNvPicPr/>
                  </pic:nvPicPr>
                  <pic:blipFill>
                    <a:blip r:embed="rId13"/>
                    <a:stretch>
                      <a:fillRect/>
                    </a:stretch>
                  </pic:blipFill>
                  <pic:spPr>
                    <a:xfrm>
                      <a:off x="0" y="0"/>
                      <a:ext cx="5303520" cy="2831419"/>
                    </a:xfrm>
                    <a:prstGeom prst="rect">
                      <a:avLst/>
                    </a:prstGeom>
                  </pic:spPr>
                </pic:pic>
              </a:graphicData>
            </a:graphic>
          </wp:inline>
        </w:drawing>
      </w:r>
    </w:p>
    <w:p w14:paraId="585640CA" w14:textId="77777777" w:rsidR="00985072" w:rsidRPr="006E5A9B" w:rsidRDefault="00000000">
      <w:pPr>
        <w:rPr>
          <w:color w:val="000000" w:themeColor="text1"/>
        </w:rPr>
      </w:pPr>
      <w:r w:rsidRPr="006E5A9B">
        <w:rPr>
          <w:color w:val="000000" w:themeColor="text1"/>
        </w:rPr>
        <w:br w:type="page"/>
      </w:r>
    </w:p>
    <w:p w14:paraId="00006020" w14:textId="77777777" w:rsidR="00985072" w:rsidRPr="006E5A9B" w:rsidRDefault="00000000">
      <w:pPr>
        <w:pStyle w:val="Caption"/>
        <w:rPr>
          <w:color w:val="000000" w:themeColor="text1"/>
        </w:rPr>
      </w:pPr>
      <w:r w:rsidRPr="006E5A9B">
        <w:rPr>
          <w:color w:val="000000" w:themeColor="text1"/>
        </w:rPr>
        <w:lastRenderedPageBreak/>
        <w:t>Figure 7. HTTP health endpoint returned 200 OK.</w:t>
      </w:r>
    </w:p>
    <w:p w14:paraId="29745DD4" w14:textId="77777777" w:rsidR="00985072" w:rsidRPr="006E5A9B" w:rsidRDefault="00000000">
      <w:pPr>
        <w:jc w:val="center"/>
        <w:rPr>
          <w:color w:val="000000" w:themeColor="text1"/>
        </w:rPr>
      </w:pPr>
      <w:r w:rsidRPr="006E5A9B">
        <w:rPr>
          <w:noProof/>
          <w:color w:val="000000" w:themeColor="text1"/>
        </w:rPr>
        <w:drawing>
          <wp:inline distT="0" distB="0" distL="0" distR="0" wp14:anchorId="66A8FC8A" wp14:editId="7BED3756">
            <wp:extent cx="5303520" cy="27403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185223).png"/>
                    <pic:cNvPicPr/>
                  </pic:nvPicPr>
                  <pic:blipFill>
                    <a:blip r:embed="rId14"/>
                    <a:stretch>
                      <a:fillRect/>
                    </a:stretch>
                  </pic:blipFill>
                  <pic:spPr>
                    <a:xfrm>
                      <a:off x="0" y="0"/>
                      <a:ext cx="5303520" cy="2740333"/>
                    </a:xfrm>
                    <a:prstGeom prst="rect">
                      <a:avLst/>
                    </a:prstGeom>
                  </pic:spPr>
                </pic:pic>
              </a:graphicData>
            </a:graphic>
          </wp:inline>
        </w:drawing>
      </w:r>
    </w:p>
    <w:p w14:paraId="70405C51" w14:textId="77777777" w:rsidR="00985072" w:rsidRPr="006E5A9B" w:rsidRDefault="00000000">
      <w:pPr>
        <w:pStyle w:val="Caption"/>
        <w:rPr>
          <w:color w:val="000000" w:themeColor="text1"/>
        </w:rPr>
      </w:pPr>
      <w:r w:rsidRPr="006E5A9B">
        <w:rPr>
          <w:color w:val="000000" w:themeColor="text1"/>
        </w:rPr>
        <w:t>Figure 8. HTTP prediction endpoint returned 200 OK.</w:t>
      </w:r>
    </w:p>
    <w:p w14:paraId="70226FEE" w14:textId="77777777" w:rsidR="00985072" w:rsidRPr="006E5A9B" w:rsidRDefault="00000000">
      <w:pPr>
        <w:jc w:val="center"/>
        <w:rPr>
          <w:color w:val="000000" w:themeColor="text1"/>
        </w:rPr>
      </w:pPr>
      <w:r w:rsidRPr="006E5A9B">
        <w:rPr>
          <w:noProof/>
          <w:color w:val="000000" w:themeColor="text1"/>
        </w:rPr>
        <w:drawing>
          <wp:inline distT="0" distB="0" distL="0" distR="0" wp14:anchorId="5670CC16" wp14:editId="40524CEC">
            <wp:extent cx="5303520" cy="28636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185229).png"/>
                    <pic:cNvPicPr/>
                  </pic:nvPicPr>
                  <pic:blipFill>
                    <a:blip r:embed="rId15"/>
                    <a:stretch>
                      <a:fillRect/>
                    </a:stretch>
                  </pic:blipFill>
                  <pic:spPr>
                    <a:xfrm>
                      <a:off x="0" y="0"/>
                      <a:ext cx="5303520" cy="2863672"/>
                    </a:xfrm>
                    <a:prstGeom prst="rect">
                      <a:avLst/>
                    </a:prstGeom>
                  </pic:spPr>
                </pic:pic>
              </a:graphicData>
            </a:graphic>
          </wp:inline>
        </w:drawing>
      </w:r>
    </w:p>
    <w:p w14:paraId="742CFBDD" w14:textId="77777777" w:rsidR="00985072" w:rsidRPr="006E5A9B" w:rsidRDefault="00000000">
      <w:pPr>
        <w:pStyle w:val="Heading1"/>
        <w:rPr>
          <w:color w:val="000000" w:themeColor="text1"/>
        </w:rPr>
      </w:pPr>
      <w:r w:rsidRPr="006E5A9B">
        <w:rPr>
          <w:color w:val="000000" w:themeColor="text1"/>
        </w:rPr>
        <w:t>12. Conclusion</w:t>
      </w:r>
    </w:p>
    <w:p w14:paraId="7CC7379B" w14:textId="77777777" w:rsidR="00985072" w:rsidRPr="006E5A9B" w:rsidRDefault="00000000">
      <w:pPr>
        <w:rPr>
          <w:color w:val="000000" w:themeColor="text1"/>
        </w:rPr>
      </w:pPr>
      <w:r w:rsidRPr="006E5A9B">
        <w:rPr>
          <w:color w:val="000000" w:themeColor="text1"/>
        </w:rPr>
        <w:t>The project has established a functioning Azure ML training and model-registration workflow and a tested Python inference API. The model achieved 98.33% accuracy on the synthetic test set, with recall of 91.55%. HTTP health and prediction tests succeeded. The Docker package is prepared, but container build and IoT Edge deployment remain outstanding. These steps and real-sensor validation are the primary next milestones.</w:t>
      </w:r>
    </w:p>
    <w:p w14:paraId="01AD2BED" w14:textId="77777777" w:rsidR="00985072" w:rsidRPr="006E5A9B" w:rsidRDefault="00000000">
      <w:pPr>
        <w:pStyle w:val="Heading1"/>
        <w:rPr>
          <w:color w:val="000000" w:themeColor="text1"/>
        </w:rPr>
      </w:pPr>
      <w:r w:rsidRPr="006E5A9B">
        <w:rPr>
          <w:color w:val="000000" w:themeColor="text1"/>
        </w:rPr>
        <w:t>Appendix A — Key Identifiers</w:t>
      </w:r>
    </w:p>
    <w:p w14:paraId="6B7AC4E3" w14:textId="77777777" w:rsidR="00985072" w:rsidRPr="006E5A9B" w:rsidRDefault="00000000">
      <w:pPr>
        <w:pStyle w:val="ListBullet"/>
        <w:rPr>
          <w:color w:val="000000" w:themeColor="text1"/>
        </w:rPr>
      </w:pPr>
      <w:r w:rsidRPr="006E5A9B">
        <w:rPr>
          <w:color w:val="000000" w:themeColor="text1"/>
        </w:rPr>
        <w:t>Resource group: IndustrialIoTML-RG</w:t>
      </w:r>
    </w:p>
    <w:p w14:paraId="5FE03599" w14:textId="77777777" w:rsidR="00985072" w:rsidRPr="006E5A9B" w:rsidRDefault="00000000">
      <w:pPr>
        <w:pStyle w:val="ListBullet"/>
        <w:rPr>
          <w:color w:val="000000" w:themeColor="text1"/>
        </w:rPr>
      </w:pPr>
      <w:r w:rsidRPr="006E5A9B">
        <w:rPr>
          <w:color w:val="000000" w:themeColor="text1"/>
        </w:rPr>
        <w:t>Workspace: industrial-iot-ml-ws</w:t>
      </w:r>
    </w:p>
    <w:p w14:paraId="3775062D" w14:textId="77777777" w:rsidR="00985072" w:rsidRPr="006E5A9B" w:rsidRDefault="00000000">
      <w:pPr>
        <w:pStyle w:val="ListBullet"/>
        <w:rPr>
          <w:color w:val="000000" w:themeColor="text1"/>
        </w:rPr>
      </w:pPr>
      <w:r w:rsidRPr="006E5A9B">
        <w:rPr>
          <w:color w:val="000000" w:themeColor="text1"/>
        </w:rPr>
        <w:t>Training run: joyful_insect_v23v724bqp</w:t>
      </w:r>
    </w:p>
    <w:p w14:paraId="1F7AACCA" w14:textId="77777777" w:rsidR="00985072" w:rsidRPr="006E5A9B" w:rsidRDefault="00000000">
      <w:pPr>
        <w:pStyle w:val="ListBullet"/>
        <w:rPr>
          <w:color w:val="000000" w:themeColor="text1"/>
        </w:rPr>
      </w:pPr>
      <w:r w:rsidRPr="006E5A9B">
        <w:rPr>
          <w:color w:val="000000" w:themeColor="text1"/>
        </w:rPr>
        <w:lastRenderedPageBreak/>
        <w:t>Model: machine-failure-classifier:1</w:t>
      </w:r>
    </w:p>
    <w:p w14:paraId="40437CF3" w14:textId="77777777" w:rsidR="00985072" w:rsidRPr="006E5A9B" w:rsidRDefault="00000000">
      <w:pPr>
        <w:pStyle w:val="ListBullet"/>
        <w:rPr>
          <w:color w:val="000000" w:themeColor="text1"/>
        </w:rPr>
      </w:pPr>
      <w:r w:rsidRPr="006E5A9B">
        <w:rPr>
          <w:color w:val="000000" w:themeColor="text1"/>
        </w:rPr>
        <w:t>Scoring file: src/score.py</w:t>
      </w:r>
    </w:p>
    <w:p w14:paraId="781D5FA0" w14:textId="77777777" w:rsidR="00985072" w:rsidRPr="006E5A9B" w:rsidRDefault="00000000">
      <w:pPr>
        <w:pStyle w:val="ListBullet"/>
        <w:rPr>
          <w:color w:val="000000" w:themeColor="text1"/>
        </w:rPr>
      </w:pPr>
      <w:r w:rsidRPr="006E5A9B">
        <w:rPr>
          <w:color w:val="000000" w:themeColor="text1"/>
        </w:rPr>
        <w:t>HTTP server: edge_module/server.py</w:t>
      </w:r>
    </w:p>
    <w:p w14:paraId="19EA65CD" w14:textId="77777777" w:rsidR="00985072" w:rsidRPr="006E5A9B" w:rsidRDefault="00000000">
      <w:pPr>
        <w:pStyle w:val="ListBullet"/>
        <w:rPr>
          <w:color w:val="000000" w:themeColor="text1"/>
        </w:rPr>
      </w:pPr>
      <w:r w:rsidRPr="006E5A9B">
        <w:rPr>
          <w:color w:val="000000" w:themeColor="text1"/>
        </w:rPr>
        <w:t>Configured port: 8081</w:t>
      </w:r>
    </w:p>
    <w:p w14:paraId="505039DF" w14:textId="77777777" w:rsidR="00985072" w:rsidRPr="006E5A9B" w:rsidRDefault="00000000">
      <w:pPr>
        <w:pStyle w:val="ListBullet"/>
        <w:rPr>
          <w:color w:val="000000" w:themeColor="text1"/>
        </w:rPr>
      </w:pPr>
      <w:r w:rsidRPr="006E5A9B">
        <w:rPr>
          <w:color w:val="000000" w:themeColor="text1"/>
        </w:rPr>
        <w:t>Model artifact: model.joblib</w:t>
      </w:r>
    </w:p>
    <w:sectPr w:rsidR="00985072" w:rsidRPr="006E5A9B"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5B26B" w14:textId="77777777" w:rsidR="009A239D" w:rsidRDefault="009A239D">
      <w:pPr>
        <w:spacing w:after="0" w:line="240" w:lineRule="auto"/>
      </w:pPr>
      <w:r>
        <w:separator/>
      </w:r>
    </w:p>
  </w:endnote>
  <w:endnote w:type="continuationSeparator" w:id="0">
    <w:p w14:paraId="47EE60A6" w14:textId="77777777" w:rsidR="009A239D" w:rsidRDefault="009A2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1F686" w14:textId="77777777" w:rsidR="009A239D" w:rsidRDefault="009A239D">
      <w:pPr>
        <w:spacing w:after="0" w:line="240" w:lineRule="auto"/>
      </w:pPr>
      <w:r>
        <w:separator/>
      </w:r>
    </w:p>
  </w:footnote>
  <w:footnote w:type="continuationSeparator" w:id="0">
    <w:p w14:paraId="64F951A4" w14:textId="77777777" w:rsidR="009A239D" w:rsidRDefault="009A23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73243">
    <w:abstractNumId w:val="8"/>
  </w:num>
  <w:num w:numId="2" w16cid:durableId="1604800327">
    <w:abstractNumId w:val="6"/>
  </w:num>
  <w:num w:numId="3" w16cid:durableId="1104492619">
    <w:abstractNumId w:val="5"/>
  </w:num>
  <w:num w:numId="4" w16cid:durableId="332343761">
    <w:abstractNumId w:val="4"/>
  </w:num>
  <w:num w:numId="5" w16cid:durableId="1924333847">
    <w:abstractNumId w:val="7"/>
  </w:num>
  <w:num w:numId="6" w16cid:durableId="442573443">
    <w:abstractNumId w:val="3"/>
  </w:num>
  <w:num w:numId="7" w16cid:durableId="228998216">
    <w:abstractNumId w:val="2"/>
  </w:num>
  <w:num w:numId="8" w16cid:durableId="1495031411">
    <w:abstractNumId w:val="1"/>
  </w:num>
  <w:num w:numId="9" w16cid:durableId="572811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5A9B"/>
    <w:rsid w:val="00985072"/>
    <w:rsid w:val="009A239D"/>
    <w:rsid w:val="00AA1D8D"/>
    <w:rsid w:val="00B47730"/>
    <w:rsid w:val="00CB0664"/>
    <w:rsid w:val="00EC75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CC1AD"/>
  <w14:defaultImageDpi w14:val="300"/>
  <w15:docId w15:val="{4E5F274E-AAAD-4965-8089-00D932857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tejaswa gupta</cp:lastModifiedBy>
  <cp:revision>2</cp:revision>
  <dcterms:created xsi:type="dcterms:W3CDTF">2013-12-23T23:15:00Z</dcterms:created>
  <dcterms:modified xsi:type="dcterms:W3CDTF">2026-10-28T17:52:00Z</dcterms:modified>
  <cp:category/>
</cp:coreProperties>
</file>