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6074" w14:textId="77777777" w:rsidR="007F729E" w:rsidRDefault="00000000">
      <w:pPr>
        <w:spacing w:after="120"/>
        <w:jc w:val="center"/>
      </w:pPr>
      <w:r>
        <w:rPr>
          <w:b/>
          <w:bCs/>
          <w:sz w:val="26"/>
          <w:szCs w:val="26"/>
        </w:rPr>
        <w:t>MIT School of Computing, MIT ADT University</w:t>
      </w:r>
    </w:p>
    <w:p w14:paraId="7394165B" w14:textId="77777777" w:rsidR="007F729E" w:rsidRDefault="00000000">
      <w:pPr>
        <w:spacing w:after="120"/>
        <w:jc w:val="center"/>
      </w:pPr>
      <w:r>
        <w:rPr>
          <w:b/>
          <w:bCs/>
          <w:sz w:val="26"/>
          <w:szCs w:val="26"/>
        </w:rPr>
        <w:t>Applied Edge Analytics</w:t>
      </w:r>
    </w:p>
    <w:p w14:paraId="666ACE39" w14:textId="3E3FDC28" w:rsidR="007F729E" w:rsidRDefault="00000000" w:rsidP="002D6A8B">
      <w:pPr>
        <w:spacing w:after="120"/>
        <w:jc w:val="center"/>
      </w:pPr>
      <w:r>
        <w:rPr>
          <w:b/>
          <w:bCs/>
          <w:sz w:val="26"/>
          <w:szCs w:val="26"/>
        </w:rPr>
        <w:t>AIEC Mini Project</w:t>
      </w:r>
    </w:p>
    <w:p w14:paraId="2A76402B" w14:textId="77777777" w:rsidR="007F729E" w:rsidRDefault="00000000">
      <w:pPr>
        <w:spacing w:after="120"/>
        <w:jc w:val="center"/>
      </w:pPr>
      <w:r>
        <w:rPr>
          <w:sz w:val="28"/>
          <w:szCs w:val="28"/>
        </w:rPr>
        <w:t>WEATHER IoT</w:t>
      </w:r>
    </w:p>
    <w:p w14:paraId="158874D6" w14:textId="77777777" w:rsidR="007F729E" w:rsidRDefault="00000000">
      <w:pPr>
        <w:spacing w:after="120"/>
        <w:jc w:val="center"/>
      </w:pPr>
      <w:r>
        <w:rPr>
          <w:sz w:val="28"/>
          <w:szCs w:val="28"/>
        </w:rPr>
        <w:t>EDGE MACHINE-LEARNING SYSTEM</w:t>
      </w:r>
    </w:p>
    <w:p w14:paraId="2EF6E699" w14:textId="77777777" w:rsidR="007F729E" w:rsidRDefault="00000000">
      <w:pPr>
        <w:spacing w:after="120"/>
        <w:jc w:val="center"/>
      </w:pPr>
      <w:r>
        <w:t>On</w:t>
      </w:r>
    </w:p>
    <w:p w14:paraId="50F93F8B" w14:textId="77777777" w:rsidR="007F729E" w:rsidRDefault="007F729E">
      <w:pPr>
        <w:spacing w:after="120"/>
      </w:pPr>
    </w:p>
    <w:p w14:paraId="050787AC" w14:textId="77777777" w:rsidR="007F729E" w:rsidRDefault="00000000">
      <w:pPr>
        <w:spacing w:after="120"/>
        <w:jc w:val="center"/>
      </w:pPr>
      <w:r>
        <w:rPr>
          <w:b/>
          <w:bCs/>
          <w:sz w:val="26"/>
          <w:szCs w:val="26"/>
        </w:rPr>
        <w:t>Applied Edge Analytics</w:t>
      </w:r>
    </w:p>
    <w:p w14:paraId="0CEC929A" w14:textId="77777777" w:rsidR="007F729E" w:rsidRDefault="007F729E">
      <w:pPr>
        <w:spacing w:after="300"/>
      </w:pPr>
    </w:p>
    <w:p w14:paraId="6AC0CB80" w14:textId="77777777" w:rsidR="007F729E" w:rsidRDefault="00000000">
      <w:pPr>
        <w:spacing w:after="120"/>
        <w:jc w:val="center"/>
      </w:pPr>
      <w:r>
        <w:t>Submitted to</w:t>
      </w:r>
    </w:p>
    <w:p w14:paraId="014BD821" w14:textId="77777777" w:rsidR="007F729E" w:rsidRDefault="00000000">
      <w:pPr>
        <w:spacing w:after="120"/>
        <w:jc w:val="center"/>
      </w:pPr>
      <w:r>
        <w:rPr>
          <w:b/>
          <w:bCs/>
          <w:sz w:val="24"/>
          <w:szCs w:val="24"/>
        </w:rPr>
        <w:t>MIT ADT University, Pune</w:t>
      </w:r>
    </w:p>
    <w:p w14:paraId="55AF094F" w14:textId="77777777" w:rsidR="007F729E" w:rsidRDefault="007F729E">
      <w:pPr>
        <w:spacing w:after="200"/>
      </w:pPr>
    </w:p>
    <w:p w14:paraId="53DF512F" w14:textId="3A287C93" w:rsidR="007F729E" w:rsidRDefault="00000000" w:rsidP="002D6A8B">
      <w:pPr>
        <w:spacing w:after="120"/>
        <w:jc w:val="center"/>
      </w:pPr>
      <w:r>
        <w:rPr>
          <w:sz w:val="20"/>
          <w:szCs w:val="20"/>
        </w:rPr>
        <w:t>in partial fulfilment of the requirements for the Assignment of the course</w:t>
      </w:r>
    </w:p>
    <w:p w14:paraId="0C9938DE" w14:textId="24A8DDF8" w:rsidR="007F729E" w:rsidRDefault="00000000" w:rsidP="002D6A8B">
      <w:pPr>
        <w:spacing w:after="120"/>
        <w:jc w:val="center"/>
      </w:pPr>
      <w:r>
        <w:rPr>
          <w:b/>
          <w:bCs/>
          <w:sz w:val="24"/>
          <w:szCs w:val="24"/>
        </w:rPr>
        <w:t>Applied Edge Analytics</w:t>
      </w:r>
    </w:p>
    <w:p w14:paraId="6D27415C" w14:textId="77777777" w:rsidR="007F729E" w:rsidRDefault="00000000">
      <w:pPr>
        <w:spacing w:after="120"/>
        <w:jc w:val="center"/>
      </w:pPr>
      <w:r>
        <w:t>Submitted by</w:t>
      </w:r>
    </w:p>
    <w:p w14:paraId="160366C7" w14:textId="0E6F9B8A" w:rsidR="007F729E" w:rsidRDefault="00000000">
      <w:pPr>
        <w:spacing w:after="120"/>
        <w:jc w:val="center"/>
      </w:pPr>
      <w:r>
        <w:rPr>
          <w:b/>
          <w:bCs/>
          <w:sz w:val="24"/>
          <w:szCs w:val="24"/>
        </w:rPr>
        <w:t xml:space="preserve">Saksham </w:t>
      </w:r>
      <w:proofErr w:type="gramStart"/>
      <w:r>
        <w:rPr>
          <w:b/>
          <w:bCs/>
          <w:sz w:val="24"/>
          <w:szCs w:val="24"/>
        </w:rPr>
        <w:t>Uboweja</w:t>
      </w:r>
      <w:r w:rsidR="00280D4D">
        <w:rPr>
          <w:b/>
          <w:bCs/>
          <w:sz w:val="24"/>
          <w:szCs w:val="24"/>
        </w:rPr>
        <w:t>(</w:t>
      </w:r>
      <w:proofErr w:type="gramEnd"/>
      <w:r w:rsidR="00280D4D">
        <w:rPr>
          <w:b/>
          <w:bCs/>
          <w:sz w:val="24"/>
          <w:szCs w:val="24"/>
        </w:rPr>
        <w:t>ADT23SOCB0110)</w:t>
      </w:r>
    </w:p>
    <w:p w14:paraId="2F33F427" w14:textId="7D5828F7" w:rsidR="007F729E" w:rsidRDefault="00000000" w:rsidP="002D6A8B">
      <w:pPr>
        <w:spacing w:after="120"/>
        <w:jc w:val="center"/>
      </w:pPr>
      <w:r>
        <w:t>Roll No: 06</w:t>
      </w:r>
    </w:p>
    <w:p w14:paraId="772A4705" w14:textId="77777777" w:rsidR="007F729E" w:rsidRDefault="00000000">
      <w:pPr>
        <w:spacing w:after="120"/>
        <w:jc w:val="center"/>
      </w:pPr>
      <w:r>
        <w:t>Under the Guidance of</w:t>
      </w:r>
    </w:p>
    <w:p w14:paraId="2BF37644" w14:textId="77777777" w:rsidR="007F729E" w:rsidRDefault="00000000">
      <w:pPr>
        <w:spacing w:after="120"/>
        <w:jc w:val="center"/>
        <w:rPr>
          <w:b/>
          <w:bCs/>
          <w:sz w:val="24"/>
          <w:szCs w:val="24"/>
        </w:rPr>
      </w:pPr>
      <w:r>
        <w:rPr>
          <w:b/>
          <w:bCs/>
          <w:sz w:val="24"/>
          <w:szCs w:val="24"/>
        </w:rPr>
        <w:t>Prof. Minakshi Sonawane</w:t>
      </w:r>
    </w:p>
    <w:p w14:paraId="1ACCBF1E" w14:textId="2E1AEE4B" w:rsidR="002D6A8B" w:rsidRDefault="002D6A8B">
      <w:pPr>
        <w:spacing w:after="120"/>
        <w:jc w:val="center"/>
      </w:pPr>
      <w:r w:rsidRPr="002D6A8B">
        <w:drawing>
          <wp:inline distT="0" distB="0" distL="0" distR="0" wp14:anchorId="5A347435" wp14:editId="79C56461">
            <wp:extent cx="3105150" cy="1447800"/>
            <wp:effectExtent l="0" t="0" r="0" b="0"/>
            <wp:docPr id="150932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22116" name=""/>
                    <pic:cNvPicPr/>
                  </pic:nvPicPr>
                  <pic:blipFill>
                    <a:blip r:embed="rId7"/>
                    <a:stretch>
                      <a:fillRect/>
                    </a:stretch>
                  </pic:blipFill>
                  <pic:spPr>
                    <a:xfrm>
                      <a:off x="0" y="0"/>
                      <a:ext cx="3105311" cy="1447875"/>
                    </a:xfrm>
                    <a:prstGeom prst="rect">
                      <a:avLst/>
                    </a:prstGeom>
                  </pic:spPr>
                </pic:pic>
              </a:graphicData>
            </a:graphic>
          </wp:inline>
        </w:drawing>
      </w:r>
    </w:p>
    <w:p w14:paraId="360CD476" w14:textId="77777777" w:rsidR="007F729E" w:rsidRDefault="007F729E">
      <w:pPr>
        <w:spacing w:after="900"/>
      </w:pPr>
    </w:p>
    <w:p w14:paraId="253F90D4" w14:textId="77777777" w:rsidR="007F729E" w:rsidRDefault="00000000">
      <w:pPr>
        <w:spacing w:after="120"/>
        <w:jc w:val="center"/>
      </w:pPr>
      <w:r>
        <w:rPr>
          <w:b/>
          <w:bCs/>
        </w:rPr>
        <w:t>DEPARTMENT OF COMPUTER SCIENCE &amp; ENGINEERING</w:t>
      </w:r>
    </w:p>
    <w:p w14:paraId="12A3E651" w14:textId="77777777" w:rsidR="007F729E" w:rsidRDefault="00000000">
      <w:pPr>
        <w:spacing w:after="120"/>
        <w:jc w:val="center"/>
      </w:pPr>
      <w:r>
        <w:rPr>
          <w:b/>
          <w:bCs/>
        </w:rPr>
        <w:t>MIT SCHOOL OF COMPUTING, MIT ADT UNIVERSITY</w:t>
      </w:r>
    </w:p>
    <w:p w14:paraId="34C767F9" w14:textId="77777777" w:rsidR="007F729E" w:rsidRDefault="00000000">
      <w:pPr>
        <w:spacing w:after="120"/>
        <w:jc w:val="center"/>
      </w:pPr>
      <w:r>
        <w:rPr>
          <w:sz w:val="20"/>
          <w:szCs w:val="20"/>
        </w:rPr>
        <w:t>RAJBAUG, LONI KALBHOR, PUNE – 412201</w:t>
      </w:r>
    </w:p>
    <w:p w14:paraId="2A84846D" w14:textId="0E8D639A" w:rsidR="007F729E" w:rsidRDefault="00000000" w:rsidP="00280D4D">
      <w:pPr>
        <w:spacing w:after="120"/>
        <w:jc w:val="center"/>
        <w:sectPr w:rsidR="007F729E">
          <w:pgSz w:w="12240" w:h="15840"/>
          <w:pgMar w:top="1440" w:right="1440" w:bottom="1440" w:left="1440" w:header="708" w:footer="708" w:gutter="0"/>
          <w:cols w:space="720"/>
          <w:docGrid w:linePitch="360"/>
        </w:sectPr>
      </w:pPr>
      <w:r>
        <w:rPr>
          <w:b/>
          <w:bCs/>
          <w:sz w:val="20"/>
          <w:szCs w:val="20"/>
        </w:rPr>
        <w:t>FINAL YEAR - SOC   A.Y. 2026-27   SEMESTER-VII</w:t>
      </w:r>
    </w:p>
    <w:p w14:paraId="38D91E7E" w14:textId="77777777" w:rsidR="007F729E" w:rsidRDefault="00000000">
      <w:pPr>
        <w:pStyle w:val="Heading1"/>
        <w:spacing w:before="280" w:after="140"/>
      </w:pPr>
      <w:r>
        <w:rPr>
          <w:b/>
          <w:bCs/>
          <w:color w:val="000000"/>
          <w:sz w:val="26"/>
          <w:szCs w:val="26"/>
        </w:rPr>
        <w:lastRenderedPageBreak/>
        <w:t>Abstract</w:t>
      </w:r>
    </w:p>
    <w:p w14:paraId="7C7399E4" w14:textId="77777777" w:rsidR="007F729E" w:rsidRDefault="00000000">
      <w:pPr>
        <w:spacing w:after="160"/>
        <w:jc w:val="both"/>
      </w:pPr>
      <w:r>
        <w:t xml:space="preserve">This project demonstrates an applied edge-analytics machine-learning workflow built on an industrial-style weather IoT dataset. A sensor dataset of 5,000 readings (hour, day of year, temperature, humidity, pressure, wind speed, and recent rainfall) is used to train two Random Forest models locally in Python: a classifier that predicts whether rain will occur at the next time step, and a regressor that predicts the next recorded temperature. Both models are trained with an 80/20 train-test split and serialized with </w:t>
      </w:r>
      <w:proofErr w:type="spellStart"/>
      <w:r>
        <w:t>joblib</w:t>
      </w:r>
      <w:proofErr w:type="spellEnd"/>
      <w:r>
        <w:t xml:space="preserve"> into a single bundle (</w:t>
      </w:r>
      <w:proofErr w:type="spellStart"/>
      <w:r>
        <w:t>weather_models.pkl</w:t>
      </w:r>
      <w:proofErr w:type="spellEnd"/>
      <w:r>
        <w:t xml:space="preserve">) alongside the feature list used at training time. A </w:t>
      </w:r>
      <w:proofErr w:type="spellStart"/>
      <w:r>
        <w:t>Streamlit</w:t>
      </w:r>
      <w:proofErr w:type="spellEnd"/>
      <w:r>
        <w:t xml:space="preserve"> dashboard loads this bundle and exposes a Predict tab, where a user enters current sensor readings and receives a rain forecast with probability and a predicted next temperature, and a Dataset tab, which previews the raw data and basic trends. The dashboard was run and screenshotted successfully. On a held-out test set, the temperature regressor achieved an R² of 0.94 and a mean absolute error of 0.79°C, while the rain classifier reached 90.8% accuracy but only 4.6% recall on the minority “rain” class, a consequence of the dataset's roughly 8.5% rain rate. This recall gap is identified as the primary limitation and the main target for further work.</w:t>
      </w:r>
    </w:p>
    <w:p w14:paraId="79E3C306" w14:textId="77777777" w:rsidR="007F729E" w:rsidRDefault="00000000">
      <w:pPr>
        <w:pStyle w:val="Heading1"/>
        <w:spacing w:before="280" w:after="140"/>
      </w:pPr>
      <w:r>
        <w:rPr>
          <w:b/>
          <w:bCs/>
          <w:color w:val="000000"/>
          <w:sz w:val="26"/>
          <w:szCs w:val="26"/>
        </w:rPr>
        <w:t>1. Introduction</w:t>
      </w:r>
    </w:p>
    <w:p w14:paraId="31BDBF7B" w14:textId="77777777" w:rsidR="007F729E" w:rsidRDefault="00000000">
      <w:pPr>
        <w:spacing w:after="160"/>
        <w:jc w:val="both"/>
      </w:pPr>
      <w:r>
        <w:t xml:space="preserve">Low-cost IoT weather stations typically report hourly readings such as temperature, humidity, barometric pressure, wind speed, and recent rainfall. Machine-learning models can use a short history of these readings to forecast the very next reading — specifically, whether it will rain next and what the temperature will be — which is useful for local alerting and planning without depending on an external weather service. This project covers model training on a provided dataset, evaluation of both models on held-out data, and an interactive scoring interface built with </w:t>
      </w:r>
      <w:proofErr w:type="spellStart"/>
      <w:r>
        <w:t>Streamlit</w:t>
      </w:r>
      <w:proofErr w:type="spellEnd"/>
      <w:r>
        <w:t xml:space="preserve"> so the models can be exercised directly from a browser.</w:t>
      </w:r>
    </w:p>
    <w:p w14:paraId="5767A6BA" w14:textId="77777777" w:rsidR="007F729E" w:rsidRDefault="00000000">
      <w:pPr>
        <w:pStyle w:val="Heading1"/>
        <w:spacing w:before="280" w:after="140"/>
      </w:pPr>
      <w:r>
        <w:rPr>
          <w:b/>
          <w:bCs/>
          <w:color w:val="000000"/>
          <w:sz w:val="26"/>
          <w:szCs w:val="26"/>
        </w:rPr>
        <w:t>2. Objectives</w:t>
      </w:r>
    </w:p>
    <w:p w14:paraId="3E740DA1" w14:textId="77777777" w:rsidR="007F729E" w:rsidRDefault="00000000">
      <w:pPr>
        <w:pStyle w:val="ListParagraph"/>
        <w:numPr>
          <w:ilvl w:val="0"/>
          <w:numId w:val="1"/>
        </w:numPr>
        <w:spacing w:after="80"/>
      </w:pPr>
      <w:r>
        <w:t>Train a Random Forest classifier to predict rain at the next recorded time step.</w:t>
      </w:r>
    </w:p>
    <w:p w14:paraId="053BAE16" w14:textId="77777777" w:rsidR="007F729E" w:rsidRDefault="00000000">
      <w:pPr>
        <w:pStyle w:val="ListParagraph"/>
        <w:numPr>
          <w:ilvl w:val="0"/>
          <w:numId w:val="1"/>
        </w:numPr>
        <w:spacing w:after="80"/>
      </w:pPr>
      <w:r>
        <w:t>Train a Random Forest regressor to predict the next recorded temperature.</w:t>
      </w:r>
    </w:p>
    <w:p w14:paraId="5D92383D" w14:textId="77777777" w:rsidR="007F729E" w:rsidRDefault="00000000">
      <w:pPr>
        <w:pStyle w:val="ListParagraph"/>
        <w:numPr>
          <w:ilvl w:val="0"/>
          <w:numId w:val="1"/>
        </w:numPr>
        <w:spacing w:after="80"/>
      </w:pPr>
      <w:r>
        <w:t>Evaluate both models on a held-out 20% test split using standard classification and regression metrics.</w:t>
      </w:r>
    </w:p>
    <w:p w14:paraId="4D84697B" w14:textId="77777777" w:rsidR="007F729E" w:rsidRDefault="00000000">
      <w:pPr>
        <w:pStyle w:val="ListParagraph"/>
        <w:numPr>
          <w:ilvl w:val="0"/>
          <w:numId w:val="1"/>
        </w:numPr>
        <w:spacing w:after="80"/>
      </w:pPr>
      <w:r>
        <w:t>Package both trained models and their feature schema into a single, loadable artifact.</w:t>
      </w:r>
    </w:p>
    <w:p w14:paraId="6BCF6E0B" w14:textId="77777777" w:rsidR="007F729E" w:rsidRDefault="00000000">
      <w:pPr>
        <w:pStyle w:val="ListParagraph"/>
        <w:numPr>
          <w:ilvl w:val="0"/>
          <w:numId w:val="1"/>
        </w:numPr>
        <w:spacing w:after="80"/>
      </w:pPr>
      <w:r>
        <w:t xml:space="preserve">Build an interactive </w:t>
      </w:r>
      <w:proofErr w:type="spellStart"/>
      <w:r>
        <w:t>Streamlit</w:t>
      </w:r>
      <w:proofErr w:type="spellEnd"/>
      <w:r>
        <w:t xml:space="preserve"> UI exposing prediction and dataset-exploration views.</w:t>
      </w:r>
    </w:p>
    <w:p w14:paraId="0FBD9E73" w14:textId="77777777" w:rsidR="007F729E" w:rsidRDefault="00000000">
      <w:pPr>
        <w:pStyle w:val="ListParagraph"/>
        <w:numPr>
          <w:ilvl w:val="0"/>
          <w:numId w:val="1"/>
        </w:numPr>
        <w:spacing w:after="80"/>
      </w:pPr>
      <w:r>
        <w:t>Identify and document the limitations of the current models and the remaining work.</w:t>
      </w:r>
    </w:p>
    <w:p w14:paraId="78745E64" w14:textId="77777777" w:rsidR="007F729E" w:rsidRDefault="00000000">
      <w:pPr>
        <w:pStyle w:val="Heading1"/>
        <w:spacing w:before="280" w:after="140"/>
      </w:pPr>
      <w:r>
        <w:rPr>
          <w:b/>
          <w:bCs/>
          <w:color w:val="000000"/>
          <w:sz w:val="26"/>
          <w:szCs w:val="26"/>
        </w:rPr>
        <w:t>3. System Architecture</w:t>
      </w:r>
    </w:p>
    <w:p w14:paraId="23562082" w14:textId="77777777" w:rsidR="007F729E" w:rsidRDefault="00000000">
      <w:pPr>
        <w:spacing w:after="160"/>
        <w:jc w:val="both"/>
      </w:pPr>
      <w:r>
        <w:t xml:space="preserve">Verified flow: weather_iot_dataset.csv → local Python training script (weather_train.py) → trained Random Forest models and feature schema → </w:t>
      </w:r>
      <w:proofErr w:type="spellStart"/>
      <w:r>
        <w:t>joblib</w:t>
      </w:r>
      <w:proofErr w:type="spellEnd"/>
      <w:r>
        <w:t>-serialized model bundle (</w:t>
      </w:r>
      <w:proofErr w:type="spellStart"/>
      <w:r>
        <w:t>weather_models.pkl</w:t>
      </w:r>
      <w:proofErr w:type="spellEnd"/>
      <w:r>
        <w:t xml:space="preserve">) → </w:t>
      </w:r>
      <w:proofErr w:type="spellStart"/>
      <w:r>
        <w:t>Streamlit</w:t>
      </w:r>
      <w:proofErr w:type="spellEnd"/>
      <w:r>
        <w:t xml:space="preserve"> scoring application (app.py) → browser-based prediction and dataset views. Intended next stage: a live sensor feed replacing the static CSV, with the same model bundle served behind the dashboard or a lightweight HTTP API.</w:t>
      </w:r>
    </w:p>
    <w:p w14:paraId="72024F70" w14:textId="77777777" w:rsidR="00280D4D" w:rsidRDefault="00280D4D">
      <w:pPr>
        <w:rPr>
          <w:b/>
          <w:bCs/>
        </w:rPr>
      </w:pPr>
      <w:r>
        <w:rPr>
          <w:b/>
          <w:bCs/>
        </w:rPr>
        <w:br w:type="page"/>
      </w:r>
    </w:p>
    <w:p w14:paraId="3A29F092" w14:textId="6132B979" w:rsidR="007F729E" w:rsidRDefault="00000000">
      <w:pPr>
        <w:spacing w:after="120"/>
        <w:jc w:val="center"/>
      </w:pPr>
      <w:r>
        <w:rPr>
          <w:b/>
          <w:bCs/>
        </w:rPr>
        <w:lastRenderedPageBreak/>
        <w:t>DATASET (weather_iot_dataset.csv, 5,000 rows)</w:t>
      </w:r>
    </w:p>
    <w:p w14:paraId="75FEE69B" w14:textId="77777777" w:rsidR="007F729E" w:rsidRDefault="00000000">
      <w:pPr>
        <w:spacing w:after="120"/>
        <w:jc w:val="center"/>
      </w:pPr>
      <w:r>
        <w:rPr>
          <w:b/>
          <w:bCs/>
        </w:rPr>
        <w:t>↓</w:t>
      </w:r>
    </w:p>
    <w:p w14:paraId="4EE1B2C8" w14:textId="77777777" w:rsidR="007F729E" w:rsidRDefault="00000000">
      <w:pPr>
        <w:spacing w:after="120"/>
        <w:jc w:val="center"/>
      </w:pPr>
      <w:r>
        <w:rPr>
          <w:b/>
          <w:bCs/>
        </w:rPr>
        <w:t>LOCAL PYTHON TRAINING SCRIPT (weather_train.py)</w:t>
      </w:r>
    </w:p>
    <w:p w14:paraId="439480D7" w14:textId="77777777" w:rsidR="007F729E" w:rsidRDefault="00000000">
      <w:pPr>
        <w:spacing w:after="120"/>
        <w:jc w:val="center"/>
      </w:pPr>
      <w:r>
        <w:rPr>
          <w:b/>
          <w:bCs/>
        </w:rPr>
        <w:t>↓</w:t>
      </w:r>
    </w:p>
    <w:p w14:paraId="331F9E4F" w14:textId="77777777" w:rsidR="007F729E" w:rsidRDefault="00000000">
      <w:pPr>
        <w:spacing w:after="120"/>
        <w:jc w:val="center"/>
      </w:pPr>
      <w:r>
        <w:rPr>
          <w:b/>
          <w:bCs/>
        </w:rPr>
        <w:t>RANDOM FOREST MODELS + FEATURE SCHEMA</w:t>
      </w:r>
    </w:p>
    <w:p w14:paraId="5F090D3F" w14:textId="77777777" w:rsidR="007F729E" w:rsidRDefault="00000000">
      <w:pPr>
        <w:spacing w:after="120"/>
        <w:jc w:val="center"/>
      </w:pPr>
      <w:r>
        <w:rPr>
          <w:b/>
          <w:bCs/>
        </w:rPr>
        <w:t>↓</w:t>
      </w:r>
    </w:p>
    <w:p w14:paraId="794E0DD6" w14:textId="77777777" w:rsidR="007F729E" w:rsidRDefault="00000000">
      <w:pPr>
        <w:spacing w:after="120"/>
        <w:jc w:val="center"/>
      </w:pPr>
      <w:r>
        <w:rPr>
          <w:b/>
          <w:bCs/>
        </w:rPr>
        <w:t>JOBLIB BUNDLE (</w:t>
      </w:r>
      <w:proofErr w:type="spellStart"/>
      <w:r>
        <w:rPr>
          <w:b/>
          <w:bCs/>
        </w:rPr>
        <w:t>weather_models.pkl</w:t>
      </w:r>
      <w:proofErr w:type="spellEnd"/>
      <w:r>
        <w:rPr>
          <w:b/>
          <w:bCs/>
        </w:rPr>
        <w:t>)</w:t>
      </w:r>
    </w:p>
    <w:p w14:paraId="4275D6C9" w14:textId="77777777" w:rsidR="007F729E" w:rsidRDefault="00000000">
      <w:pPr>
        <w:spacing w:after="120"/>
        <w:jc w:val="center"/>
      </w:pPr>
      <w:r>
        <w:rPr>
          <w:b/>
          <w:bCs/>
        </w:rPr>
        <w:t>↓</w:t>
      </w:r>
    </w:p>
    <w:p w14:paraId="3DBDA33A" w14:textId="77777777" w:rsidR="007F729E" w:rsidRDefault="00000000">
      <w:pPr>
        <w:spacing w:after="120"/>
        <w:jc w:val="center"/>
      </w:pPr>
      <w:r>
        <w:rPr>
          <w:b/>
          <w:bCs/>
        </w:rPr>
        <w:t>STREAMLIT DASHBOARD (app.py) — PREDICT + DATASET TABS (TESTED)</w:t>
      </w:r>
    </w:p>
    <w:p w14:paraId="2F2BC97A" w14:textId="77777777" w:rsidR="007F729E" w:rsidRDefault="00000000">
      <w:pPr>
        <w:spacing w:after="120"/>
        <w:jc w:val="center"/>
      </w:pPr>
      <w:r>
        <w:rPr>
          <w:b/>
          <w:bCs/>
        </w:rPr>
        <w:t>↓</w:t>
      </w:r>
    </w:p>
    <w:p w14:paraId="3DDD2C41" w14:textId="77777777" w:rsidR="007F729E" w:rsidRDefault="00000000">
      <w:pPr>
        <w:spacing w:after="120"/>
        <w:jc w:val="center"/>
      </w:pPr>
      <w:r>
        <w:rPr>
          <w:b/>
          <w:bCs/>
        </w:rPr>
        <w:t>LIVE SENSOR FEED / HTTP API (NOT YET IMPLEMENTED)</w:t>
      </w:r>
    </w:p>
    <w:p w14:paraId="68F798C5" w14:textId="77777777" w:rsidR="007F729E" w:rsidRDefault="00000000">
      <w:pPr>
        <w:pStyle w:val="Heading1"/>
        <w:spacing w:before="280" w:after="140"/>
      </w:pPr>
      <w:r>
        <w:rPr>
          <w:b/>
          <w:bCs/>
          <w:color w:val="000000"/>
          <w:sz w:val="26"/>
          <w:szCs w:val="26"/>
        </w:rPr>
        <w:t>4. Dataset and Input Schema</w:t>
      </w:r>
    </w:p>
    <w:p w14:paraId="7DACB1A0" w14:textId="77777777" w:rsidR="007F729E" w:rsidRDefault="00000000">
      <w:pPr>
        <w:spacing w:after="160"/>
        <w:jc w:val="both"/>
      </w:pPr>
      <w:r>
        <w:t xml:space="preserve">The dataset contains 5,000 recorded readings, split 4,000/1,000 for training and testing (80/20, </w:t>
      </w:r>
      <w:proofErr w:type="spellStart"/>
      <w:r>
        <w:t>random_state</w:t>
      </w:r>
      <w:proofErr w:type="spellEnd"/>
      <w:r>
        <w:t>=42, matching weather_train.py). There are seven numeric input features. Two targets are derived from the data: a binary rain indicator for the next step and the next recorded temperature in °C.</w:t>
      </w:r>
    </w:p>
    <w:tbl>
      <w:tblPr>
        <w:tblW w:w="8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00"/>
        <w:gridCol w:w="1600"/>
        <w:gridCol w:w="4400"/>
      </w:tblGrid>
      <w:tr w:rsidR="007F729E" w14:paraId="1C0D35C1" w14:textId="77777777">
        <w:tblPrEx>
          <w:tblCellMar>
            <w:top w:w="0" w:type="dxa"/>
            <w:bottom w:w="0" w:type="dxa"/>
          </w:tblCellMar>
        </w:tblPrEx>
        <w:tc>
          <w:tcPr>
            <w:tcW w:w="2200" w:type="dxa"/>
            <w:shd w:val="clear" w:color="auto" w:fill="D9D9D9"/>
            <w:tcMar>
              <w:top w:w="60" w:type="dxa"/>
              <w:left w:w="80" w:type="dxa"/>
              <w:bottom w:w="60" w:type="dxa"/>
              <w:right w:w="80" w:type="dxa"/>
            </w:tcMar>
          </w:tcPr>
          <w:p w14:paraId="65275530" w14:textId="77777777" w:rsidR="007F729E" w:rsidRDefault="00000000">
            <w:r>
              <w:rPr>
                <w:b/>
                <w:bCs/>
                <w:sz w:val="20"/>
                <w:szCs w:val="20"/>
              </w:rPr>
              <w:t>Feature</w:t>
            </w:r>
          </w:p>
        </w:tc>
        <w:tc>
          <w:tcPr>
            <w:tcW w:w="1600" w:type="dxa"/>
            <w:shd w:val="clear" w:color="auto" w:fill="D9D9D9"/>
            <w:tcMar>
              <w:top w:w="60" w:type="dxa"/>
              <w:left w:w="80" w:type="dxa"/>
              <w:bottom w:w="60" w:type="dxa"/>
              <w:right w:w="80" w:type="dxa"/>
            </w:tcMar>
          </w:tcPr>
          <w:p w14:paraId="30FBFB43" w14:textId="77777777" w:rsidR="007F729E" w:rsidRDefault="00000000">
            <w:r>
              <w:rPr>
                <w:b/>
                <w:bCs/>
                <w:sz w:val="20"/>
                <w:szCs w:val="20"/>
              </w:rPr>
              <w:t>Type</w:t>
            </w:r>
          </w:p>
        </w:tc>
        <w:tc>
          <w:tcPr>
            <w:tcW w:w="4400" w:type="dxa"/>
            <w:shd w:val="clear" w:color="auto" w:fill="D9D9D9"/>
            <w:tcMar>
              <w:top w:w="60" w:type="dxa"/>
              <w:left w:w="80" w:type="dxa"/>
              <w:bottom w:w="60" w:type="dxa"/>
              <w:right w:w="80" w:type="dxa"/>
            </w:tcMar>
          </w:tcPr>
          <w:p w14:paraId="4DE31799" w14:textId="77777777" w:rsidR="007F729E" w:rsidRDefault="00000000">
            <w:r>
              <w:rPr>
                <w:b/>
                <w:bCs/>
                <w:sz w:val="20"/>
                <w:szCs w:val="20"/>
              </w:rPr>
              <w:t>Description</w:t>
            </w:r>
          </w:p>
        </w:tc>
      </w:tr>
      <w:tr w:rsidR="007F729E" w14:paraId="217FEA39" w14:textId="77777777">
        <w:tblPrEx>
          <w:tblCellMar>
            <w:top w:w="0" w:type="dxa"/>
            <w:bottom w:w="0" w:type="dxa"/>
          </w:tblCellMar>
        </w:tblPrEx>
        <w:tc>
          <w:tcPr>
            <w:tcW w:w="2200" w:type="dxa"/>
            <w:tcMar>
              <w:top w:w="60" w:type="dxa"/>
              <w:left w:w="80" w:type="dxa"/>
              <w:bottom w:w="60" w:type="dxa"/>
              <w:right w:w="80" w:type="dxa"/>
            </w:tcMar>
          </w:tcPr>
          <w:p w14:paraId="41D3F98A" w14:textId="77777777" w:rsidR="007F729E" w:rsidRDefault="00000000">
            <w:r>
              <w:rPr>
                <w:sz w:val="20"/>
                <w:szCs w:val="20"/>
              </w:rPr>
              <w:t>hour</w:t>
            </w:r>
          </w:p>
        </w:tc>
        <w:tc>
          <w:tcPr>
            <w:tcW w:w="1600" w:type="dxa"/>
            <w:tcMar>
              <w:top w:w="60" w:type="dxa"/>
              <w:left w:w="80" w:type="dxa"/>
              <w:bottom w:w="60" w:type="dxa"/>
              <w:right w:w="80" w:type="dxa"/>
            </w:tcMar>
          </w:tcPr>
          <w:p w14:paraId="7C190775" w14:textId="77777777" w:rsidR="007F729E" w:rsidRDefault="00000000">
            <w:r>
              <w:rPr>
                <w:sz w:val="20"/>
                <w:szCs w:val="20"/>
              </w:rPr>
              <w:t>Numeric</w:t>
            </w:r>
          </w:p>
        </w:tc>
        <w:tc>
          <w:tcPr>
            <w:tcW w:w="4400" w:type="dxa"/>
            <w:tcMar>
              <w:top w:w="60" w:type="dxa"/>
              <w:left w:w="80" w:type="dxa"/>
              <w:bottom w:w="60" w:type="dxa"/>
              <w:right w:w="80" w:type="dxa"/>
            </w:tcMar>
          </w:tcPr>
          <w:p w14:paraId="67401C05" w14:textId="77777777" w:rsidR="007F729E" w:rsidRDefault="00000000">
            <w:r>
              <w:rPr>
                <w:sz w:val="20"/>
                <w:szCs w:val="20"/>
              </w:rPr>
              <w:t>Hour of day at the reading (0–23)</w:t>
            </w:r>
          </w:p>
        </w:tc>
      </w:tr>
      <w:tr w:rsidR="007F729E" w14:paraId="4DC5D0EC" w14:textId="77777777">
        <w:tblPrEx>
          <w:tblCellMar>
            <w:top w:w="0" w:type="dxa"/>
            <w:bottom w:w="0" w:type="dxa"/>
          </w:tblCellMar>
        </w:tblPrEx>
        <w:tc>
          <w:tcPr>
            <w:tcW w:w="2200" w:type="dxa"/>
            <w:tcMar>
              <w:top w:w="60" w:type="dxa"/>
              <w:left w:w="80" w:type="dxa"/>
              <w:bottom w:w="60" w:type="dxa"/>
              <w:right w:w="80" w:type="dxa"/>
            </w:tcMar>
          </w:tcPr>
          <w:p w14:paraId="43495098" w14:textId="77777777" w:rsidR="007F729E" w:rsidRDefault="00000000">
            <w:proofErr w:type="spellStart"/>
            <w:r>
              <w:rPr>
                <w:sz w:val="20"/>
                <w:szCs w:val="20"/>
              </w:rPr>
              <w:t>day_of_year</w:t>
            </w:r>
            <w:proofErr w:type="spellEnd"/>
          </w:p>
        </w:tc>
        <w:tc>
          <w:tcPr>
            <w:tcW w:w="1600" w:type="dxa"/>
            <w:tcMar>
              <w:top w:w="60" w:type="dxa"/>
              <w:left w:w="80" w:type="dxa"/>
              <w:bottom w:w="60" w:type="dxa"/>
              <w:right w:w="80" w:type="dxa"/>
            </w:tcMar>
          </w:tcPr>
          <w:p w14:paraId="6EA5A06C" w14:textId="77777777" w:rsidR="007F729E" w:rsidRDefault="00000000">
            <w:r>
              <w:rPr>
                <w:sz w:val="20"/>
                <w:szCs w:val="20"/>
              </w:rPr>
              <w:t>Numeric</w:t>
            </w:r>
          </w:p>
        </w:tc>
        <w:tc>
          <w:tcPr>
            <w:tcW w:w="4400" w:type="dxa"/>
            <w:tcMar>
              <w:top w:w="60" w:type="dxa"/>
              <w:left w:w="80" w:type="dxa"/>
              <w:bottom w:w="60" w:type="dxa"/>
              <w:right w:w="80" w:type="dxa"/>
            </w:tcMar>
          </w:tcPr>
          <w:p w14:paraId="63083AD4" w14:textId="77777777" w:rsidR="007F729E" w:rsidRDefault="00000000">
            <w:r>
              <w:rPr>
                <w:sz w:val="20"/>
                <w:szCs w:val="20"/>
              </w:rPr>
              <w:t>Day of year (1–365)</w:t>
            </w:r>
          </w:p>
        </w:tc>
      </w:tr>
      <w:tr w:rsidR="007F729E" w14:paraId="4EA9E06C" w14:textId="77777777">
        <w:tblPrEx>
          <w:tblCellMar>
            <w:top w:w="0" w:type="dxa"/>
            <w:bottom w:w="0" w:type="dxa"/>
          </w:tblCellMar>
        </w:tblPrEx>
        <w:tc>
          <w:tcPr>
            <w:tcW w:w="2200" w:type="dxa"/>
            <w:tcMar>
              <w:top w:w="60" w:type="dxa"/>
              <w:left w:w="80" w:type="dxa"/>
              <w:bottom w:w="60" w:type="dxa"/>
              <w:right w:w="80" w:type="dxa"/>
            </w:tcMar>
          </w:tcPr>
          <w:p w14:paraId="38ECDBE1" w14:textId="77777777" w:rsidR="007F729E" w:rsidRDefault="00000000">
            <w:proofErr w:type="spellStart"/>
            <w:r>
              <w:rPr>
                <w:sz w:val="20"/>
                <w:szCs w:val="20"/>
              </w:rPr>
              <w:t>temperature_c</w:t>
            </w:r>
            <w:proofErr w:type="spellEnd"/>
          </w:p>
        </w:tc>
        <w:tc>
          <w:tcPr>
            <w:tcW w:w="1600" w:type="dxa"/>
            <w:tcMar>
              <w:top w:w="60" w:type="dxa"/>
              <w:left w:w="80" w:type="dxa"/>
              <w:bottom w:w="60" w:type="dxa"/>
              <w:right w:w="80" w:type="dxa"/>
            </w:tcMar>
          </w:tcPr>
          <w:p w14:paraId="71BC2106" w14:textId="77777777" w:rsidR="007F729E" w:rsidRDefault="00000000">
            <w:r>
              <w:rPr>
                <w:sz w:val="20"/>
                <w:szCs w:val="20"/>
              </w:rPr>
              <w:t>Numeric</w:t>
            </w:r>
          </w:p>
        </w:tc>
        <w:tc>
          <w:tcPr>
            <w:tcW w:w="4400" w:type="dxa"/>
            <w:tcMar>
              <w:top w:w="60" w:type="dxa"/>
              <w:left w:w="80" w:type="dxa"/>
              <w:bottom w:w="60" w:type="dxa"/>
              <w:right w:w="80" w:type="dxa"/>
            </w:tcMar>
          </w:tcPr>
          <w:p w14:paraId="594BDEA9" w14:textId="77777777" w:rsidR="007F729E" w:rsidRDefault="00000000">
            <w:r>
              <w:rPr>
                <w:sz w:val="20"/>
                <w:szCs w:val="20"/>
              </w:rPr>
              <w:t>Current temperature, °C</w:t>
            </w:r>
          </w:p>
        </w:tc>
      </w:tr>
      <w:tr w:rsidR="007F729E" w14:paraId="610AF7A0" w14:textId="77777777">
        <w:tblPrEx>
          <w:tblCellMar>
            <w:top w:w="0" w:type="dxa"/>
            <w:bottom w:w="0" w:type="dxa"/>
          </w:tblCellMar>
        </w:tblPrEx>
        <w:tc>
          <w:tcPr>
            <w:tcW w:w="2200" w:type="dxa"/>
            <w:tcMar>
              <w:top w:w="60" w:type="dxa"/>
              <w:left w:w="80" w:type="dxa"/>
              <w:bottom w:w="60" w:type="dxa"/>
              <w:right w:w="80" w:type="dxa"/>
            </w:tcMar>
          </w:tcPr>
          <w:p w14:paraId="66135FB5" w14:textId="77777777" w:rsidR="007F729E" w:rsidRDefault="00000000">
            <w:proofErr w:type="spellStart"/>
            <w:r>
              <w:rPr>
                <w:sz w:val="20"/>
                <w:szCs w:val="20"/>
              </w:rPr>
              <w:t>humidity_pct</w:t>
            </w:r>
            <w:proofErr w:type="spellEnd"/>
          </w:p>
        </w:tc>
        <w:tc>
          <w:tcPr>
            <w:tcW w:w="1600" w:type="dxa"/>
            <w:tcMar>
              <w:top w:w="60" w:type="dxa"/>
              <w:left w:w="80" w:type="dxa"/>
              <w:bottom w:w="60" w:type="dxa"/>
              <w:right w:w="80" w:type="dxa"/>
            </w:tcMar>
          </w:tcPr>
          <w:p w14:paraId="104B7FBE" w14:textId="77777777" w:rsidR="007F729E" w:rsidRDefault="00000000">
            <w:r>
              <w:rPr>
                <w:sz w:val="20"/>
                <w:szCs w:val="20"/>
              </w:rPr>
              <w:t>Numeric</w:t>
            </w:r>
          </w:p>
        </w:tc>
        <w:tc>
          <w:tcPr>
            <w:tcW w:w="4400" w:type="dxa"/>
            <w:tcMar>
              <w:top w:w="60" w:type="dxa"/>
              <w:left w:w="80" w:type="dxa"/>
              <w:bottom w:w="60" w:type="dxa"/>
              <w:right w:w="80" w:type="dxa"/>
            </w:tcMar>
          </w:tcPr>
          <w:p w14:paraId="3B705F76" w14:textId="77777777" w:rsidR="007F729E" w:rsidRDefault="00000000">
            <w:r>
              <w:rPr>
                <w:sz w:val="20"/>
                <w:szCs w:val="20"/>
              </w:rPr>
              <w:t>Relative humidity, %</w:t>
            </w:r>
          </w:p>
        </w:tc>
      </w:tr>
      <w:tr w:rsidR="007F729E" w14:paraId="24D01974" w14:textId="77777777">
        <w:tblPrEx>
          <w:tblCellMar>
            <w:top w:w="0" w:type="dxa"/>
            <w:bottom w:w="0" w:type="dxa"/>
          </w:tblCellMar>
        </w:tblPrEx>
        <w:tc>
          <w:tcPr>
            <w:tcW w:w="2200" w:type="dxa"/>
            <w:tcMar>
              <w:top w:w="60" w:type="dxa"/>
              <w:left w:w="80" w:type="dxa"/>
              <w:bottom w:w="60" w:type="dxa"/>
              <w:right w:w="80" w:type="dxa"/>
            </w:tcMar>
          </w:tcPr>
          <w:p w14:paraId="7CCA9315" w14:textId="77777777" w:rsidR="007F729E" w:rsidRDefault="00000000">
            <w:proofErr w:type="spellStart"/>
            <w:r>
              <w:rPr>
                <w:sz w:val="20"/>
                <w:szCs w:val="20"/>
              </w:rPr>
              <w:t>pressure_hpa</w:t>
            </w:r>
            <w:proofErr w:type="spellEnd"/>
          </w:p>
        </w:tc>
        <w:tc>
          <w:tcPr>
            <w:tcW w:w="1600" w:type="dxa"/>
            <w:tcMar>
              <w:top w:w="60" w:type="dxa"/>
              <w:left w:w="80" w:type="dxa"/>
              <w:bottom w:w="60" w:type="dxa"/>
              <w:right w:w="80" w:type="dxa"/>
            </w:tcMar>
          </w:tcPr>
          <w:p w14:paraId="0279844B" w14:textId="77777777" w:rsidR="007F729E" w:rsidRDefault="00000000">
            <w:r>
              <w:rPr>
                <w:sz w:val="20"/>
                <w:szCs w:val="20"/>
              </w:rPr>
              <w:t>Numeric</w:t>
            </w:r>
          </w:p>
        </w:tc>
        <w:tc>
          <w:tcPr>
            <w:tcW w:w="4400" w:type="dxa"/>
            <w:tcMar>
              <w:top w:w="60" w:type="dxa"/>
              <w:left w:w="80" w:type="dxa"/>
              <w:bottom w:w="60" w:type="dxa"/>
              <w:right w:w="80" w:type="dxa"/>
            </w:tcMar>
          </w:tcPr>
          <w:p w14:paraId="0AD4E7DF" w14:textId="77777777" w:rsidR="007F729E" w:rsidRDefault="00000000">
            <w:r>
              <w:rPr>
                <w:sz w:val="20"/>
                <w:szCs w:val="20"/>
              </w:rPr>
              <w:t xml:space="preserve">Barometric pressure, </w:t>
            </w:r>
            <w:proofErr w:type="spellStart"/>
            <w:r>
              <w:rPr>
                <w:sz w:val="20"/>
                <w:szCs w:val="20"/>
              </w:rPr>
              <w:t>hPa</w:t>
            </w:r>
            <w:proofErr w:type="spellEnd"/>
          </w:p>
        </w:tc>
      </w:tr>
      <w:tr w:rsidR="007F729E" w14:paraId="3DD28BDF" w14:textId="77777777">
        <w:tblPrEx>
          <w:tblCellMar>
            <w:top w:w="0" w:type="dxa"/>
            <w:bottom w:w="0" w:type="dxa"/>
          </w:tblCellMar>
        </w:tblPrEx>
        <w:tc>
          <w:tcPr>
            <w:tcW w:w="2200" w:type="dxa"/>
            <w:tcMar>
              <w:top w:w="60" w:type="dxa"/>
              <w:left w:w="80" w:type="dxa"/>
              <w:bottom w:w="60" w:type="dxa"/>
              <w:right w:w="80" w:type="dxa"/>
            </w:tcMar>
          </w:tcPr>
          <w:p w14:paraId="5E6D2D87" w14:textId="77777777" w:rsidR="007F729E" w:rsidRDefault="00000000">
            <w:proofErr w:type="spellStart"/>
            <w:r>
              <w:rPr>
                <w:sz w:val="20"/>
                <w:szCs w:val="20"/>
              </w:rPr>
              <w:t>wind_speed_kmh</w:t>
            </w:r>
            <w:proofErr w:type="spellEnd"/>
          </w:p>
        </w:tc>
        <w:tc>
          <w:tcPr>
            <w:tcW w:w="1600" w:type="dxa"/>
            <w:tcMar>
              <w:top w:w="60" w:type="dxa"/>
              <w:left w:w="80" w:type="dxa"/>
              <w:bottom w:w="60" w:type="dxa"/>
              <w:right w:w="80" w:type="dxa"/>
            </w:tcMar>
          </w:tcPr>
          <w:p w14:paraId="1D78800E" w14:textId="77777777" w:rsidR="007F729E" w:rsidRDefault="00000000">
            <w:r>
              <w:rPr>
                <w:sz w:val="20"/>
                <w:szCs w:val="20"/>
              </w:rPr>
              <w:t>Numeric</w:t>
            </w:r>
          </w:p>
        </w:tc>
        <w:tc>
          <w:tcPr>
            <w:tcW w:w="4400" w:type="dxa"/>
            <w:tcMar>
              <w:top w:w="60" w:type="dxa"/>
              <w:left w:w="80" w:type="dxa"/>
              <w:bottom w:w="60" w:type="dxa"/>
              <w:right w:w="80" w:type="dxa"/>
            </w:tcMar>
          </w:tcPr>
          <w:p w14:paraId="32D55960" w14:textId="77777777" w:rsidR="007F729E" w:rsidRDefault="00000000">
            <w:r>
              <w:rPr>
                <w:sz w:val="20"/>
                <w:szCs w:val="20"/>
              </w:rPr>
              <w:t>Wind speed, km/h</w:t>
            </w:r>
          </w:p>
        </w:tc>
      </w:tr>
      <w:tr w:rsidR="007F729E" w14:paraId="073C4753" w14:textId="77777777">
        <w:tblPrEx>
          <w:tblCellMar>
            <w:top w:w="0" w:type="dxa"/>
            <w:bottom w:w="0" w:type="dxa"/>
          </w:tblCellMar>
        </w:tblPrEx>
        <w:tc>
          <w:tcPr>
            <w:tcW w:w="2200" w:type="dxa"/>
            <w:tcMar>
              <w:top w:w="60" w:type="dxa"/>
              <w:left w:w="80" w:type="dxa"/>
              <w:bottom w:w="60" w:type="dxa"/>
              <w:right w:w="80" w:type="dxa"/>
            </w:tcMar>
          </w:tcPr>
          <w:p w14:paraId="514CB53D" w14:textId="77777777" w:rsidR="007F729E" w:rsidRDefault="00000000">
            <w:proofErr w:type="spellStart"/>
            <w:r>
              <w:rPr>
                <w:sz w:val="20"/>
                <w:szCs w:val="20"/>
              </w:rPr>
              <w:t>recent_rainfall_mm</w:t>
            </w:r>
            <w:proofErr w:type="spellEnd"/>
          </w:p>
        </w:tc>
        <w:tc>
          <w:tcPr>
            <w:tcW w:w="1600" w:type="dxa"/>
            <w:tcMar>
              <w:top w:w="60" w:type="dxa"/>
              <w:left w:w="80" w:type="dxa"/>
              <w:bottom w:w="60" w:type="dxa"/>
              <w:right w:w="80" w:type="dxa"/>
            </w:tcMar>
          </w:tcPr>
          <w:p w14:paraId="06D1CD17" w14:textId="77777777" w:rsidR="007F729E" w:rsidRDefault="00000000">
            <w:r>
              <w:rPr>
                <w:sz w:val="20"/>
                <w:szCs w:val="20"/>
              </w:rPr>
              <w:t>Numeric</w:t>
            </w:r>
          </w:p>
        </w:tc>
        <w:tc>
          <w:tcPr>
            <w:tcW w:w="4400" w:type="dxa"/>
            <w:tcMar>
              <w:top w:w="60" w:type="dxa"/>
              <w:left w:w="80" w:type="dxa"/>
              <w:bottom w:w="60" w:type="dxa"/>
              <w:right w:w="80" w:type="dxa"/>
            </w:tcMar>
          </w:tcPr>
          <w:p w14:paraId="39B59C5C" w14:textId="77777777" w:rsidR="007F729E" w:rsidRDefault="00000000">
            <w:r>
              <w:rPr>
                <w:sz w:val="20"/>
                <w:szCs w:val="20"/>
              </w:rPr>
              <w:t>Rainfall accumulated recently, mm</w:t>
            </w:r>
          </w:p>
        </w:tc>
      </w:tr>
      <w:tr w:rsidR="007F729E" w14:paraId="5FBBCC48" w14:textId="77777777">
        <w:tblPrEx>
          <w:tblCellMar>
            <w:top w:w="0" w:type="dxa"/>
            <w:bottom w:w="0" w:type="dxa"/>
          </w:tblCellMar>
        </w:tblPrEx>
        <w:tc>
          <w:tcPr>
            <w:tcW w:w="2200" w:type="dxa"/>
            <w:tcMar>
              <w:top w:w="60" w:type="dxa"/>
              <w:left w:w="80" w:type="dxa"/>
              <w:bottom w:w="60" w:type="dxa"/>
              <w:right w:w="80" w:type="dxa"/>
            </w:tcMar>
          </w:tcPr>
          <w:p w14:paraId="2E88DCB9" w14:textId="77777777" w:rsidR="007F729E" w:rsidRDefault="00000000">
            <w:proofErr w:type="spellStart"/>
            <w:r>
              <w:rPr>
                <w:sz w:val="20"/>
                <w:szCs w:val="20"/>
              </w:rPr>
              <w:t>rain_next_step</w:t>
            </w:r>
            <w:proofErr w:type="spellEnd"/>
          </w:p>
        </w:tc>
        <w:tc>
          <w:tcPr>
            <w:tcW w:w="1600" w:type="dxa"/>
            <w:tcMar>
              <w:top w:w="60" w:type="dxa"/>
              <w:left w:w="80" w:type="dxa"/>
              <w:bottom w:w="60" w:type="dxa"/>
              <w:right w:w="80" w:type="dxa"/>
            </w:tcMar>
          </w:tcPr>
          <w:p w14:paraId="53886711" w14:textId="77777777" w:rsidR="007F729E" w:rsidRDefault="00000000">
            <w:r>
              <w:rPr>
                <w:sz w:val="20"/>
                <w:szCs w:val="20"/>
              </w:rPr>
              <w:t>Binary target</w:t>
            </w:r>
          </w:p>
        </w:tc>
        <w:tc>
          <w:tcPr>
            <w:tcW w:w="4400" w:type="dxa"/>
            <w:tcMar>
              <w:top w:w="60" w:type="dxa"/>
              <w:left w:w="80" w:type="dxa"/>
              <w:bottom w:w="60" w:type="dxa"/>
              <w:right w:w="80" w:type="dxa"/>
            </w:tcMar>
          </w:tcPr>
          <w:p w14:paraId="32E6EA6B" w14:textId="77777777" w:rsidR="007F729E" w:rsidRDefault="00000000">
            <w:r>
              <w:rPr>
                <w:sz w:val="20"/>
                <w:szCs w:val="20"/>
              </w:rPr>
              <w:t>0 = No rain; 1 = Rain at next step</w:t>
            </w:r>
          </w:p>
        </w:tc>
      </w:tr>
      <w:tr w:rsidR="007F729E" w14:paraId="72ACFF23" w14:textId="77777777">
        <w:tblPrEx>
          <w:tblCellMar>
            <w:top w:w="0" w:type="dxa"/>
            <w:bottom w:w="0" w:type="dxa"/>
          </w:tblCellMar>
        </w:tblPrEx>
        <w:tc>
          <w:tcPr>
            <w:tcW w:w="2200" w:type="dxa"/>
            <w:tcMar>
              <w:top w:w="60" w:type="dxa"/>
              <w:left w:w="80" w:type="dxa"/>
              <w:bottom w:w="60" w:type="dxa"/>
              <w:right w:w="80" w:type="dxa"/>
            </w:tcMar>
          </w:tcPr>
          <w:p w14:paraId="4298D5F3" w14:textId="77777777" w:rsidR="007F729E" w:rsidRDefault="00000000">
            <w:proofErr w:type="spellStart"/>
            <w:r>
              <w:rPr>
                <w:sz w:val="20"/>
                <w:szCs w:val="20"/>
              </w:rPr>
              <w:t>next_temperature_c</w:t>
            </w:r>
            <w:proofErr w:type="spellEnd"/>
          </w:p>
        </w:tc>
        <w:tc>
          <w:tcPr>
            <w:tcW w:w="1600" w:type="dxa"/>
            <w:tcMar>
              <w:top w:w="60" w:type="dxa"/>
              <w:left w:w="80" w:type="dxa"/>
              <w:bottom w:w="60" w:type="dxa"/>
              <w:right w:w="80" w:type="dxa"/>
            </w:tcMar>
          </w:tcPr>
          <w:p w14:paraId="7C54A56A" w14:textId="77777777" w:rsidR="007F729E" w:rsidRDefault="00000000">
            <w:r>
              <w:rPr>
                <w:sz w:val="20"/>
                <w:szCs w:val="20"/>
              </w:rPr>
              <w:t>Numeric target</w:t>
            </w:r>
          </w:p>
        </w:tc>
        <w:tc>
          <w:tcPr>
            <w:tcW w:w="4400" w:type="dxa"/>
            <w:tcMar>
              <w:top w:w="60" w:type="dxa"/>
              <w:left w:w="80" w:type="dxa"/>
              <w:bottom w:w="60" w:type="dxa"/>
              <w:right w:w="80" w:type="dxa"/>
            </w:tcMar>
          </w:tcPr>
          <w:p w14:paraId="565AC10D" w14:textId="77777777" w:rsidR="007F729E" w:rsidRDefault="00000000">
            <w:r>
              <w:rPr>
                <w:sz w:val="20"/>
                <w:szCs w:val="20"/>
              </w:rPr>
              <w:t>Temperature, °C, at the next step</w:t>
            </w:r>
          </w:p>
        </w:tc>
      </w:tr>
    </w:tbl>
    <w:p w14:paraId="71C4E5BC" w14:textId="77777777" w:rsidR="007F729E" w:rsidRDefault="007F729E">
      <w:pPr>
        <w:spacing w:after="200"/>
      </w:pPr>
    </w:p>
    <w:p w14:paraId="29AE5F99" w14:textId="77777777" w:rsidR="007F729E" w:rsidRDefault="00000000">
      <w:pPr>
        <w:pStyle w:val="Heading1"/>
        <w:spacing w:before="280" w:after="140"/>
      </w:pPr>
      <w:r>
        <w:rPr>
          <w:b/>
          <w:bCs/>
          <w:color w:val="000000"/>
          <w:sz w:val="26"/>
          <w:szCs w:val="26"/>
        </w:rPr>
        <w:t>5. Model Training and Evaluation</w:t>
      </w:r>
    </w:p>
    <w:p w14:paraId="219645A1" w14:textId="77777777" w:rsidR="007F729E" w:rsidRDefault="00000000">
      <w:pPr>
        <w:spacing w:after="160"/>
        <w:jc w:val="both"/>
      </w:pPr>
      <w:r>
        <w:t>weather_train.py trains both models with scikit-</w:t>
      </w:r>
      <w:proofErr w:type="spellStart"/>
      <w:r>
        <w:t>learn's</w:t>
      </w:r>
      <w:proofErr w:type="spellEnd"/>
      <w:r>
        <w:t xml:space="preserve"> </w:t>
      </w:r>
      <w:proofErr w:type="spellStart"/>
      <w:r>
        <w:t>RandomForestClassifier</w:t>
      </w:r>
      <w:proofErr w:type="spellEnd"/>
      <w:r>
        <w:t xml:space="preserve"> and </w:t>
      </w:r>
      <w:proofErr w:type="spellStart"/>
      <w:r>
        <w:t>RandomForestRegressor</w:t>
      </w:r>
      <w:proofErr w:type="spellEnd"/>
      <w:r>
        <w:t xml:space="preserve"> (</w:t>
      </w:r>
      <w:proofErr w:type="spellStart"/>
      <w:r>
        <w:t>n_estimators</w:t>
      </w:r>
      <w:proofErr w:type="spellEnd"/>
      <w:r>
        <w:t xml:space="preserve">=100, </w:t>
      </w:r>
      <w:proofErr w:type="spellStart"/>
      <w:r>
        <w:t>random_state</w:t>
      </w:r>
      <w:proofErr w:type="spellEnd"/>
      <w:r>
        <w:t xml:space="preserve">=42) on an identical 7-feature input. The combined artifact </w:t>
      </w:r>
      <w:proofErr w:type="spellStart"/>
      <w:r>
        <w:t>weather_models.pkl</w:t>
      </w:r>
      <w:proofErr w:type="spellEnd"/>
      <w:r>
        <w:t xml:space="preserve"> stores both fitted models and the exact feature-column order used at training time, so the scoring application cannot silently mismatch inputs to the wrong columns.</w:t>
      </w:r>
    </w:p>
    <w:p w14:paraId="0A46A668" w14:textId="77777777" w:rsidR="00280D4D" w:rsidRDefault="00280D4D">
      <w:pPr>
        <w:rPr>
          <w:b/>
          <w:bCs/>
          <w:sz w:val="26"/>
          <w:szCs w:val="26"/>
        </w:rPr>
      </w:pPr>
      <w:r>
        <w:rPr>
          <w:b/>
          <w:bCs/>
        </w:rPr>
        <w:br w:type="page"/>
      </w:r>
    </w:p>
    <w:p w14:paraId="1CF9EB2F" w14:textId="5DAE7EE3" w:rsidR="007F729E" w:rsidRDefault="00000000">
      <w:pPr>
        <w:pStyle w:val="Heading2"/>
        <w:spacing w:before="280" w:after="140"/>
      </w:pPr>
      <w:r>
        <w:rPr>
          <w:b/>
          <w:bCs/>
          <w:color w:val="000000"/>
        </w:rPr>
        <w:lastRenderedPageBreak/>
        <w:t>5.1 Rain classifier</w:t>
      </w:r>
    </w:p>
    <w:tbl>
      <w:tblPr>
        <w:tblW w:w="8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0"/>
        <w:gridCol w:w="2000"/>
        <w:gridCol w:w="3200"/>
      </w:tblGrid>
      <w:tr w:rsidR="007F729E" w14:paraId="3BFD710D" w14:textId="77777777">
        <w:tblPrEx>
          <w:tblCellMar>
            <w:top w:w="0" w:type="dxa"/>
            <w:bottom w:w="0" w:type="dxa"/>
          </w:tblCellMar>
        </w:tblPrEx>
        <w:tc>
          <w:tcPr>
            <w:tcW w:w="3000" w:type="dxa"/>
            <w:shd w:val="clear" w:color="auto" w:fill="D9D9D9"/>
            <w:tcMar>
              <w:top w:w="60" w:type="dxa"/>
              <w:left w:w="80" w:type="dxa"/>
              <w:bottom w:w="60" w:type="dxa"/>
              <w:right w:w="80" w:type="dxa"/>
            </w:tcMar>
          </w:tcPr>
          <w:p w14:paraId="3AC03EAB" w14:textId="77777777" w:rsidR="007F729E" w:rsidRDefault="00000000">
            <w:r>
              <w:rPr>
                <w:b/>
                <w:bCs/>
                <w:sz w:val="20"/>
                <w:szCs w:val="20"/>
              </w:rPr>
              <w:t>Metric</w:t>
            </w:r>
          </w:p>
        </w:tc>
        <w:tc>
          <w:tcPr>
            <w:tcW w:w="2000" w:type="dxa"/>
            <w:shd w:val="clear" w:color="auto" w:fill="D9D9D9"/>
            <w:tcMar>
              <w:top w:w="60" w:type="dxa"/>
              <w:left w:w="80" w:type="dxa"/>
              <w:bottom w:w="60" w:type="dxa"/>
              <w:right w:w="80" w:type="dxa"/>
            </w:tcMar>
          </w:tcPr>
          <w:p w14:paraId="7C3102BB" w14:textId="77777777" w:rsidR="007F729E" w:rsidRDefault="00000000">
            <w:r>
              <w:rPr>
                <w:b/>
                <w:bCs/>
                <w:sz w:val="20"/>
                <w:szCs w:val="20"/>
              </w:rPr>
              <w:t>Value</w:t>
            </w:r>
          </w:p>
        </w:tc>
        <w:tc>
          <w:tcPr>
            <w:tcW w:w="3200" w:type="dxa"/>
            <w:shd w:val="clear" w:color="auto" w:fill="D9D9D9"/>
            <w:tcMar>
              <w:top w:w="60" w:type="dxa"/>
              <w:left w:w="80" w:type="dxa"/>
              <w:bottom w:w="60" w:type="dxa"/>
              <w:right w:w="80" w:type="dxa"/>
            </w:tcMar>
          </w:tcPr>
          <w:p w14:paraId="7F42AD40" w14:textId="77777777" w:rsidR="007F729E" w:rsidRDefault="00000000">
            <w:r>
              <w:rPr>
                <w:b/>
                <w:bCs/>
                <w:sz w:val="20"/>
                <w:szCs w:val="20"/>
              </w:rPr>
              <w:t>Percentage</w:t>
            </w:r>
          </w:p>
        </w:tc>
      </w:tr>
      <w:tr w:rsidR="007F729E" w14:paraId="734ED48E" w14:textId="77777777">
        <w:tblPrEx>
          <w:tblCellMar>
            <w:top w:w="0" w:type="dxa"/>
            <w:bottom w:w="0" w:type="dxa"/>
          </w:tblCellMar>
        </w:tblPrEx>
        <w:tc>
          <w:tcPr>
            <w:tcW w:w="3000" w:type="dxa"/>
            <w:tcMar>
              <w:top w:w="60" w:type="dxa"/>
              <w:left w:w="80" w:type="dxa"/>
              <w:bottom w:w="60" w:type="dxa"/>
              <w:right w:w="80" w:type="dxa"/>
            </w:tcMar>
          </w:tcPr>
          <w:p w14:paraId="04E6E2DB" w14:textId="77777777" w:rsidR="007F729E" w:rsidRDefault="00000000">
            <w:r>
              <w:rPr>
                <w:sz w:val="20"/>
                <w:szCs w:val="20"/>
              </w:rPr>
              <w:t>Accuracy</w:t>
            </w:r>
          </w:p>
        </w:tc>
        <w:tc>
          <w:tcPr>
            <w:tcW w:w="2000" w:type="dxa"/>
            <w:tcMar>
              <w:top w:w="60" w:type="dxa"/>
              <w:left w:w="80" w:type="dxa"/>
              <w:bottom w:w="60" w:type="dxa"/>
              <w:right w:w="80" w:type="dxa"/>
            </w:tcMar>
          </w:tcPr>
          <w:p w14:paraId="2899AAF3" w14:textId="77777777" w:rsidR="007F729E" w:rsidRDefault="00000000">
            <w:r>
              <w:rPr>
                <w:sz w:val="20"/>
                <w:szCs w:val="20"/>
              </w:rPr>
              <w:t>0.9080</w:t>
            </w:r>
          </w:p>
        </w:tc>
        <w:tc>
          <w:tcPr>
            <w:tcW w:w="3200" w:type="dxa"/>
            <w:tcMar>
              <w:top w:w="60" w:type="dxa"/>
              <w:left w:w="80" w:type="dxa"/>
              <w:bottom w:w="60" w:type="dxa"/>
              <w:right w:w="80" w:type="dxa"/>
            </w:tcMar>
          </w:tcPr>
          <w:p w14:paraId="2A3FF961" w14:textId="77777777" w:rsidR="007F729E" w:rsidRDefault="00000000">
            <w:r>
              <w:rPr>
                <w:sz w:val="20"/>
                <w:szCs w:val="20"/>
              </w:rPr>
              <w:t>90.80%</w:t>
            </w:r>
          </w:p>
        </w:tc>
      </w:tr>
      <w:tr w:rsidR="007F729E" w14:paraId="1FE1A2BA" w14:textId="77777777">
        <w:tblPrEx>
          <w:tblCellMar>
            <w:top w:w="0" w:type="dxa"/>
            <w:bottom w:w="0" w:type="dxa"/>
          </w:tblCellMar>
        </w:tblPrEx>
        <w:tc>
          <w:tcPr>
            <w:tcW w:w="3000" w:type="dxa"/>
            <w:tcMar>
              <w:top w:w="60" w:type="dxa"/>
              <w:left w:w="80" w:type="dxa"/>
              <w:bottom w:w="60" w:type="dxa"/>
              <w:right w:w="80" w:type="dxa"/>
            </w:tcMar>
          </w:tcPr>
          <w:p w14:paraId="323D2F04" w14:textId="77777777" w:rsidR="007F729E" w:rsidRDefault="00000000">
            <w:r>
              <w:rPr>
                <w:sz w:val="20"/>
                <w:szCs w:val="20"/>
              </w:rPr>
              <w:t>Precision</w:t>
            </w:r>
          </w:p>
        </w:tc>
        <w:tc>
          <w:tcPr>
            <w:tcW w:w="2000" w:type="dxa"/>
            <w:tcMar>
              <w:top w:w="60" w:type="dxa"/>
              <w:left w:w="80" w:type="dxa"/>
              <w:bottom w:w="60" w:type="dxa"/>
              <w:right w:w="80" w:type="dxa"/>
            </w:tcMar>
          </w:tcPr>
          <w:p w14:paraId="704187CA" w14:textId="77777777" w:rsidR="007F729E" w:rsidRDefault="00000000">
            <w:r>
              <w:rPr>
                <w:sz w:val="20"/>
                <w:szCs w:val="20"/>
              </w:rPr>
              <w:t>0.3077</w:t>
            </w:r>
          </w:p>
        </w:tc>
        <w:tc>
          <w:tcPr>
            <w:tcW w:w="3200" w:type="dxa"/>
            <w:tcMar>
              <w:top w:w="60" w:type="dxa"/>
              <w:left w:w="80" w:type="dxa"/>
              <w:bottom w:w="60" w:type="dxa"/>
              <w:right w:w="80" w:type="dxa"/>
            </w:tcMar>
          </w:tcPr>
          <w:p w14:paraId="1D033A55" w14:textId="77777777" w:rsidR="007F729E" w:rsidRDefault="00000000">
            <w:r>
              <w:rPr>
                <w:sz w:val="20"/>
                <w:szCs w:val="20"/>
              </w:rPr>
              <w:t>30.77%</w:t>
            </w:r>
          </w:p>
        </w:tc>
      </w:tr>
      <w:tr w:rsidR="007F729E" w14:paraId="132DC766" w14:textId="77777777">
        <w:tblPrEx>
          <w:tblCellMar>
            <w:top w:w="0" w:type="dxa"/>
            <w:bottom w:w="0" w:type="dxa"/>
          </w:tblCellMar>
        </w:tblPrEx>
        <w:tc>
          <w:tcPr>
            <w:tcW w:w="3000" w:type="dxa"/>
            <w:tcMar>
              <w:top w:w="60" w:type="dxa"/>
              <w:left w:w="80" w:type="dxa"/>
              <w:bottom w:w="60" w:type="dxa"/>
              <w:right w:w="80" w:type="dxa"/>
            </w:tcMar>
          </w:tcPr>
          <w:p w14:paraId="2E2C76DD" w14:textId="77777777" w:rsidR="007F729E" w:rsidRDefault="00000000">
            <w:r>
              <w:rPr>
                <w:sz w:val="20"/>
                <w:szCs w:val="20"/>
              </w:rPr>
              <w:t>Recall</w:t>
            </w:r>
          </w:p>
        </w:tc>
        <w:tc>
          <w:tcPr>
            <w:tcW w:w="2000" w:type="dxa"/>
            <w:tcMar>
              <w:top w:w="60" w:type="dxa"/>
              <w:left w:w="80" w:type="dxa"/>
              <w:bottom w:w="60" w:type="dxa"/>
              <w:right w:w="80" w:type="dxa"/>
            </w:tcMar>
          </w:tcPr>
          <w:p w14:paraId="7AD8C616" w14:textId="77777777" w:rsidR="007F729E" w:rsidRDefault="00000000">
            <w:r>
              <w:rPr>
                <w:sz w:val="20"/>
                <w:szCs w:val="20"/>
              </w:rPr>
              <w:t>0.0460</w:t>
            </w:r>
          </w:p>
        </w:tc>
        <w:tc>
          <w:tcPr>
            <w:tcW w:w="3200" w:type="dxa"/>
            <w:tcMar>
              <w:top w:w="60" w:type="dxa"/>
              <w:left w:w="80" w:type="dxa"/>
              <w:bottom w:w="60" w:type="dxa"/>
              <w:right w:w="80" w:type="dxa"/>
            </w:tcMar>
          </w:tcPr>
          <w:p w14:paraId="693436F8" w14:textId="77777777" w:rsidR="007F729E" w:rsidRDefault="00000000">
            <w:r>
              <w:rPr>
                <w:sz w:val="20"/>
                <w:szCs w:val="20"/>
              </w:rPr>
              <w:t>4.60%</w:t>
            </w:r>
          </w:p>
        </w:tc>
      </w:tr>
      <w:tr w:rsidR="007F729E" w14:paraId="34415051" w14:textId="77777777">
        <w:tblPrEx>
          <w:tblCellMar>
            <w:top w:w="0" w:type="dxa"/>
            <w:bottom w:w="0" w:type="dxa"/>
          </w:tblCellMar>
        </w:tblPrEx>
        <w:tc>
          <w:tcPr>
            <w:tcW w:w="3000" w:type="dxa"/>
            <w:tcMar>
              <w:top w:w="60" w:type="dxa"/>
              <w:left w:w="80" w:type="dxa"/>
              <w:bottom w:w="60" w:type="dxa"/>
              <w:right w:w="80" w:type="dxa"/>
            </w:tcMar>
          </w:tcPr>
          <w:p w14:paraId="5E475ED5" w14:textId="77777777" w:rsidR="007F729E" w:rsidRDefault="00000000">
            <w:r>
              <w:rPr>
                <w:sz w:val="20"/>
                <w:szCs w:val="20"/>
              </w:rPr>
              <w:t>F1 score</w:t>
            </w:r>
          </w:p>
        </w:tc>
        <w:tc>
          <w:tcPr>
            <w:tcW w:w="2000" w:type="dxa"/>
            <w:tcMar>
              <w:top w:w="60" w:type="dxa"/>
              <w:left w:w="80" w:type="dxa"/>
              <w:bottom w:w="60" w:type="dxa"/>
              <w:right w:w="80" w:type="dxa"/>
            </w:tcMar>
          </w:tcPr>
          <w:p w14:paraId="730DF5DB" w14:textId="77777777" w:rsidR="007F729E" w:rsidRDefault="00000000">
            <w:r>
              <w:rPr>
                <w:sz w:val="20"/>
                <w:szCs w:val="20"/>
              </w:rPr>
              <w:t>0.0800</w:t>
            </w:r>
          </w:p>
        </w:tc>
        <w:tc>
          <w:tcPr>
            <w:tcW w:w="3200" w:type="dxa"/>
            <w:tcMar>
              <w:top w:w="60" w:type="dxa"/>
              <w:left w:w="80" w:type="dxa"/>
              <w:bottom w:w="60" w:type="dxa"/>
              <w:right w:w="80" w:type="dxa"/>
            </w:tcMar>
          </w:tcPr>
          <w:p w14:paraId="799DC2A6" w14:textId="77777777" w:rsidR="007F729E" w:rsidRDefault="00000000">
            <w:r>
              <w:rPr>
                <w:sz w:val="20"/>
                <w:szCs w:val="20"/>
              </w:rPr>
              <w:t>8.00%</w:t>
            </w:r>
          </w:p>
        </w:tc>
      </w:tr>
      <w:tr w:rsidR="007F729E" w14:paraId="543366D9" w14:textId="77777777">
        <w:tblPrEx>
          <w:tblCellMar>
            <w:top w:w="0" w:type="dxa"/>
            <w:bottom w:w="0" w:type="dxa"/>
          </w:tblCellMar>
        </w:tblPrEx>
        <w:tc>
          <w:tcPr>
            <w:tcW w:w="3000" w:type="dxa"/>
            <w:tcMar>
              <w:top w:w="60" w:type="dxa"/>
              <w:left w:w="80" w:type="dxa"/>
              <w:bottom w:w="60" w:type="dxa"/>
              <w:right w:w="80" w:type="dxa"/>
            </w:tcMar>
          </w:tcPr>
          <w:p w14:paraId="48B31090" w14:textId="77777777" w:rsidR="007F729E" w:rsidRDefault="00000000">
            <w:r>
              <w:rPr>
                <w:sz w:val="20"/>
                <w:szCs w:val="20"/>
              </w:rPr>
              <w:t>ROC-AUC</w:t>
            </w:r>
          </w:p>
        </w:tc>
        <w:tc>
          <w:tcPr>
            <w:tcW w:w="2000" w:type="dxa"/>
            <w:tcMar>
              <w:top w:w="60" w:type="dxa"/>
              <w:left w:w="80" w:type="dxa"/>
              <w:bottom w:w="60" w:type="dxa"/>
              <w:right w:w="80" w:type="dxa"/>
            </w:tcMar>
          </w:tcPr>
          <w:p w14:paraId="188F35B0" w14:textId="77777777" w:rsidR="007F729E" w:rsidRDefault="00000000">
            <w:r>
              <w:rPr>
                <w:sz w:val="20"/>
                <w:szCs w:val="20"/>
              </w:rPr>
              <w:t>0.7986</w:t>
            </w:r>
          </w:p>
        </w:tc>
        <w:tc>
          <w:tcPr>
            <w:tcW w:w="3200" w:type="dxa"/>
            <w:tcMar>
              <w:top w:w="60" w:type="dxa"/>
              <w:left w:w="80" w:type="dxa"/>
              <w:bottom w:w="60" w:type="dxa"/>
              <w:right w:w="80" w:type="dxa"/>
            </w:tcMar>
          </w:tcPr>
          <w:p w14:paraId="490B5E74" w14:textId="77777777" w:rsidR="007F729E" w:rsidRDefault="00000000">
            <w:r>
              <w:rPr>
                <w:sz w:val="20"/>
                <w:szCs w:val="20"/>
              </w:rPr>
              <w:t>79.86%</w:t>
            </w:r>
          </w:p>
        </w:tc>
      </w:tr>
    </w:tbl>
    <w:p w14:paraId="52FD8373" w14:textId="77777777" w:rsidR="007F729E" w:rsidRDefault="007F729E">
      <w:pPr>
        <w:spacing w:after="160"/>
      </w:pPr>
    </w:p>
    <w:p w14:paraId="62A8ACD7" w14:textId="77777777" w:rsidR="007F729E" w:rsidRDefault="00000000">
      <w:pPr>
        <w:spacing w:after="160"/>
        <w:jc w:val="both"/>
      </w:pPr>
      <w:r>
        <w:t>Confusion matrix on the 1,000-row test set (actual rows, predicted columns):</w:t>
      </w:r>
    </w:p>
    <w:tbl>
      <w:tblPr>
        <w:tblW w:w="8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3000"/>
        <w:gridCol w:w="2800"/>
        <w:gridCol w:w="2400"/>
      </w:tblGrid>
      <w:tr w:rsidR="007F729E" w14:paraId="501F53DF" w14:textId="77777777">
        <w:tblPrEx>
          <w:tblCellMar>
            <w:top w:w="0" w:type="dxa"/>
            <w:bottom w:w="0" w:type="dxa"/>
          </w:tblCellMar>
        </w:tblPrEx>
        <w:tc>
          <w:tcPr>
            <w:tcW w:w="3000" w:type="dxa"/>
            <w:tcMar>
              <w:top w:w="60" w:type="dxa"/>
              <w:left w:w="80" w:type="dxa"/>
              <w:bottom w:w="60" w:type="dxa"/>
              <w:right w:w="80" w:type="dxa"/>
            </w:tcMar>
          </w:tcPr>
          <w:p w14:paraId="7BFB9AAE" w14:textId="77777777" w:rsidR="007F729E" w:rsidRDefault="007F729E"/>
        </w:tc>
        <w:tc>
          <w:tcPr>
            <w:tcW w:w="2800" w:type="dxa"/>
            <w:shd w:val="clear" w:color="auto" w:fill="D9D9D9"/>
            <w:tcMar>
              <w:top w:w="60" w:type="dxa"/>
              <w:left w:w="80" w:type="dxa"/>
              <w:bottom w:w="60" w:type="dxa"/>
              <w:right w:w="80" w:type="dxa"/>
            </w:tcMar>
          </w:tcPr>
          <w:p w14:paraId="7E69F899" w14:textId="77777777" w:rsidR="007F729E" w:rsidRDefault="00000000">
            <w:r>
              <w:rPr>
                <w:b/>
                <w:bCs/>
                <w:sz w:val="20"/>
                <w:szCs w:val="20"/>
              </w:rPr>
              <w:t>Predicted No Rain</w:t>
            </w:r>
          </w:p>
        </w:tc>
        <w:tc>
          <w:tcPr>
            <w:tcW w:w="2400" w:type="dxa"/>
            <w:shd w:val="clear" w:color="auto" w:fill="D9D9D9"/>
            <w:tcMar>
              <w:top w:w="60" w:type="dxa"/>
              <w:left w:w="80" w:type="dxa"/>
              <w:bottom w:w="60" w:type="dxa"/>
              <w:right w:w="80" w:type="dxa"/>
            </w:tcMar>
          </w:tcPr>
          <w:p w14:paraId="4272FB4B" w14:textId="77777777" w:rsidR="007F729E" w:rsidRDefault="00000000">
            <w:r>
              <w:rPr>
                <w:b/>
                <w:bCs/>
                <w:sz w:val="20"/>
                <w:szCs w:val="20"/>
              </w:rPr>
              <w:t>Predicted Rain</w:t>
            </w:r>
          </w:p>
        </w:tc>
      </w:tr>
      <w:tr w:rsidR="007F729E" w14:paraId="406A2C8E" w14:textId="77777777">
        <w:tblPrEx>
          <w:tblCellMar>
            <w:top w:w="0" w:type="dxa"/>
            <w:bottom w:w="0" w:type="dxa"/>
          </w:tblCellMar>
        </w:tblPrEx>
        <w:tc>
          <w:tcPr>
            <w:tcW w:w="3000" w:type="dxa"/>
            <w:tcMar>
              <w:top w:w="60" w:type="dxa"/>
              <w:left w:w="80" w:type="dxa"/>
              <w:bottom w:w="60" w:type="dxa"/>
              <w:right w:w="80" w:type="dxa"/>
            </w:tcMar>
          </w:tcPr>
          <w:p w14:paraId="5CE173DE" w14:textId="77777777" w:rsidR="007F729E" w:rsidRDefault="00000000">
            <w:r>
              <w:rPr>
                <w:b/>
                <w:bCs/>
                <w:sz w:val="20"/>
                <w:szCs w:val="20"/>
              </w:rPr>
              <w:t>Actual No Rain</w:t>
            </w:r>
          </w:p>
        </w:tc>
        <w:tc>
          <w:tcPr>
            <w:tcW w:w="2800" w:type="dxa"/>
            <w:tcMar>
              <w:top w:w="60" w:type="dxa"/>
              <w:left w:w="80" w:type="dxa"/>
              <w:bottom w:w="60" w:type="dxa"/>
              <w:right w:w="80" w:type="dxa"/>
            </w:tcMar>
          </w:tcPr>
          <w:p w14:paraId="5026EE07" w14:textId="77777777" w:rsidR="007F729E" w:rsidRDefault="00000000">
            <w:r>
              <w:rPr>
                <w:sz w:val="20"/>
                <w:szCs w:val="20"/>
              </w:rPr>
              <w:t>904</w:t>
            </w:r>
          </w:p>
        </w:tc>
        <w:tc>
          <w:tcPr>
            <w:tcW w:w="2400" w:type="dxa"/>
            <w:tcMar>
              <w:top w:w="60" w:type="dxa"/>
              <w:left w:w="80" w:type="dxa"/>
              <w:bottom w:w="60" w:type="dxa"/>
              <w:right w:w="80" w:type="dxa"/>
            </w:tcMar>
          </w:tcPr>
          <w:p w14:paraId="00866F58" w14:textId="77777777" w:rsidR="007F729E" w:rsidRDefault="00000000">
            <w:r>
              <w:rPr>
                <w:sz w:val="20"/>
                <w:szCs w:val="20"/>
              </w:rPr>
              <w:t>9</w:t>
            </w:r>
          </w:p>
        </w:tc>
      </w:tr>
      <w:tr w:rsidR="007F729E" w14:paraId="2758DC56" w14:textId="77777777">
        <w:tblPrEx>
          <w:tblCellMar>
            <w:top w:w="0" w:type="dxa"/>
            <w:bottom w:w="0" w:type="dxa"/>
          </w:tblCellMar>
        </w:tblPrEx>
        <w:tc>
          <w:tcPr>
            <w:tcW w:w="3000" w:type="dxa"/>
            <w:tcMar>
              <w:top w:w="60" w:type="dxa"/>
              <w:left w:w="80" w:type="dxa"/>
              <w:bottom w:w="60" w:type="dxa"/>
              <w:right w:w="80" w:type="dxa"/>
            </w:tcMar>
          </w:tcPr>
          <w:p w14:paraId="443C1628" w14:textId="77777777" w:rsidR="007F729E" w:rsidRDefault="00000000">
            <w:r>
              <w:rPr>
                <w:b/>
                <w:bCs/>
                <w:sz w:val="20"/>
                <w:szCs w:val="20"/>
              </w:rPr>
              <w:t>Actual Rain</w:t>
            </w:r>
          </w:p>
        </w:tc>
        <w:tc>
          <w:tcPr>
            <w:tcW w:w="2800" w:type="dxa"/>
            <w:tcMar>
              <w:top w:w="60" w:type="dxa"/>
              <w:left w:w="80" w:type="dxa"/>
              <w:bottom w:w="60" w:type="dxa"/>
              <w:right w:w="80" w:type="dxa"/>
            </w:tcMar>
          </w:tcPr>
          <w:p w14:paraId="502AE847" w14:textId="77777777" w:rsidR="007F729E" w:rsidRDefault="00000000">
            <w:r>
              <w:rPr>
                <w:sz w:val="20"/>
                <w:szCs w:val="20"/>
              </w:rPr>
              <w:t>83</w:t>
            </w:r>
          </w:p>
        </w:tc>
        <w:tc>
          <w:tcPr>
            <w:tcW w:w="2400" w:type="dxa"/>
            <w:tcMar>
              <w:top w:w="60" w:type="dxa"/>
              <w:left w:w="80" w:type="dxa"/>
              <w:bottom w:w="60" w:type="dxa"/>
              <w:right w:w="80" w:type="dxa"/>
            </w:tcMar>
          </w:tcPr>
          <w:p w14:paraId="191DCD47" w14:textId="77777777" w:rsidR="007F729E" w:rsidRDefault="00000000">
            <w:r>
              <w:rPr>
                <w:sz w:val="20"/>
                <w:szCs w:val="20"/>
              </w:rPr>
              <w:t>4</w:t>
            </w:r>
          </w:p>
        </w:tc>
      </w:tr>
    </w:tbl>
    <w:p w14:paraId="170983EB" w14:textId="77777777" w:rsidR="007F729E" w:rsidRDefault="007F729E">
      <w:pPr>
        <w:spacing w:after="160"/>
      </w:pPr>
    </w:p>
    <w:p w14:paraId="63169C72" w14:textId="77777777" w:rsidR="007F729E" w:rsidRDefault="00000000">
      <w:pPr>
        <w:spacing w:after="160"/>
        <w:jc w:val="both"/>
      </w:pPr>
      <w:r>
        <w:t>The classifier correctly identified 904 of 913 no-rain cases but only 4 of 87 actual rain cases, missing 83. The rain class makes up roughly 8.5% of the dataset, and the model, as trained, defaults heavily toward predicting “no rain.” Accuracy alone is misleading here: a trivial model that always predicts “no rain” would already score about 91% accuracy. ROC-AUC of 0.80 shows the model's predicted probabilities do carry useful signal, but the default 0.5 decision threshold and the unweighted training data suppress recall. This is flagged as the project's primary limitation in Section 8.</w:t>
      </w:r>
    </w:p>
    <w:p w14:paraId="757CA597" w14:textId="77777777" w:rsidR="007F729E" w:rsidRDefault="00000000">
      <w:pPr>
        <w:pStyle w:val="Heading2"/>
        <w:spacing w:before="280" w:after="140"/>
      </w:pPr>
      <w:r>
        <w:rPr>
          <w:b/>
          <w:bCs/>
          <w:color w:val="000000"/>
        </w:rPr>
        <w:t>5.2 Next-temperature regressor</w:t>
      </w:r>
    </w:p>
    <w:tbl>
      <w:tblPr>
        <w:tblW w:w="8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000"/>
        <w:gridCol w:w="4200"/>
      </w:tblGrid>
      <w:tr w:rsidR="007F729E" w14:paraId="449D47DA" w14:textId="77777777">
        <w:tblPrEx>
          <w:tblCellMar>
            <w:top w:w="0" w:type="dxa"/>
            <w:bottom w:w="0" w:type="dxa"/>
          </w:tblCellMar>
        </w:tblPrEx>
        <w:tc>
          <w:tcPr>
            <w:tcW w:w="4000" w:type="dxa"/>
            <w:shd w:val="clear" w:color="auto" w:fill="D9D9D9"/>
            <w:tcMar>
              <w:top w:w="60" w:type="dxa"/>
              <w:left w:w="80" w:type="dxa"/>
              <w:bottom w:w="60" w:type="dxa"/>
              <w:right w:w="80" w:type="dxa"/>
            </w:tcMar>
          </w:tcPr>
          <w:p w14:paraId="49E98C70" w14:textId="77777777" w:rsidR="007F729E" w:rsidRDefault="00000000">
            <w:r>
              <w:rPr>
                <w:b/>
                <w:bCs/>
                <w:sz w:val="20"/>
                <w:szCs w:val="20"/>
              </w:rPr>
              <w:t>Metric</w:t>
            </w:r>
          </w:p>
        </w:tc>
        <w:tc>
          <w:tcPr>
            <w:tcW w:w="4200" w:type="dxa"/>
            <w:shd w:val="clear" w:color="auto" w:fill="D9D9D9"/>
            <w:tcMar>
              <w:top w:w="60" w:type="dxa"/>
              <w:left w:w="80" w:type="dxa"/>
              <w:bottom w:w="60" w:type="dxa"/>
              <w:right w:w="80" w:type="dxa"/>
            </w:tcMar>
          </w:tcPr>
          <w:p w14:paraId="1FBD84D3" w14:textId="77777777" w:rsidR="007F729E" w:rsidRDefault="00000000">
            <w:r>
              <w:rPr>
                <w:b/>
                <w:bCs/>
                <w:sz w:val="20"/>
                <w:szCs w:val="20"/>
              </w:rPr>
              <w:t>Value</w:t>
            </w:r>
          </w:p>
        </w:tc>
      </w:tr>
      <w:tr w:rsidR="007F729E" w14:paraId="311796E9" w14:textId="77777777">
        <w:tblPrEx>
          <w:tblCellMar>
            <w:top w:w="0" w:type="dxa"/>
            <w:bottom w:w="0" w:type="dxa"/>
          </w:tblCellMar>
        </w:tblPrEx>
        <w:tc>
          <w:tcPr>
            <w:tcW w:w="4000" w:type="dxa"/>
            <w:tcMar>
              <w:top w:w="60" w:type="dxa"/>
              <w:left w:w="80" w:type="dxa"/>
              <w:bottom w:w="60" w:type="dxa"/>
              <w:right w:w="80" w:type="dxa"/>
            </w:tcMar>
          </w:tcPr>
          <w:p w14:paraId="60DA4EAF" w14:textId="77777777" w:rsidR="007F729E" w:rsidRDefault="00000000">
            <w:r>
              <w:rPr>
                <w:sz w:val="20"/>
                <w:szCs w:val="20"/>
              </w:rPr>
              <w:t>Mean Absolute Error (MAE)</w:t>
            </w:r>
          </w:p>
        </w:tc>
        <w:tc>
          <w:tcPr>
            <w:tcW w:w="4200" w:type="dxa"/>
            <w:tcMar>
              <w:top w:w="60" w:type="dxa"/>
              <w:left w:w="80" w:type="dxa"/>
              <w:bottom w:w="60" w:type="dxa"/>
              <w:right w:w="80" w:type="dxa"/>
            </w:tcMar>
          </w:tcPr>
          <w:p w14:paraId="32097D45" w14:textId="77777777" w:rsidR="007F729E" w:rsidRDefault="00000000">
            <w:r>
              <w:rPr>
                <w:sz w:val="20"/>
                <w:szCs w:val="20"/>
              </w:rPr>
              <w:t>0.79 °C</w:t>
            </w:r>
          </w:p>
        </w:tc>
      </w:tr>
      <w:tr w:rsidR="007F729E" w14:paraId="722BF518" w14:textId="77777777">
        <w:tblPrEx>
          <w:tblCellMar>
            <w:top w:w="0" w:type="dxa"/>
            <w:bottom w:w="0" w:type="dxa"/>
          </w:tblCellMar>
        </w:tblPrEx>
        <w:tc>
          <w:tcPr>
            <w:tcW w:w="4000" w:type="dxa"/>
            <w:tcMar>
              <w:top w:w="60" w:type="dxa"/>
              <w:left w:w="80" w:type="dxa"/>
              <w:bottom w:w="60" w:type="dxa"/>
              <w:right w:w="80" w:type="dxa"/>
            </w:tcMar>
          </w:tcPr>
          <w:p w14:paraId="71053020" w14:textId="77777777" w:rsidR="007F729E" w:rsidRDefault="00000000">
            <w:r>
              <w:rPr>
                <w:sz w:val="20"/>
                <w:szCs w:val="20"/>
              </w:rPr>
              <w:t>Root Mean Squared Error (RMSE)</w:t>
            </w:r>
          </w:p>
        </w:tc>
        <w:tc>
          <w:tcPr>
            <w:tcW w:w="4200" w:type="dxa"/>
            <w:tcMar>
              <w:top w:w="60" w:type="dxa"/>
              <w:left w:w="80" w:type="dxa"/>
              <w:bottom w:w="60" w:type="dxa"/>
              <w:right w:w="80" w:type="dxa"/>
            </w:tcMar>
          </w:tcPr>
          <w:p w14:paraId="6F142067" w14:textId="77777777" w:rsidR="007F729E" w:rsidRDefault="00000000">
            <w:r>
              <w:rPr>
                <w:sz w:val="20"/>
                <w:szCs w:val="20"/>
              </w:rPr>
              <w:t>1.00 °C</w:t>
            </w:r>
          </w:p>
        </w:tc>
      </w:tr>
      <w:tr w:rsidR="007F729E" w14:paraId="300D23B0" w14:textId="77777777">
        <w:tblPrEx>
          <w:tblCellMar>
            <w:top w:w="0" w:type="dxa"/>
            <w:bottom w:w="0" w:type="dxa"/>
          </w:tblCellMar>
        </w:tblPrEx>
        <w:tc>
          <w:tcPr>
            <w:tcW w:w="4000" w:type="dxa"/>
            <w:tcMar>
              <w:top w:w="60" w:type="dxa"/>
              <w:left w:w="80" w:type="dxa"/>
              <w:bottom w:w="60" w:type="dxa"/>
              <w:right w:w="80" w:type="dxa"/>
            </w:tcMar>
          </w:tcPr>
          <w:p w14:paraId="1B66864B" w14:textId="77777777" w:rsidR="007F729E" w:rsidRDefault="00000000">
            <w:r>
              <w:rPr>
                <w:sz w:val="20"/>
                <w:szCs w:val="20"/>
              </w:rPr>
              <w:t>R²</w:t>
            </w:r>
          </w:p>
        </w:tc>
        <w:tc>
          <w:tcPr>
            <w:tcW w:w="4200" w:type="dxa"/>
            <w:tcMar>
              <w:top w:w="60" w:type="dxa"/>
              <w:left w:w="80" w:type="dxa"/>
              <w:bottom w:w="60" w:type="dxa"/>
              <w:right w:w="80" w:type="dxa"/>
            </w:tcMar>
          </w:tcPr>
          <w:p w14:paraId="473AA65D" w14:textId="77777777" w:rsidR="007F729E" w:rsidRDefault="00000000">
            <w:r>
              <w:rPr>
                <w:sz w:val="20"/>
                <w:szCs w:val="20"/>
              </w:rPr>
              <w:t>0.9435</w:t>
            </w:r>
          </w:p>
        </w:tc>
      </w:tr>
    </w:tbl>
    <w:p w14:paraId="031EF1FB" w14:textId="77777777" w:rsidR="007F729E" w:rsidRDefault="007F729E">
      <w:pPr>
        <w:spacing w:after="160"/>
      </w:pPr>
    </w:p>
    <w:p w14:paraId="5535D1E5" w14:textId="77777777" w:rsidR="007F729E" w:rsidRDefault="00000000">
      <w:pPr>
        <w:spacing w:after="160"/>
        <w:jc w:val="both"/>
      </w:pPr>
      <w:r>
        <w:t xml:space="preserve">The regressor explains 94.4% of the variance in next-step temperature and is off by 0.79°C on average. This is expected: consecutive temperature readings are strongly autocorrelated, and the current reading's temperature feature alone accounted for 94.3% of the model's total feature importance in a feature-importance check against the training script's seven inputs, with </w:t>
      </w:r>
      <w:proofErr w:type="spellStart"/>
      <w:r>
        <w:t>day_of_year</w:t>
      </w:r>
      <w:proofErr w:type="spellEnd"/>
      <w:r>
        <w:t xml:space="preserve"> a distant second.</w:t>
      </w:r>
    </w:p>
    <w:p w14:paraId="0CC22260" w14:textId="77777777" w:rsidR="007F729E" w:rsidRDefault="00000000">
      <w:pPr>
        <w:pStyle w:val="Heading1"/>
        <w:spacing w:before="280" w:after="140"/>
      </w:pPr>
      <w:r>
        <w:rPr>
          <w:b/>
          <w:bCs/>
          <w:color w:val="000000"/>
          <w:sz w:val="26"/>
          <w:szCs w:val="26"/>
        </w:rPr>
        <w:t xml:space="preserve">6. </w:t>
      </w:r>
      <w:proofErr w:type="spellStart"/>
      <w:r>
        <w:rPr>
          <w:b/>
          <w:bCs/>
          <w:color w:val="000000"/>
          <w:sz w:val="26"/>
          <w:szCs w:val="26"/>
        </w:rPr>
        <w:t>Streamlit</w:t>
      </w:r>
      <w:proofErr w:type="spellEnd"/>
      <w:r>
        <w:rPr>
          <w:b/>
          <w:bCs/>
          <w:color w:val="000000"/>
          <w:sz w:val="26"/>
          <w:szCs w:val="26"/>
        </w:rPr>
        <w:t xml:space="preserve"> Dashboard Implementation and Test</w:t>
      </w:r>
    </w:p>
    <w:p w14:paraId="0EAD81BD" w14:textId="77777777" w:rsidR="007F729E" w:rsidRDefault="00000000">
      <w:pPr>
        <w:spacing w:after="160"/>
        <w:jc w:val="both"/>
      </w:pPr>
      <w:r>
        <w:t xml:space="preserve">app.py loads </w:t>
      </w:r>
      <w:proofErr w:type="spellStart"/>
      <w:r>
        <w:t>weather_models.pkl</w:t>
      </w:r>
      <w:proofErr w:type="spellEnd"/>
      <w:r>
        <w:t xml:space="preserve"> with </w:t>
      </w:r>
      <w:proofErr w:type="spellStart"/>
      <w:r>
        <w:t>joblib</w:t>
      </w:r>
      <w:proofErr w:type="spellEnd"/>
      <w:r>
        <w:t xml:space="preserve">, falling back to separate </w:t>
      </w:r>
      <w:proofErr w:type="spellStart"/>
      <w:r>
        <w:t>rain_model.pkl</w:t>
      </w:r>
      <w:proofErr w:type="spellEnd"/>
      <w:r>
        <w:t xml:space="preserve"> / </w:t>
      </w:r>
      <w:proofErr w:type="spellStart"/>
      <w:r>
        <w:t>temperature_model.pkl</w:t>
      </w:r>
      <w:proofErr w:type="spellEnd"/>
      <w:r>
        <w:t xml:space="preserve"> files if the combined bundle is absent. The Predict tab renders one input per feature (number inputs for hour and </w:t>
      </w:r>
      <w:proofErr w:type="spellStart"/>
      <w:r>
        <w:t>day_of_year</w:t>
      </w:r>
      <w:proofErr w:type="spellEnd"/>
      <w:r>
        <w:t xml:space="preserve">, sliders for the five continuous features) using the exact feature order stored in the bundle, builds a single-row </w:t>
      </w:r>
      <w:proofErr w:type="spellStart"/>
      <w:r>
        <w:t>DataFrame</w:t>
      </w:r>
      <w:proofErr w:type="spellEnd"/>
      <w:r>
        <w:t xml:space="preserve">, and calls </w:t>
      </w:r>
      <w:proofErr w:type="gramStart"/>
      <w:r>
        <w:t>predict(</w:t>
      </w:r>
      <w:proofErr w:type="gramEnd"/>
      <w:r>
        <w:t xml:space="preserve">) / </w:t>
      </w:r>
      <w:proofErr w:type="spellStart"/>
      <w:r>
        <w:t>predict_</w:t>
      </w:r>
      <w:proofErr w:type="gramStart"/>
      <w:r>
        <w:t>proba</w:t>
      </w:r>
      <w:proofErr w:type="spellEnd"/>
      <w:r>
        <w:t>(</w:t>
      </w:r>
      <w:proofErr w:type="gramEnd"/>
      <w:r>
        <w:t>) on both models. The Dataset tab previews the first 200 rows of weather_iot_dataset.csv and renders a temperature line chart and a rain-event bar chart for quick visual context.</w:t>
      </w:r>
    </w:p>
    <w:p w14:paraId="3156E05D" w14:textId="77777777" w:rsidR="007F729E" w:rsidRDefault="00000000">
      <w:pPr>
        <w:spacing w:after="160"/>
        <w:jc w:val="both"/>
      </w:pPr>
      <w:r>
        <w:t>Sample input used for the test shown below:</w:t>
      </w:r>
    </w:p>
    <w:p w14:paraId="6CEA2C2B" w14:textId="77777777" w:rsidR="007F729E" w:rsidRDefault="00000000">
      <w:pPr>
        <w:spacing w:after="160"/>
      </w:pPr>
      <w:r>
        <w:rPr>
          <w:rFonts w:ascii="Courier New" w:eastAsia="Courier New" w:hAnsi="Courier New" w:cs="Courier New"/>
          <w:sz w:val="20"/>
          <w:szCs w:val="20"/>
        </w:rPr>
        <w:lastRenderedPageBreak/>
        <w:t>{"hour": 12, "</w:t>
      </w:r>
      <w:proofErr w:type="spellStart"/>
      <w:r>
        <w:rPr>
          <w:rFonts w:ascii="Courier New" w:eastAsia="Courier New" w:hAnsi="Courier New" w:cs="Courier New"/>
          <w:sz w:val="20"/>
          <w:szCs w:val="20"/>
        </w:rPr>
        <w:t>day_of_year</w:t>
      </w:r>
      <w:proofErr w:type="spellEnd"/>
      <w:r>
        <w:rPr>
          <w:rFonts w:ascii="Courier New" w:eastAsia="Courier New" w:hAnsi="Courier New" w:cs="Courier New"/>
          <w:sz w:val="20"/>
          <w:szCs w:val="20"/>
        </w:rPr>
        <w:t>": 180, "</w:t>
      </w:r>
      <w:proofErr w:type="spellStart"/>
      <w:r>
        <w:rPr>
          <w:rFonts w:ascii="Courier New" w:eastAsia="Courier New" w:hAnsi="Courier New" w:cs="Courier New"/>
          <w:sz w:val="20"/>
          <w:szCs w:val="20"/>
        </w:rPr>
        <w:t>temperature_c</w:t>
      </w:r>
      <w:proofErr w:type="spellEnd"/>
      <w:r>
        <w:rPr>
          <w:rFonts w:ascii="Courier New" w:eastAsia="Courier New" w:hAnsi="Courier New" w:cs="Courier New"/>
          <w:sz w:val="20"/>
          <w:szCs w:val="20"/>
        </w:rPr>
        <w:t>": 25.0, "</w:t>
      </w:r>
      <w:proofErr w:type="spellStart"/>
      <w:r>
        <w:rPr>
          <w:rFonts w:ascii="Courier New" w:eastAsia="Courier New" w:hAnsi="Courier New" w:cs="Courier New"/>
          <w:sz w:val="20"/>
          <w:szCs w:val="20"/>
        </w:rPr>
        <w:t>humidity_pct</w:t>
      </w:r>
      <w:proofErr w:type="spellEnd"/>
      <w:r>
        <w:rPr>
          <w:rFonts w:ascii="Courier New" w:eastAsia="Courier New" w:hAnsi="Courier New" w:cs="Courier New"/>
          <w:sz w:val="20"/>
          <w:szCs w:val="20"/>
        </w:rPr>
        <w:t>": 65.0, "</w:t>
      </w:r>
      <w:proofErr w:type="spellStart"/>
      <w:r>
        <w:rPr>
          <w:rFonts w:ascii="Courier New" w:eastAsia="Courier New" w:hAnsi="Courier New" w:cs="Courier New"/>
          <w:sz w:val="20"/>
          <w:szCs w:val="20"/>
        </w:rPr>
        <w:t>pressure_hpa</w:t>
      </w:r>
      <w:proofErr w:type="spellEnd"/>
      <w:r>
        <w:rPr>
          <w:rFonts w:ascii="Courier New" w:eastAsia="Courier New" w:hAnsi="Courier New" w:cs="Courier New"/>
          <w:sz w:val="20"/>
          <w:szCs w:val="20"/>
        </w:rPr>
        <w:t>": 1013.0, "</w:t>
      </w:r>
      <w:proofErr w:type="spellStart"/>
      <w:r>
        <w:rPr>
          <w:rFonts w:ascii="Courier New" w:eastAsia="Courier New" w:hAnsi="Courier New" w:cs="Courier New"/>
          <w:sz w:val="20"/>
          <w:szCs w:val="20"/>
        </w:rPr>
        <w:t>wind_speed_kmh</w:t>
      </w:r>
      <w:proofErr w:type="spellEnd"/>
      <w:r>
        <w:rPr>
          <w:rFonts w:ascii="Courier New" w:eastAsia="Courier New" w:hAnsi="Courier New" w:cs="Courier New"/>
          <w:sz w:val="20"/>
          <w:szCs w:val="20"/>
        </w:rPr>
        <w:t>": 10.0, "</w:t>
      </w:r>
      <w:proofErr w:type="spellStart"/>
      <w:r>
        <w:rPr>
          <w:rFonts w:ascii="Courier New" w:eastAsia="Courier New" w:hAnsi="Courier New" w:cs="Courier New"/>
          <w:sz w:val="20"/>
          <w:szCs w:val="20"/>
        </w:rPr>
        <w:t>recent_rainfall_mm</w:t>
      </w:r>
      <w:proofErr w:type="spellEnd"/>
      <w:r>
        <w:rPr>
          <w:rFonts w:ascii="Courier New" w:eastAsia="Courier New" w:hAnsi="Courier New" w:cs="Courier New"/>
          <w:sz w:val="20"/>
          <w:szCs w:val="20"/>
        </w:rPr>
        <w:t>": 1.0}</w:t>
      </w:r>
    </w:p>
    <w:p w14:paraId="6EAD6C66" w14:textId="77777777" w:rsidR="007F729E" w:rsidRDefault="00000000">
      <w:pPr>
        <w:spacing w:after="160"/>
        <w:jc w:val="both"/>
      </w:pPr>
      <w:r>
        <w:t>Observed output: rain next step = No (probability 3.0%); next temperature = 26.6 °C (+1.6 °C from the current reading).</w:t>
      </w:r>
    </w:p>
    <w:p w14:paraId="0E246BC9" w14:textId="73D488BC" w:rsidR="002D6A8B" w:rsidRDefault="00000000">
      <w:pPr>
        <w:spacing w:after="160"/>
        <w:jc w:val="both"/>
      </w:pPr>
      <w:r>
        <w:t>The application was launched locally with “</w:t>
      </w:r>
      <w:proofErr w:type="spellStart"/>
      <w:r>
        <w:t>streamlit</w:t>
      </w:r>
      <w:proofErr w:type="spellEnd"/>
      <w:r>
        <w:t xml:space="preserve"> run app.py” and loaded without error; both tabs rendered correctly and the Predict button returned a result on the first click. A scikit-learn version mismatch warning appeared on load (models trained on a different scikit-learn minor version than the one used to load them); predictions were unaffected, but pinning the scikit-learn version used for training and deployment is recommended before any further handoff.</w:t>
      </w:r>
    </w:p>
    <w:p w14:paraId="2647B2B2" w14:textId="3A7EB90E" w:rsidR="007F729E" w:rsidRDefault="00000000" w:rsidP="00280D4D">
      <w:r>
        <w:rPr>
          <w:b/>
          <w:bCs/>
          <w:sz w:val="26"/>
          <w:szCs w:val="26"/>
        </w:rPr>
        <w:t>7. Results and Discussion</w:t>
      </w:r>
    </w:p>
    <w:p w14:paraId="279F24BE" w14:textId="77777777" w:rsidR="007F729E" w:rsidRDefault="00000000">
      <w:pPr>
        <w:pStyle w:val="ListParagraph"/>
        <w:numPr>
          <w:ilvl w:val="0"/>
          <w:numId w:val="1"/>
        </w:numPr>
        <w:spacing w:after="80"/>
      </w:pPr>
      <w:r>
        <w:t>Both models trained successfully from weather_iot_dataset.csv using the exact pipeline in weather_train.py.</w:t>
      </w:r>
    </w:p>
    <w:p w14:paraId="1F514AD7" w14:textId="77777777" w:rsidR="007F729E" w:rsidRDefault="00000000">
      <w:pPr>
        <w:pStyle w:val="ListParagraph"/>
        <w:numPr>
          <w:ilvl w:val="0"/>
          <w:numId w:val="1"/>
        </w:numPr>
        <w:spacing w:after="80"/>
      </w:pPr>
      <w:r>
        <w:t>The next-temperature regressor is strong: R² = 0.94, MAE = 0.79°C on the 1,000-row test set.</w:t>
      </w:r>
    </w:p>
    <w:p w14:paraId="0CB0EE54" w14:textId="77777777" w:rsidR="007F729E" w:rsidRDefault="00000000">
      <w:pPr>
        <w:pStyle w:val="ListParagraph"/>
        <w:numPr>
          <w:ilvl w:val="0"/>
          <w:numId w:val="1"/>
        </w:numPr>
        <w:spacing w:after="80"/>
      </w:pPr>
      <w:r>
        <w:t>The rain classifier is accurate overall (90.8%) but has low recall (4.6%) on the minority rain class.</w:t>
      </w:r>
    </w:p>
    <w:p w14:paraId="7AB3C648" w14:textId="77777777" w:rsidR="007F729E" w:rsidRDefault="00000000">
      <w:pPr>
        <w:pStyle w:val="ListParagraph"/>
        <w:numPr>
          <w:ilvl w:val="0"/>
          <w:numId w:val="1"/>
        </w:numPr>
        <w:spacing w:after="80"/>
      </w:pPr>
      <w:r>
        <w:t>ROC-AUC of 0.80 for the rain classifier indicates the model ranks rain-likely cases above non-rain cases reasonably well, so the probability output is more useful in practice than the default 0/1 label.</w:t>
      </w:r>
    </w:p>
    <w:p w14:paraId="5DCABA15" w14:textId="77777777" w:rsidR="007F729E" w:rsidRDefault="00000000">
      <w:pPr>
        <w:pStyle w:val="ListParagraph"/>
        <w:numPr>
          <w:ilvl w:val="0"/>
          <w:numId w:val="1"/>
        </w:numPr>
        <w:spacing w:after="80"/>
      </w:pPr>
      <w:r>
        <w:t xml:space="preserve">The </w:t>
      </w:r>
      <w:proofErr w:type="spellStart"/>
      <w:r>
        <w:t>Streamlit</w:t>
      </w:r>
      <w:proofErr w:type="spellEnd"/>
      <w:r>
        <w:t xml:space="preserve"> dashboard runs locally, loads the model bundle without needing a cloud ML service, and returns predictions and dataset views interactively.</w:t>
      </w:r>
    </w:p>
    <w:p w14:paraId="45519045" w14:textId="77777777" w:rsidR="007F729E" w:rsidRDefault="00000000">
      <w:pPr>
        <w:pStyle w:val="ListParagraph"/>
        <w:numPr>
          <w:ilvl w:val="0"/>
          <w:numId w:val="1"/>
        </w:numPr>
        <w:spacing w:after="80"/>
      </w:pPr>
      <w:r>
        <w:t>The dashboard still needs a live sensor feed and, if required, a packaged deployment target; it currently reads a static CSV and runs on a local Python process.</w:t>
      </w:r>
    </w:p>
    <w:p w14:paraId="65187C55" w14:textId="77777777" w:rsidR="007F729E" w:rsidRDefault="00000000">
      <w:pPr>
        <w:pStyle w:val="Heading1"/>
        <w:spacing w:before="280" w:after="140"/>
      </w:pPr>
      <w:r>
        <w:rPr>
          <w:b/>
          <w:bCs/>
          <w:color w:val="000000"/>
          <w:sz w:val="26"/>
          <w:szCs w:val="26"/>
        </w:rPr>
        <w:t>8. Limitations</w:t>
      </w:r>
    </w:p>
    <w:p w14:paraId="7766BDD7" w14:textId="77777777" w:rsidR="007F729E" w:rsidRDefault="00000000">
      <w:pPr>
        <w:pStyle w:val="ListParagraph"/>
        <w:numPr>
          <w:ilvl w:val="0"/>
          <w:numId w:val="1"/>
        </w:numPr>
        <w:spacing w:after="80"/>
      </w:pPr>
      <w:r>
        <w:t>Class imbalance: rain events are about 8.5% of the dataset, which suppresses the rain classifier's recall under the default classification threshold and default (unweighted) training configuration.</w:t>
      </w:r>
    </w:p>
    <w:p w14:paraId="3B8DCFB3" w14:textId="77777777" w:rsidR="007F729E" w:rsidRDefault="00000000">
      <w:pPr>
        <w:pStyle w:val="ListParagraph"/>
        <w:numPr>
          <w:ilvl w:val="0"/>
          <w:numId w:val="1"/>
        </w:numPr>
        <w:spacing w:after="80"/>
      </w:pPr>
      <w:r>
        <w:t>No temporal train/test split: rows were split randomly rather than by time, so the reported metrics may not reflect performance on genuinely future, unseen weather sequences.</w:t>
      </w:r>
    </w:p>
    <w:p w14:paraId="4A65E3C3" w14:textId="77777777" w:rsidR="007F729E" w:rsidRDefault="00000000">
      <w:pPr>
        <w:pStyle w:val="ListParagraph"/>
        <w:numPr>
          <w:ilvl w:val="0"/>
          <w:numId w:val="1"/>
        </w:numPr>
        <w:spacing w:after="80"/>
      </w:pPr>
      <w:r>
        <w:t xml:space="preserve">Single-location, single-period data: the dataset's </w:t>
      </w:r>
      <w:proofErr w:type="spellStart"/>
      <w:r>
        <w:t>day_of_year</w:t>
      </w:r>
      <w:proofErr w:type="spellEnd"/>
      <w:r>
        <w:t xml:space="preserve"> range implies roughly one year of readings from one source, so generalization to other locations or seasons is unverified.</w:t>
      </w:r>
    </w:p>
    <w:p w14:paraId="41DF9298" w14:textId="77777777" w:rsidR="007F729E" w:rsidRDefault="00000000">
      <w:pPr>
        <w:pStyle w:val="ListParagraph"/>
        <w:numPr>
          <w:ilvl w:val="0"/>
          <w:numId w:val="1"/>
        </w:numPr>
        <w:spacing w:after="80"/>
      </w:pPr>
      <w:r>
        <w:t>No live sensor connection: the dashboard currently reads a static CSV file rather than a streaming IoT source.</w:t>
      </w:r>
    </w:p>
    <w:p w14:paraId="3907BA7E" w14:textId="77777777" w:rsidR="007F729E" w:rsidRDefault="00000000">
      <w:pPr>
        <w:pStyle w:val="ListParagraph"/>
        <w:numPr>
          <w:ilvl w:val="0"/>
          <w:numId w:val="1"/>
        </w:numPr>
        <w:spacing w:after="80"/>
      </w:pPr>
      <w:r>
        <w:t>Scikit-learn version mismatch observed at load time; the deployment environment should be pinned to the training environment's version.</w:t>
      </w:r>
    </w:p>
    <w:p w14:paraId="2A7362B6" w14:textId="77777777" w:rsidR="00280D4D" w:rsidRDefault="00280D4D">
      <w:pPr>
        <w:rPr>
          <w:b/>
          <w:bCs/>
          <w:sz w:val="26"/>
          <w:szCs w:val="26"/>
        </w:rPr>
      </w:pPr>
      <w:r>
        <w:rPr>
          <w:b/>
          <w:bCs/>
          <w:sz w:val="26"/>
          <w:szCs w:val="26"/>
        </w:rPr>
        <w:br w:type="page"/>
      </w:r>
    </w:p>
    <w:p w14:paraId="788A557A" w14:textId="2A8E26CD" w:rsidR="007F729E" w:rsidRDefault="00000000">
      <w:pPr>
        <w:pStyle w:val="Heading1"/>
        <w:spacing w:before="280" w:after="140"/>
      </w:pPr>
      <w:r>
        <w:rPr>
          <w:b/>
          <w:bCs/>
          <w:color w:val="000000"/>
          <w:sz w:val="26"/>
          <w:szCs w:val="26"/>
        </w:rPr>
        <w:lastRenderedPageBreak/>
        <w:t>9. Remaining Work</w:t>
      </w:r>
    </w:p>
    <w:p w14:paraId="6DFE2420" w14:textId="77777777" w:rsidR="007F729E" w:rsidRDefault="00000000">
      <w:pPr>
        <w:spacing w:after="80"/>
      </w:pPr>
      <w:r>
        <w:t xml:space="preserve">1. Address class imbalance for the rain classifier — e.g., </w:t>
      </w:r>
      <w:proofErr w:type="spellStart"/>
      <w:r>
        <w:t>class_weight</w:t>
      </w:r>
      <w:proofErr w:type="spellEnd"/>
      <w:r>
        <w:t>="balanced", resampling, or threshold tuning against the probability output — and re-evaluate recall and F1.</w:t>
      </w:r>
    </w:p>
    <w:p w14:paraId="49BCD4BD" w14:textId="77777777" w:rsidR="007F729E" w:rsidRDefault="00000000">
      <w:pPr>
        <w:spacing w:after="80"/>
      </w:pPr>
      <w:r>
        <w:t>2. Re-split the data chronologically (train on earlier days, test on later days) to get a more realistic estimate of forecasting performance.</w:t>
      </w:r>
    </w:p>
    <w:p w14:paraId="6C3A2CE6" w14:textId="77777777" w:rsidR="007F729E" w:rsidRDefault="00000000">
      <w:pPr>
        <w:spacing w:after="80"/>
      </w:pPr>
      <w:r>
        <w:t>3. Connect a live or simulated sensor feed in place of the static CSV.</w:t>
      </w:r>
    </w:p>
    <w:p w14:paraId="0ED97662" w14:textId="77777777" w:rsidR="007F729E" w:rsidRDefault="00000000">
      <w:pPr>
        <w:spacing w:after="80"/>
      </w:pPr>
      <w:r>
        <w:t>4. Pin and document the scikit-learn (and Python) version used for training to match the deployment environment.</w:t>
      </w:r>
    </w:p>
    <w:p w14:paraId="479F46C6" w14:textId="77777777" w:rsidR="007F729E" w:rsidRDefault="00000000">
      <w:pPr>
        <w:spacing w:after="80"/>
      </w:pPr>
      <w:r>
        <w:t xml:space="preserve">5. Add basic input validation and error handling to the </w:t>
      </w:r>
      <w:proofErr w:type="spellStart"/>
      <w:r>
        <w:t>Streamlit</w:t>
      </w:r>
      <w:proofErr w:type="spellEnd"/>
      <w:r>
        <w:t xml:space="preserve"> app for out-of-range sensor values.</w:t>
      </w:r>
    </w:p>
    <w:p w14:paraId="446AE41C" w14:textId="5BC2A25C" w:rsidR="002D6A8B" w:rsidRDefault="00000000">
      <w:pPr>
        <w:spacing w:after="80"/>
      </w:pPr>
      <w:r>
        <w:t xml:space="preserve">6. If required by project scope, package the model bundle and a lightweight HTTP API for deployment outside </w:t>
      </w:r>
      <w:proofErr w:type="spellStart"/>
      <w:r>
        <w:t>Streamlit</w:t>
      </w:r>
      <w:proofErr w:type="spellEnd"/>
      <w:r>
        <w:t xml:space="preserve"> (e.g., to an edge device or container).</w:t>
      </w:r>
    </w:p>
    <w:p w14:paraId="54DB85BA" w14:textId="77777777" w:rsidR="002D6A8B" w:rsidRDefault="002D6A8B">
      <w:r>
        <w:br w:type="page"/>
      </w:r>
    </w:p>
    <w:p w14:paraId="3657A786" w14:textId="77777777" w:rsidR="007F729E" w:rsidRDefault="007F729E">
      <w:pPr>
        <w:spacing w:after="80"/>
      </w:pPr>
    </w:p>
    <w:p w14:paraId="53BDD944" w14:textId="6B0972E1" w:rsidR="007F729E" w:rsidRDefault="00000000">
      <w:pPr>
        <w:pStyle w:val="Heading1"/>
        <w:spacing w:before="280" w:after="140"/>
        <w:rPr>
          <w:b/>
          <w:bCs/>
          <w:color w:val="000000"/>
          <w:sz w:val="26"/>
          <w:szCs w:val="26"/>
        </w:rPr>
      </w:pPr>
      <w:r>
        <w:rPr>
          <w:b/>
          <w:bCs/>
          <w:color w:val="000000"/>
          <w:sz w:val="26"/>
          <w:szCs w:val="26"/>
        </w:rPr>
        <w:t xml:space="preserve">10. </w:t>
      </w:r>
      <w:r w:rsidR="002D6A8B">
        <w:rPr>
          <w:b/>
          <w:bCs/>
          <w:color w:val="000000"/>
          <w:sz w:val="26"/>
          <w:szCs w:val="26"/>
        </w:rPr>
        <w:t>Screenshots</w:t>
      </w:r>
    </w:p>
    <w:p w14:paraId="121D49F8" w14:textId="08AB6858" w:rsidR="002D6A8B" w:rsidRPr="002D6A8B" w:rsidRDefault="002D6A8B" w:rsidP="002D6A8B">
      <w:r>
        <w:t xml:space="preserve">Figure 1. </w:t>
      </w:r>
      <w:r w:rsidRPr="002D6A8B">
        <w:t>Azure Machine Learning workspace overview.</w:t>
      </w:r>
    </w:p>
    <w:p w14:paraId="65940A29" w14:textId="0D89378F" w:rsidR="002D6A8B" w:rsidRDefault="002D6A8B">
      <w:pPr>
        <w:spacing w:after="220"/>
        <w:jc w:val="center"/>
      </w:pPr>
      <w:r w:rsidRPr="002D6A8B">
        <w:drawing>
          <wp:inline distT="0" distB="0" distL="0" distR="0" wp14:anchorId="64252171" wp14:editId="4670D4A5">
            <wp:extent cx="5943600" cy="3096260"/>
            <wp:effectExtent l="0" t="0" r="0" b="8890"/>
            <wp:docPr id="12082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7407" name=""/>
                    <pic:cNvPicPr/>
                  </pic:nvPicPr>
                  <pic:blipFill>
                    <a:blip r:embed="rId8"/>
                    <a:stretch>
                      <a:fillRect/>
                    </a:stretch>
                  </pic:blipFill>
                  <pic:spPr>
                    <a:xfrm>
                      <a:off x="0" y="0"/>
                      <a:ext cx="5943600" cy="3096260"/>
                    </a:xfrm>
                    <a:prstGeom prst="rect">
                      <a:avLst/>
                    </a:prstGeom>
                  </pic:spPr>
                </pic:pic>
              </a:graphicData>
            </a:graphic>
          </wp:inline>
        </w:drawing>
      </w:r>
    </w:p>
    <w:p w14:paraId="555B6732" w14:textId="62E79E73" w:rsidR="002D6A8B" w:rsidRDefault="002D6A8B" w:rsidP="002D6A8B">
      <w:pPr>
        <w:spacing w:after="220"/>
      </w:pPr>
    </w:p>
    <w:p w14:paraId="74866135" w14:textId="0ED4AB08" w:rsidR="002D6A8B" w:rsidRDefault="002D6A8B" w:rsidP="002D6A8B">
      <w:pPr>
        <w:spacing w:after="220"/>
      </w:pPr>
      <w:r>
        <w:t xml:space="preserve">Figure </w:t>
      </w:r>
      <w:r>
        <w:t>2</w:t>
      </w:r>
      <w:r>
        <w:t xml:space="preserve">. </w:t>
      </w:r>
      <w:r w:rsidRPr="002D6A8B">
        <w:t>Completed Azure ML training job overview.</w:t>
      </w:r>
    </w:p>
    <w:p w14:paraId="01DD45A4" w14:textId="5F9BA9A6" w:rsidR="002D6A8B" w:rsidRDefault="002D6A8B" w:rsidP="002D6A8B">
      <w:pPr>
        <w:spacing w:after="220"/>
      </w:pPr>
      <w:r w:rsidRPr="002D6A8B">
        <w:drawing>
          <wp:inline distT="0" distB="0" distL="0" distR="0" wp14:anchorId="71C82DE7" wp14:editId="74A3C307">
            <wp:extent cx="5943600" cy="2872740"/>
            <wp:effectExtent l="0" t="0" r="0" b="3810"/>
            <wp:docPr id="173467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4151" name=""/>
                    <pic:cNvPicPr/>
                  </pic:nvPicPr>
                  <pic:blipFill>
                    <a:blip r:embed="rId9"/>
                    <a:stretch>
                      <a:fillRect/>
                    </a:stretch>
                  </pic:blipFill>
                  <pic:spPr>
                    <a:xfrm>
                      <a:off x="0" y="0"/>
                      <a:ext cx="5943600" cy="2872740"/>
                    </a:xfrm>
                    <a:prstGeom prst="rect">
                      <a:avLst/>
                    </a:prstGeom>
                  </pic:spPr>
                </pic:pic>
              </a:graphicData>
            </a:graphic>
          </wp:inline>
        </w:drawing>
      </w:r>
    </w:p>
    <w:p w14:paraId="7BED89A8" w14:textId="77777777" w:rsidR="002D6A8B" w:rsidRDefault="002D6A8B" w:rsidP="002D6A8B">
      <w:pPr>
        <w:spacing w:after="220"/>
      </w:pPr>
    </w:p>
    <w:p w14:paraId="04F45D5F" w14:textId="77777777" w:rsidR="002D6A8B" w:rsidRDefault="002D6A8B" w:rsidP="002D6A8B">
      <w:pPr>
        <w:spacing w:after="220"/>
      </w:pPr>
    </w:p>
    <w:p w14:paraId="25AA94AD" w14:textId="6BDB52A6" w:rsidR="002D6A8B" w:rsidRDefault="002D6A8B" w:rsidP="002D6A8B">
      <w:pPr>
        <w:spacing w:after="220"/>
      </w:pPr>
      <w:r>
        <w:lastRenderedPageBreak/>
        <w:t xml:space="preserve">Figure 3. </w:t>
      </w:r>
      <w:r w:rsidRPr="002D6A8B">
        <w:t>Model registration workflow.</w:t>
      </w:r>
    </w:p>
    <w:p w14:paraId="71F1290D" w14:textId="6DE91576" w:rsidR="002D6A8B" w:rsidRDefault="002D6A8B" w:rsidP="002D6A8B">
      <w:pPr>
        <w:spacing w:after="220"/>
      </w:pPr>
      <w:r w:rsidRPr="002D6A8B">
        <w:drawing>
          <wp:inline distT="0" distB="0" distL="0" distR="0" wp14:anchorId="21E92F54" wp14:editId="0E15C64C">
            <wp:extent cx="5943600" cy="4117340"/>
            <wp:effectExtent l="0" t="0" r="0" b="0"/>
            <wp:docPr id="157537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74464" name=""/>
                    <pic:cNvPicPr/>
                  </pic:nvPicPr>
                  <pic:blipFill>
                    <a:blip r:embed="rId10"/>
                    <a:stretch>
                      <a:fillRect/>
                    </a:stretch>
                  </pic:blipFill>
                  <pic:spPr>
                    <a:xfrm>
                      <a:off x="0" y="0"/>
                      <a:ext cx="5943600" cy="4117340"/>
                    </a:xfrm>
                    <a:prstGeom prst="rect">
                      <a:avLst/>
                    </a:prstGeom>
                  </pic:spPr>
                </pic:pic>
              </a:graphicData>
            </a:graphic>
          </wp:inline>
        </w:drawing>
      </w:r>
    </w:p>
    <w:p w14:paraId="3DBFC096" w14:textId="77777777" w:rsidR="002D6A8B" w:rsidRDefault="002D6A8B" w:rsidP="002D6A8B">
      <w:pPr>
        <w:spacing w:before="160" w:after="80"/>
        <w:jc w:val="center"/>
      </w:pPr>
    </w:p>
    <w:p w14:paraId="6AC33366" w14:textId="77777777" w:rsidR="002D6A8B" w:rsidRDefault="002D6A8B" w:rsidP="00280D4D">
      <w:pPr>
        <w:spacing w:before="160" w:after="80"/>
      </w:pPr>
      <w:r w:rsidRPr="002D6A8B">
        <w:t xml:space="preserve">Figure 4. Training metrics and confusion matrix. </w:t>
      </w:r>
    </w:p>
    <w:p w14:paraId="21D2E008" w14:textId="72DB6EA7" w:rsidR="002D6A8B" w:rsidRDefault="002D6A8B" w:rsidP="002D6A8B">
      <w:pPr>
        <w:spacing w:before="160" w:after="80"/>
        <w:jc w:val="center"/>
      </w:pPr>
      <w:r w:rsidRPr="002D6A8B">
        <w:drawing>
          <wp:inline distT="0" distB="0" distL="0" distR="0" wp14:anchorId="6730E62A" wp14:editId="2CF2A2CE">
            <wp:extent cx="5943600" cy="2508250"/>
            <wp:effectExtent l="0" t="0" r="0" b="6350"/>
            <wp:docPr id="123194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43138" name=""/>
                    <pic:cNvPicPr/>
                  </pic:nvPicPr>
                  <pic:blipFill>
                    <a:blip r:embed="rId11"/>
                    <a:stretch>
                      <a:fillRect/>
                    </a:stretch>
                  </pic:blipFill>
                  <pic:spPr>
                    <a:xfrm>
                      <a:off x="0" y="0"/>
                      <a:ext cx="5943600" cy="2508250"/>
                    </a:xfrm>
                    <a:prstGeom prst="rect">
                      <a:avLst/>
                    </a:prstGeom>
                  </pic:spPr>
                </pic:pic>
              </a:graphicData>
            </a:graphic>
          </wp:inline>
        </w:drawing>
      </w:r>
    </w:p>
    <w:p w14:paraId="3DF01100" w14:textId="3DC8F801" w:rsidR="002D6A8B" w:rsidRDefault="002D6A8B">
      <w:r>
        <w:br w:type="page"/>
      </w:r>
    </w:p>
    <w:p w14:paraId="61DF1162" w14:textId="0D557E8B" w:rsidR="002D6A8B" w:rsidRDefault="002D6A8B" w:rsidP="00280D4D">
      <w:pPr>
        <w:spacing w:before="160" w:after="80"/>
      </w:pPr>
      <w:r w:rsidRPr="002D6A8B">
        <w:lastRenderedPageBreak/>
        <w:t xml:space="preserve">Figure </w:t>
      </w:r>
      <w:r>
        <w:t>5</w:t>
      </w:r>
      <w:r w:rsidRPr="002D6A8B">
        <w:t>. Registered model listing, version 1.</w:t>
      </w:r>
    </w:p>
    <w:p w14:paraId="61FD8D80" w14:textId="7AFD5952" w:rsidR="002D6A8B" w:rsidRDefault="00280D4D" w:rsidP="002D6A8B">
      <w:pPr>
        <w:spacing w:before="160" w:after="80"/>
        <w:jc w:val="center"/>
      </w:pPr>
      <w:r w:rsidRPr="00280D4D">
        <w:drawing>
          <wp:inline distT="0" distB="0" distL="0" distR="0" wp14:anchorId="6458A163" wp14:editId="7A39C265">
            <wp:extent cx="5943600" cy="2903220"/>
            <wp:effectExtent l="0" t="0" r="0" b="0"/>
            <wp:docPr id="132195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5897" name=""/>
                    <pic:cNvPicPr/>
                  </pic:nvPicPr>
                  <pic:blipFill>
                    <a:blip r:embed="rId12"/>
                    <a:stretch>
                      <a:fillRect/>
                    </a:stretch>
                  </pic:blipFill>
                  <pic:spPr>
                    <a:xfrm>
                      <a:off x="0" y="0"/>
                      <a:ext cx="5943600" cy="2903220"/>
                    </a:xfrm>
                    <a:prstGeom prst="rect">
                      <a:avLst/>
                    </a:prstGeom>
                  </pic:spPr>
                </pic:pic>
              </a:graphicData>
            </a:graphic>
          </wp:inline>
        </w:drawing>
      </w:r>
    </w:p>
    <w:p w14:paraId="7B9C4836" w14:textId="77777777" w:rsidR="00280D4D" w:rsidRDefault="00280D4D" w:rsidP="002D6A8B">
      <w:pPr>
        <w:spacing w:before="160" w:after="80"/>
        <w:jc w:val="center"/>
      </w:pPr>
    </w:p>
    <w:p w14:paraId="25C6C552" w14:textId="073365E5" w:rsidR="00280D4D" w:rsidRDefault="00280D4D" w:rsidP="00280D4D">
      <w:pPr>
        <w:spacing w:after="220"/>
      </w:pPr>
      <w:r>
        <w:rPr>
          <w:b/>
          <w:bCs/>
          <w:sz w:val="20"/>
          <w:szCs w:val="20"/>
        </w:rPr>
        <w:t xml:space="preserve">Figure </w:t>
      </w:r>
      <w:r>
        <w:rPr>
          <w:b/>
          <w:bCs/>
          <w:sz w:val="20"/>
          <w:szCs w:val="20"/>
        </w:rPr>
        <w:t>6</w:t>
      </w:r>
      <w:r>
        <w:rPr>
          <w:b/>
          <w:bCs/>
          <w:sz w:val="20"/>
          <w:szCs w:val="20"/>
        </w:rPr>
        <w:t>. Predict tab</w:t>
      </w:r>
      <w:r>
        <w:rPr>
          <w:b/>
          <w:bCs/>
          <w:sz w:val="20"/>
          <w:szCs w:val="20"/>
        </w:rPr>
        <w:t>-</w:t>
      </w:r>
      <w:r>
        <w:rPr>
          <w:b/>
          <w:bCs/>
          <w:sz w:val="20"/>
          <w:szCs w:val="20"/>
        </w:rPr>
        <w:t xml:space="preserve"> sensor-reading inputs before prediction.</w:t>
      </w:r>
    </w:p>
    <w:p w14:paraId="75DC41A0" w14:textId="0FD49E22" w:rsidR="002D6A8B" w:rsidRDefault="002D6A8B" w:rsidP="002D6A8B">
      <w:pPr>
        <w:spacing w:before="160" w:after="80"/>
        <w:jc w:val="center"/>
      </w:pPr>
      <w:r>
        <w:rPr>
          <w:noProof/>
        </w:rPr>
        <w:drawing>
          <wp:inline distT="0" distB="0" distL="0" distR="0" wp14:anchorId="3C56F585" wp14:editId="6F15B3CC">
            <wp:extent cx="4222750" cy="2971006"/>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31430" cy="2977113"/>
                    </a:xfrm>
                    <a:prstGeom prst="rect">
                      <a:avLst/>
                    </a:prstGeom>
                  </pic:spPr>
                </pic:pic>
              </a:graphicData>
            </a:graphic>
          </wp:inline>
        </w:drawing>
      </w:r>
    </w:p>
    <w:p w14:paraId="28292B75" w14:textId="4E74EBEA" w:rsidR="00280D4D" w:rsidRDefault="00280D4D">
      <w:r>
        <w:br w:type="page"/>
      </w:r>
    </w:p>
    <w:p w14:paraId="116A7A2D" w14:textId="397EF17B" w:rsidR="00280D4D" w:rsidRDefault="00280D4D" w:rsidP="00280D4D">
      <w:pPr>
        <w:spacing w:after="220"/>
        <w:jc w:val="both"/>
      </w:pPr>
      <w:r>
        <w:rPr>
          <w:b/>
          <w:bCs/>
          <w:sz w:val="20"/>
          <w:szCs w:val="20"/>
        </w:rPr>
        <w:lastRenderedPageBreak/>
        <w:t xml:space="preserve">Figure </w:t>
      </w:r>
      <w:r>
        <w:rPr>
          <w:b/>
          <w:bCs/>
          <w:sz w:val="20"/>
          <w:szCs w:val="20"/>
        </w:rPr>
        <w:t>7</w:t>
      </w:r>
      <w:r>
        <w:rPr>
          <w:b/>
          <w:bCs/>
          <w:sz w:val="20"/>
          <w:szCs w:val="20"/>
        </w:rPr>
        <w:t xml:space="preserve">. Predict tab </w:t>
      </w:r>
      <w:r>
        <w:rPr>
          <w:b/>
          <w:bCs/>
          <w:sz w:val="20"/>
          <w:szCs w:val="20"/>
        </w:rPr>
        <w:t>-</w:t>
      </w:r>
      <w:r>
        <w:rPr>
          <w:b/>
          <w:bCs/>
          <w:sz w:val="20"/>
          <w:szCs w:val="20"/>
        </w:rPr>
        <w:t xml:space="preserve"> result after clicking Predict (rain = No, 3.0% probability; next temperature = 26.6 °C).</w:t>
      </w:r>
    </w:p>
    <w:p w14:paraId="178DBA57" w14:textId="77777777" w:rsidR="002D6A8B" w:rsidRDefault="002D6A8B" w:rsidP="002D6A8B">
      <w:pPr>
        <w:spacing w:before="160" w:after="80"/>
        <w:jc w:val="center"/>
      </w:pPr>
      <w:r>
        <w:rPr>
          <w:noProof/>
        </w:rPr>
        <w:drawing>
          <wp:inline distT="0" distB="0" distL="0" distR="0" wp14:anchorId="2E9F9A10" wp14:editId="3BE62284">
            <wp:extent cx="3816140" cy="3277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21325" cy="3282245"/>
                    </a:xfrm>
                    <a:prstGeom prst="rect">
                      <a:avLst/>
                    </a:prstGeom>
                  </pic:spPr>
                </pic:pic>
              </a:graphicData>
            </a:graphic>
          </wp:inline>
        </w:drawing>
      </w:r>
    </w:p>
    <w:p w14:paraId="0E839968" w14:textId="77777777" w:rsidR="00280D4D" w:rsidRDefault="00280D4D" w:rsidP="00280D4D">
      <w:pPr>
        <w:spacing w:after="220"/>
        <w:jc w:val="center"/>
        <w:rPr>
          <w:b/>
          <w:bCs/>
          <w:sz w:val="20"/>
          <w:szCs w:val="20"/>
        </w:rPr>
      </w:pPr>
    </w:p>
    <w:p w14:paraId="60CF32DB" w14:textId="73EE0D5D" w:rsidR="00280D4D" w:rsidRPr="00280D4D" w:rsidRDefault="00280D4D" w:rsidP="00280D4D">
      <w:pPr>
        <w:spacing w:after="220"/>
        <w:rPr>
          <w:b/>
          <w:bCs/>
          <w:sz w:val="20"/>
          <w:szCs w:val="20"/>
        </w:rPr>
      </w:pPr>
      <w:r>
        <w:rPr>
          <w:b/>
          <w:bCs/>
          <w:sz w:val="20"/>
          <w:szCs w:val="20"/>
        </w:rPr>
        <w:t xml:space="preserve">Figure </w:t>
      </w:r>
      <w:r>
        <w:rPr>
          <w:b/>
          <w:bCs/>
          <w:sz w:val="20"/>
          <w:szCs w:val="20"/>
        </w:rPr>
        <w:t>8</w:t>
      </w:r>
      <w:r>
        <w:rPr>
          <w:b/>
          <w:bCs/>
          <w:sz w:val="20"/>
          <w:szCs w:val="20"/>
        </w:rPr>
        <w:t>. Dataset tab</w:t>
      </w:r>
      <w:r>
        <w:rPr>
          <w:b/>
          <w:bCs/>
          <w:sz w:val="20"/>
          <w:szCs w:val="20"/>
        </w:rPr>
        <w:t>-</w:t>
      </w:r>
      <w:r>
        <w:rPr>
          <w:b/>
          <w:bCs/>
          <w:sz w:val="20"/>
          <w:szCs w:val="20"/>
        </w:rPr>
        <w:t xml:space="preserve"> raw data preview and temperature trend chart.</w:t>
      </w:r>
    </w:p>
    <w:p w14:paraId="2D4FBBF2" w14:textId="77777777" w:rsidR="002D6A8B" w:rsidRDefault="002D6A8B" w:rsidP="002D6A8B">
      <w:pPr>
        <w:spacing w:before="160" w:after="80"/>
        <w:jc w:val="center"/>
      </w:pPr>
      <w:r>
        <w:rPr>
          <w:noProof/>
        </w:rPr>
        <w:drawing>
          <wp:inline distT="0" distB="0" distL="0" distR="0" wp14:anchorId="06C6FF78" wp14:editId="1B434615">
            <wp:extent cx="4343400" cy="3055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6709" cy="3058220"/>
                    </a:xfrm>
                    <a:prstGeom prst="rect">
                      <a:avLst/>
                    </a:prstGeom>
                  </pic:spPr>
                </pic:pic>
              </a:graphicData>
            </a:graphic>
          </wp:inline>
        </w:drawing>
      </w:r>
    </w:p>
    <w:p w14:paraId="17068DAD" w14:textId="77777777" w:rsidR="002D6A8B" w:rsidRDefault="002D6A8B">
      <w:pPr>
        <w:spacing w:after="220"/>
        <w:jc w:val="center"/>
      </w:pPr>
    </w:p>
    <w:p w14:paraId="7E25B4B5" w14:textId="69A0DE8E" w:rsidR="007F729E" w:rsidRDefault="00280D4D" w:rsidP="00280D4D">
      <w:r>
        <w:br w:type="page"/>
      </w:r>
      <w:r w:rsidR="00000000">
        <w:rPr>
          <w:b/>
          <w:bCs/>
          <w:sz w:val="26"/>
          <w:szCs w:val="26"/>
        </w:rPr>
        <w:lastRenderedPageBreak/>
        <w:t>11. Conclusion</w:t>
      </w:r>
    </w:p>
    <w:p w14:paraId="079272BA" w14:textId="77777777" w:rsidR="007F729E" w:rsidRDefault="00000000">
      <w:pPr>
        <w:spacing w:after="160"/>
        <w:jc w:val="both"/>
      </w:pPr>
      <w:r>
        <w:t xml:space="preserve">The project established a working local training pipeline for two Random Forest models on IoT weather data and a tested, interactive </w:t>
      </w:r>
      <w:proofErr w:type="spellStart"/>
      <w:r>
        <w:t>Streamlit</w:t>
      </w:r>
      <w:proofErr w:type="spellEnd"/>
      <w:r>
        <w:t xml:space="preserve"> dashboard for scoring new readings. The next-temperature regressor performs strongly (R² = 0.94). The rain classifier is accurate in aggregate (90.8%) but currently misses most actual rain events (recall 4.6%) because of class imbalance in the training data — this is the clearest next improvement target, ahead of connecting a live sensor feed or a deployment package.</w:t>
      </w:r>
    </w:p>
    <w:p w14:paraId="1847FD80" w14:textId="77777777" w:rsidR="007F729E" w:rsidRDefault="00000000">
      <w:pPr>
        <w:pStyle w:val="Heading1"/>
        <w:spacing w:before="280" w:after="140"/>
      </w:pPr>
      <w:r>
        <w:rPr>
          <w:b/>
          <w:bCs/>
          <w:color w:val="000000"/>
          <w:sz w:val="26"/>
          <w:szCs w:val="26"/>
        </w:rPr>
        <w:t>Appendix A — Key Identifiers</w:t>
      </w:r>
    </w:p>
    <w:p w14:paraId="1CD4C642" w14:textId="77777777" w:rsidR="007F729E" w:rsidRDefault="00000000">
      <w:pPr>
        <w:pStyle w:val="ListParagraph"/>
        <w:numPr>
          <w:ilvl w:val="0"/>
          <w:numId w:val="1"/>
        </w:numPr>
        <w:spacing w:after="80"/>
      </w:pPr>
      <w:r>
        <w:t>Dataset: weather_iot_dataset.csv (5,000 rows, 7 input features, 2 targets)</w:t>
      </w:r>
    </w:p>
    <w:p w14:paraId="29C692A4" w14:textId="77777777" w:rsidR="007F729E" w:rsidRDefault="00000000">
      <w:pPr>
        <w:pStyle w:val="ListParagraph"/>
        <w:numPr>
          <w:ilvl w:val="0"/>
          <w:numId w:val="1"/>
        </w:numPr>
        <w:spacing w:after="80"/>
      </w:pPr>
      <w:r>
        <w:t>Training script: weather_train.py</w:t>
      </w:r>
    </w:p>
    <w:p w14:paraId="41F46E0D" w14:textId="77777777" w:rsidR="007F729E" w:rsidRDefault="00000000">
      <w:pPr>
        <w:pStyle w:val="ListParagraph"/>
        <w:numPr>
          <w:ilvl w:val="0"/>
          <w:numId w:val="1"/>
        </w:numPr>
        <w:spacing w:after="80"/>
      </w:pPr>
      <w:r>
        <w:t xml:space="preserve">Rain model: </w:t>
      </w:r>
      <w:proofErr w:type="spellStart"/>
      <w:r>
        <w:t>RandomForestClassifier</w:t>
      </w:r>
      <w:proofErr w:type="spellEnd"/>
      <w:r>
        <w:t xml:space="preserve">, </w:t>
      </w:r>
      <w:proofErr w:type="spellStart"/>
      <w:r>
        <w:t>n_estimators</w:t>
      </w:r>
      <w:proofErr w:type="spellEnd"/>
      <w:r>
        <w:t xml:space="preserve">=100, </w:t>
      </w:r>
      <w:proofErr w:type="spellStart"/>
      <w:r>
        <w:t>random_state</w:t>
      </w:r>
      <w:proofErr w:type="spellEnd"/>
      <w:r>
        <w:t>=42</w:t>
      </w:r>
    </w:p>
    <w:p w14:paraId="592EC5B5" w14:textId="77777777" w:rsidR="007F729E" w:rsidRDefault="00000000">
      <w:pPr>
        <w:pStyle w:val="ListParagraph"/>
        <w:numPr>
          <w:ilvl w:val="0"/>
          <w:numId w:val="1"/>
        </w:numPr>
        <w:spacing w:after="80"/>
      </w:pPr>
      <w:r>
        <w:t xml:space="preserve">Temperature model: </w:t>
      </w:r>
      <w:proofErr w:type="spellStart"/>
      <w:r>
        <w:t>RandomForestRegressor</w:t>
      </w:r>
      <w:proofErr w:type="spellEnd"/>
      <w:r>
        <w:t xml:space="preserve">, </w:t>
      </w:r>
      <w:proofErr w:type="spellStart"/>
      <w:r>
        <w:t>n_estimators</w:t>
      </w:r>
      <w:proofErr w:type="spellEnd"/>
      <w:r>
        <w:t xml:space="preserve">=100, </w:t>
      </w:r>
      <w:proofErr w:type="spellStart"/>
      <w:r>
        <w:t>random_state</w:t>
      </w:r>
      <w:proofErr w:type="spellEnd"/>
      <w:r>
        <w:t>=42</w:t>
      </w:r>
    </w:p>
    <w:p w14:paraId="72639A8D" w14:textId="77777777" w:rsidR="007F729E" w:rsidRDefault="00000000">
      <w:pPr>
        <w:pStyle w:val="ListParagraph"/>
        <w:numPr>
          <w:ilvl w:val="0"/>
          <w:numId w:val="1"/>
        </w:numPr>
        <w:spacing w:after="80"/>
      </w:pPr>
      <w:r>
        <w:t xml:space="preserve">Combined artifact: </w:t>
      </w:r>
      <w:proofErr w:type="spellStart"/>
      <w:r>
        <w:t>weather_models.pkl</w:t>
      </w:r>
      <w:proofErr w:type="spellEnd"/>
      <w:r>
        <w:t xml:space="preserve"> (</w:t>
      </w:r>
      <w:proofErr w:type="spellStart"/>
      <w:r>
        <w:t>rain_model</w:t>
      </w:r>
      <w:proofErr w:type="spellEnd"/>
      <w:r>
        <w:t xml:space="preserve">, </w:t>
      </w:r>
      <w:proofErr w:type="spellStart"/>
      <w:r>
        <w:t>temperature_model</w:t>
      </w:r>
      <w:proofErr w:type="spellEnd"/>
      <w:r>
        <w:t>, features)</w:t>
      </w:r>
    </w:p>
    <w:p w14:paraId="722CFF57" w14:textId="77777777" w:rsidR="007F729E" w:rsidRDefault="00000000">
      <w:pPr>
        <w:pStyle w:val="ListParagraph"/>
        <w:numPr>
          <w:ilvl w:val="0"/>
          <w:numId w:val="1"/>
        </w:numPr>
        <w:spacing w:after="80"/>
      </w:pPr>
      <w:r>
        <w:t>Dashboard: app.py (</w:t>
      </w:r>
      <w:proofErr w:type="spellStart"/>
      <w:r>
        <w:t>Streamlit</w:t>
      </w:r>
      <w:proofErr w:type="spellEnd"/>
      <w:r>
        <w:t>)</w:t>
      </w:r>
    </w:p>
    <w:p w14:paraId="434CB101" w14:textId="77777777" w:rsidR="007F729E" w:rsidRDefault="00000000">
      <w:pPr>
        <w:pStyle w:val="ListParagraph"/>
        <w:numPr>
          <w:ilvl w:val="0"/>
          <w:numId w:val="1"/>
        </w:numPr>
        <w:spacing w:after="80"/>
      </w:pPr>
      <w:r>
        <w:t>Local port used for testing: 8601</w:t>
      </w:r>
    </w:p>
    <w:p w14:paraId="702F4BB3" w14:textId="77777777" w:rsidR="007F729E" w:rsidRDefault="00000000">
      <w:pPr>
        <w:pStyle w:val="ListParagraph"/>
        <w:numPr>
          <w:ilvl w:val="0"/>
          <w:numId w:val="1"/>
        </w:numPr>
        <w:spacing w:after="80"/>
      </w:pPr>
      <w:r>
        <w:t xml:space="preserve">Train/test split: 80% / 20%, </w:t>
      </w:r>
      <w:proofErr w:type="spellStart"/>
      <w:r>
        <w:t>random_state</w:t>
      </w:r>
      <w:proofErr w:type="spellEnd"/>
      <w:r>
        <w:t>=42</w:t>
      </w:r>
    </w:p>
    <w:sectPr w:rsidR="007F729E">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27596" w14:textId="77777777" w:rsidR="00256FD0" w:rsidRDefault="00256FD0">
      <w:r>
        <w:separator/>
      </w:r>
    </w:p>
  </w:endnote>
  <w:endnote w:type="continuationSeparator" w:id="0">
    <w:p w14:paraId="6DEA912C" w14:textId="77777777" w:rsidR="00256FD0" w:rsidRDefault="0025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E310" w14:textId="77777777" w:rsidR="007F729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D6A8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6480E" w14:textId="77777777" w:rsidR="00256FD0" w:rsidRDefault="00256FD0">
      <w:r>
        <w:separator/>
      </w:r>
    </w:p>
  </w:footnote>
  <w:footnote w:type="continuationSeparator" w:id="0">
    <w:p w14:paraId="4201C087" w14:textId="77777777" w:rsidR="00256FD0" w:rsidRDefault="00256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174DF"/>
    <w:multiLevelType w:val="hybridMultilevel"/>
    <w:tmpl w:val="96584238"/>
    <w:lvl w:ilvl="0" w:tplc="F3DA918C">
      <w:start w:val="1"/>
      <w:numFmt w:val="bullet"/>
      <w:lvlText w:val="●"/>
      <w:lvlJc w:val="left"/>
      <w:pPr>
        <w:ind w:left="720" w:hanging="360"/>
      </w:pPr>
    </w:lvl>
    <w:lvl w:ilvl="1" w:tplc="489E69E0" w:tentative="1">
      <w:start w:val="1"/>
      <w:numFmt w:val="bullet"/>
      <w:lvlText w:val="○"/>
      <w:lvlJc w:val="left"/>
      <w:pPr>
        <w:ind w:left="1440" w:hanging="360"/>
      </w:pPr>
    </w:lvl>
    <w:lvl w:ilvl="2" w:tplc="2250B3C6" w:tentative="1">
      <w:start w:val="1"/>
      <w:numFmt w:val="bullet"/>
      <w:lvlText w:val="■"/>
      <w:lvlJc w:val="left"/>
      <w:pPr>
        <w:ind w:left="2160" w:hanging="360"/>
      </w:pPr>
    </w:lvl>
    <w:lvl w:ilvl="3" w:tplc="4210C52E" w:tentative="1">
      <w:start w:val="1"/>
      <w:numFmt w:val="bullet"/>
      <w:lvlText w:val="●"/>
      <w:lvlJc w:val="left"/>
      <w:pPr>
        <w:ind w:left="2880" w:hanging="360"/>
      </w:pPr>
    </w:lvl>
    <w:lvl w:ilvl="4" w:tplc="00BC66AE" w:tentative="1">
      <w:start w:val="1"/>
      <w:numFmt w:val="bullet"/>
      <w:lvlText w:val="○"/>
      <w:lvlJc w:val="left"/>
      <w:pPr>
        <w:ind w:left="3600" w:hanging="360"/>
      </w:pPr>
    </w:lvl>
    <w:lvl w:ilvl="5" w:tplc="8CD085B0" w:tentative="1">
      <w:start w:val="1"/>
      <w:numFmt w:val="bullet"/>
      <w:lvlText w:val="■"/>
      <w:lvlJc w:val="left"/>
      <w:pPr>
        <w:ind w:left="4320" w:hanging="360"/>
      </w:pPr>
    </w:lvl>
    <w:lvl w:ilvl="6" w:tplc="2E9A5A5A" w:tentative="1">
      <w:start w:val="1"/>
      <w:numFmt w:val="bullet"/>
      <w:lvlText w:val="●"/>
      <w:lvlJc w:val="left"/>
      <w:pPr>
        <w:ind w:left="5040" w:hanging="360"/>
      </w:pPr>
    </w:lvl>
    <w:lvl w:ilvl="7" w:tplc="9B9670C8" w:tentative="1">
      <w:start w:val="1"/>
      <w:numFmt w:val="bullet"/>
      <w:lvlText w:val="●"/>
      <w:lvlJc w:val="left"/>
      <w:pPr>
        <w:ind w:left="5760" w:hanging="360"/>
      </w:pPr>
    </w:lvl>
    <w:lvl w:ilvl="8" w:tplc="1180D4D0" w:tentative="1">
      <w:start w:val="1"/>
      <w:numFmt w:val="bullet"/>
      <w:lvlText w:val="●"/>
      <w:lvlJc w:val="left"/>
      <w:pPr>
        <w:ind w:left="6480" w:hanging="360"/>
      </w:pPr>
    </w:lvl>
  </w:abstractNum>
  <w:num w:numId="1" w16cid:durableId="70548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29E"/>
    <w:rsid w:val="00256FD0"/>
    <w:rsid w:val="00280D4D"/>
    <w:rsid w:val="002B5FB3"/>
    <w:rsid w:val="002D6A8B"/>
    <w:rsid w:val="00596266"/>
    <w:rsid w:val="007F729E"/>
    <w:rsid w:val="00B74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2D8D"/>
  <w15:docId w15:val="{B079FA30-895B-4D7F-9931-DA2D9CF8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11</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Uboweja</cp:lastModifiedBy>
  <cp:revision>2</cp:revision>
  <cp:lastPrinted>2026-10-28T19:00:00Z</cp:lastPrinted>
  <dcterms:created xsi:type="dcterms:W3CDTF">2026-10-28T18:35:00Z</dcterms:created>
  <dcterms:modified xsi:type="dcterms:W3CDTF">2026-10-28T19:17:00Z</dcterms:modified>
</cp:coreProperties>
</file>