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====ZOOM ID  for  common topics==========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Common topics by Mr.Nataraj sir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Id: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https://nareshit.zoom.us/j/86341683751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Topic1::    How to interact with  multiple SQL DBS  at a time using  spring  data jpa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Session1::  june 15th  8:30 pm  (IST)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June 16th  6:30pm    (IST)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Topic2 ::    Spring boot mail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June 23rd  6pm  (IST)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Topic3 ::   Spring boot scheduling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June 29th   11 am (IST) –session1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June 30th   6pm  (IST) -  session2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Topic4  ::   Exception handling in Spring boot Rest and Spring boot MVC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July 28th  2024   6pm (IST)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Topic5::  Spring boot Security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session 1 ::  august 3rd 9am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Session 2 ::  august 3rd 8pm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Session 3::   august 4th 10:30am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web ex Link  for  Common links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==========================================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Topics by Mr.Nataraj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Link: https://nareshit.webex.com/nareshit/j.php?MTID=m533de865e33f9bb16e62158e1b341cb3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Joining URL: https://web.webex.com/join-meeting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ID: 2514 310 0206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112233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TOPIC3::  Spring boot batch processing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Session1:  10am   10th august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session2:  8:45 pm  10 august 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session3: 9:00am 11th august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TOPIC4:   Oauth 2.x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Session1::   9am  17th  august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Session2 ::  10:30 am  18th augst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reshit.zoom.us/j/863416837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