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3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55" w:type="dxa"/>
          <w:left w:w="50" w:type="dxa"/>
          <w:bottom w:w="55" w:type="dxa"/>
          <w:right w:w="55" w:type="dxa"/>
        </w:tblCellMar>
        <w:tblLook w:val="04a0"/>
      </w:tblPr>
      <w:tblGrid>
        <w:gridCol w:w="2122"/>
        <w:gridCol w:w="2428"/>
        <w:gridCol w:w="2470"/>
        <w:gridCol w:w="2339"/>
        <w:gridCol w:w="324"/>
      </w:tblGrid>
      <w:tr>
        <w:trPr/>
        <w:tc>
          <w:tcPr>
            <w:tcW w:w="21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24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16/12/2019</w:t>
            </w:r>
          </w:p>
        </w:tc>
        <w:tc>
          <w:tcPr>
            <w:tcW w:w="24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Collected</w:t>
            </w:r>
          </w:p>
        </w:tc>
        <w:tc>
          <w:tcPr>
            <w:tcW w:w="2663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10/12/2019 10:48:25AM</w:t>
            </w:r>
          </w:p>
        </w:tc>
      </w:tr>
      <w:tr>
        <w:trPr/>
        <w:tc>
          <w:tcPr>
            <w:tcW w:w="21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4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Pooja</w:t>
            </w:r>
          </w:p>
        </w:tc>
        <w:tc>
          <w:tcPr>
            <w:tcW w:w="24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Lab No.</w:t>
            </w:r>
          </w:p>
        </w:tc>
        <w:tc>
          <w:tcPr>
            <w:tcW w:w="2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L456</w:t>
            </w:r>
          </w:p>
        </w:tc>
        <w:tc>
          <w:tcPr>
            <w:tcW w:w="32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Gender</w:t>
            </w:r>
          </w:p>
        </w:tc>
        <w:tc>
          <w:tcPr>
            <w:tcW w:w="24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Female</w:t>
            </w:r>
          </w:p>
        </w:tc>
        <w:tc>
          <w:tcPr>
            <w:tcW w:w="24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Ref By</w:t>
            </w:r>
          </w:p>
        </w:tc>
        <w:tc>
          <w:tcPr>
            <w:tcW w:w="2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Dr. Swami</w:t>
            </w:r>
          </w:p>
        </w:tc>
        <w:tc>
          <w:tcPr>
            <w:tcW w:w="32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Age</w:t>
            </w:r>
          </w:p>
        </w:tc>
        <w:tc>
          <w:tcPr>
            <w:tcW w:w="24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247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Report Status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Final</w:t>
            </w:r>
          </w:p>
        </w:tc>
        <w:tc>
          <w:tcPr>
            <w:tcW w:w="32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1245"/>
        <w:gridCol w:w="1982"/>
        <w:gridCol w:w="2321"/>
      </w:tblGrid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/>
            </w:pPr>
            <w:r>
              <w:rPr>
                <w:b/>
                <w:w w:val="105"/>
                <w:sz w:val="18"/>
              </w:rPr>
              <w:t>COMPLETE BLOOD COUNT (CBC)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</w:rPr>
              <w:t>Haemoglobin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 / 100ml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12-16.4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</w:rPr>
              <w:t>Total WBC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8500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4000-11000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</w:rPr>
              <w:t xml:space="preserve">PCV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42.7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37-47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0"/>
              </w:rPr>
              <w:t>WBV (Leucocytes)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8000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Per c.mm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4000- 11000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DIFFERENTIAL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hanging="0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Neutrophils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72.5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60-75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Lymphocytes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20-30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Monocytes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2 – 08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Esoinophils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 – 6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Basophils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0-1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RBC INDICES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hanging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RBC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Mil. / c.mm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4.0-5.4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MCV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Fl. Cu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78-94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MCH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pg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27-32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MCHC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Gms/dL 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32-38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RDW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12.2-16.1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MORPHOLOGY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ind w:left="81" w:hanging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Reticulocytes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0.5-1.5 /0.2-2.2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Color Index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1.05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0.85-1.15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Platelets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300000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Cu. Mm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150000 – 450000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Erythrocyte Sedimentation Rate (ESR)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Mm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1245"/>
        <w:gridCol w:w="1982"/>
        <w:gridCol w:w="2321"/>
      </w:tblGrid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spacing w:before="43" w:after="0"/>
              <w:rPr>
                <w:b/>
                <w:b/>
                <w:sz w:val="18"/>
              </w:rPr>
            </w:pPr>
            <w:r>
              <w:rPr>
                <w:b/>
                <w:sz w:val="20"/>
              </w:rPr>
              <w:t>LIPID PROFILE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Cholesterol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150-250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HDL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40-70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LDL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70.7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60-160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VLDL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14.3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3-35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Triglycerides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62.3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60-150</w:t>
            </w:r>
          </w:p>
        </w:tc>
      </w:tr>
      <w:tr>
        <w:trPr>
          <w:trHeight w:val="35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Total Cholesterol / HDL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Mgs/dL(100ml)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 4.5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1245"/>
        <w:gridCol w:w="1982"/>
        <w:gridCol w:w="2321"/>
      </w:tblGrid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SERUM ELECTROLYTES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Sodium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135-145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Potassium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3.5 –5.5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Chlorides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96-106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Magnesium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1.7-2.2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Calcium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8.78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9-10.6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Phosphorus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4.7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 Eq/dL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2.5-4.8</w:t>
            </w:r>
          </w:p>
        </w:tc>
      </w:tr>
      <w:tr>
        <w:trPr>
          <w:trHeight w:val="35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Amylase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29.8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U/L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23-85</w:t>
            </w:r>
          </w:p>
        </w:tc>
      </w:tr>
      <w:tr>
        <w:trPr>
          <w:trHeight w:val="35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 Acid Phosphates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KA units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 – 4</w:t>
            </w:r>
          </w:p>
        </w:tc>
      </w:tr>
      <w:tr>
        <w:trPr>
          <w:trHeight w:val="35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Prostatis fraction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KA units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0-0.8</w:t>
            </w:r>
          </w:p>
        </w:tc>
      </w:tr>
      <w:tr>
        <w:trPr>
          <w:trHeight w:val="35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 Proteins total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Gms. 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 – 8</w:t>
            </w:r>
          </w:p>
        </w:tc>
      </w:tr>
      <w:tr>
        <w:trPr>
          <w:trHeight w:val="35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Albumin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Gms. 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3.5 - 5.6</w:t>
            </w:r>
          </w:p>
        </w:tc>
      </w:tr>
      <w:tr>
        <w:trPr>
          <w:trHeight w:val="35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Globulin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Gms. 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1.3 – 3.2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1245"/>
        <w:gridCol w:w="1982"/>
        <w:gridCol w:w="2321"/>
      </w:tblGrid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GLUCOSE TEST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Fasting Blood Sugar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&lt;120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Post Prandial (PP) Blood Sugar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&lt;120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Blood-Glucose Level Maximum Value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&lt;160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Glycosylated Haemoglobin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5.8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4.2-7.6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1245"/>
        <w:gridCol w:w="1982"/>
        <w:gridCol w:w="2321"/>
      </w:tblGrid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ind w:left="123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KIDNEY TEST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Blood Urea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0-40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Blood Urea Nitrogen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0-18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Serum Uric acid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3-5.7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Serum Creatinine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Mg/dL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0.5 – 1.4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Routine urine for albumin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Nil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24 hours albumin in the urine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Mg/24 hours </w:t>
            </w:r>
            <w:bookmarkStart w:id="0" w:name="_GoBack"/>
            <w:bookmarkEnd w:id="0"/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75" w:type="dxa"/>
        <w:jc w:val="left"/>
        <w:tblInd w:w="118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1245"/>
        <w:gridCol w:w="1982"/>
        <w:gridCol w:w="2321"/>
      </w:tblGrid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right" w:pos="4120" w:leader="none"/>
              </w:tabs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 xml:space="preserve">TestName </w:t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37" w:after="0"/>
              <w:ind w:left="123" w:hanging="0"/>
              <w:rPr>
                <w:b/>
                <w:b/>
              </w:rPr>
            </w:pPr>
            <w:r>
              <w:rPr>
                <w:b/>
              </w:rPr>
              <w:t>Bio.Ref.Interval</w:t>
            </w:r>
          </w:p>
        </w:tc>
      </w:tr>
      <w:tr>
        <w:trPr>
          <w:trHeight w:val="302" w:hRule="atLeast"/>
        </w:trPr>
        <w:tc>
          <w:tcPr>
            <w:tcW w:w="96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102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WIDAL TEST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Salmonella typhi O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/>
            </w:pPr>
            <w:r>
              <w:rPr>
                <w:sz w:val="18"/>
              </w:rPr>
              <w:t>0.0123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bookmarkStart w:id="1" w:name="__DdeLink__851_1789456549"/>
            <w:r>
              <w:rPr>
                <w:rFonts w:ascii="Times New Roman" w:hAnsi="Times New Roman"/>
                <w:sz w:val="18"/>
              </w:rPr>
              <w:t>1/cell</w:t>
            </w:r>
            <w:bookmarkEnd w:id="1"/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&gt;=0.0125</w:t>
            </w:r>
          </w:p>
        </w:tc>
      </w:tr>
      <w:tr>
        <w:trPr>
          <w:trHeight w:val="302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Salmonella typhi 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1" w:after="0"/>
              <w:rPr/>
            </w:pPr>
            <w:r>
              <w:rPr>
                <w:sz w:val="20"/>
              </w:rPr>
              <w:t>0.115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1/cell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&gt;=0.0083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Salmonella paratyphi A 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/>
            </w:pPr>
            <w:r>
              <w:rPr>
                <w:sz w:val="20"/>
              </w:rPr>
              <w:t>0.0080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1/cell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&gt;=0.0125</w:t>
            </w:r>
          </w:p>
        </w:tc>
      </w:tr>
      <w:tr>
        <w:trPr>
          <w:trHeight w:val="325" w:hRule="atLeast"/>
        </w:trPr>
        <w:tc>
          <w:tcPr>
            <w:tcW w:w="4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</w:rPr>
              <w:t>Salmonella paratyphi B 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3" w:after="0"/>
              <w:rPr/>
            </w:pPr>
            <w:r>
              <w:rPr>
                <w:sz w:val="20"/>
              </w:rPr>
              <w:t>0.0160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1/cell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&gt;=0.00625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283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"/>
      <w:spacing w:before="240" w:after="120"/>
      <w:jc w:val="center"/>
      <w:rPr>
        <w:color w:val="262626" w:themeColor="text1" w:themeTint="d9"/>
        <w:lang w:val="en-IN"/>
      </w:rPr>
    </w:pPr>
    <w:r>
      <w:rPr>
        <w:color w:val="262626" w:themeColor="text1" w:themeTint="d9"/>
        <w:lang w:val="en-IN"/>
      </w:rPr>
      <w:t>Clinico Diagnostic Centre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ed349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3678f"/>
    <w:rPr>
      <w:rFonts w:ascii="Arial" w:hAnsi="Arial" w:eastAsia="Arial" w:cs="Arial"/>
      <w:sz w:val="22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678f"/>
    <w:rPr>
      <w:rFonts w:ascii="Arial" w:hAnsi="Arial" w:eastAsia="Arial" w:cs="Arial"/>
      <w:sz w:val="22"/>
      <w:lang w:bidi="en-US"/>
    </w:rPr>
  </w:style>
  <w:style w:type="paragraph" w:styleId="Heading" w:customStyle="1">
    <w:name w:val="Heading"/>
    <w:basedOn w:val="Normal"/>
    <w:next w:val="TextBody"/>
    <w:qFormat/>
    <w:rsid w:val="006d158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6d1582"/>
    <w:pPr>
      <w:spacing w:lineRule="auto" w:line="276" w:before="0" w:after="140"/>
    </w:pPr>
    <w:rPr/>
  </w:style>
  <w:style w:type="paragraph" w:styleId="List">
    <w:name w:val="List"/>
    <w:basedOn w:val="TextBody"/>
    <w:rsid w:val="006d1582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d1582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6d15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Paragraph" w:customStyle="1">
    <w:name w:val="Table Paragraph"/>
    <w:basedOn w:val="Normal"/>
    <w:uiPriority w:val="1"/>
    <w:qFormat/>
    <w:rsid w:val="00ed3490"/>
    <w:pPr/>
    <w:rPr/>
  </w:style>
  <w:style w:type="paragraph" w:styleId="TableContents" w:customStyle="1">
    <w:name w:val="Table Contents"/>
    <w:basedOn w:val="Normal"/>
    <w:qFormat/>
    <w:rsid w:val="006d1582"/>
    <w:pPr>
      <w:suppressLineNumbers/>
    </w:pPr>
    <w:rPr/>
  </w:style>
  <w:style w:type="paragraph" w:styleId="TableHeading" w:customStyle="1">
    <w:name w:val="Table Heading"/>
    <w:basedOn w:val="TableContents"/>
    <w:qFormat/>
    <w:rsid w:val="006d1582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3678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3678f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349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4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6</Pages>
  <Words>359</Words>
  <Characters>1871</Characters>
  <CharactersWithSpaces>2008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2020-05-20T10:59:00Z</dcterms:created>
  <dc:creator>USER</dc:creator>
  <dc:description/>
  <dc:language>en-IN</dc:language>
  <cp:lastModifiedBy/>
  <cp:lastPrinted>2020-05-20T11:00:00Z</cp:lastPrinted>
  <dcterms:modified xsi:type="dcterms:W3CDTF">2020-05-21T04:28:02Z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