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spacing w:after="0" w:line="240" w:lineRule="auto"/>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72390" distB="72390" distL="72390" distR="72390" simplePos="0" relativeHeight="0" behindDoc="0" locked="0" layoutInCell="1" allowOverlap="1">
                <wp:simplePos x="0" y="0"/>
                <wp:positionH relativeFrom="column">
                  <wp:posOffset>2586990</wp:posOffset>
                </wp:positionH>
                <wp:positionV relativeFrom="paragraph">
                  <wp:posOffset>-524509</wp:posOffset>
                </wp:positionV>
                <wp:extent cx="3183255" cy="710548"/>
                <wp:effectExtent l="0" t="0" r="0" b="0"/>
                <wp:wrapNone/>
                <wp:docPr id="1" name=""/>
                <wp:cNvGraphicFramePr/>
                <a:graphic xmlns:a="http://schemas.openxmlformats.org/drawingml/2006/main">
                  <a:graphicData uri="http://schemas.microsoft.com/office/word/2010/wordprocessingShape">
                    <wps:wsp>
                      <wps:cNvPr id="0" name=""/>
                      <wps:cNvSpPr/>
                      <wps:spPr bwMode="auto">
                        <a:xfrm>
                          <a:off x="3759125" y="3430750"/>
                          <a:ext cx="3185100" cy="6984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A2         </w:t>
                              <w:tab/>
                              <w:t xml:space="preserve">Roll No.: 16010122034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04</w:t>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0;o:allowoverlap:true;o:allowincell:true;mso-position-horizontal-relative:text;margin-left:203.70pt;mso-position-horizontal:absolute;mso-position-vertical-relative:text;margin-top:-41.30pt;mso-position-vertical:absolute;width:250.65pt;height:55.95pt;mso-wrap-distance-left:5.70pt;mso-wrap-distance-top:5.70pt;mso-wrap-distance-right:5.70pt;mso-wrap-distance-bottom:5.70pt;v-text-anchor:top;visibility:visible;" fillcolor="#FFFFFF" strokecolor="#000000" strokeweight="0.75pt">
                <v:stroke dashstyle="solid"/>
                <v:textbox inset="0,0,0,0">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A2         </w:t>
                        <w:tab/>
                        <w:t xml:space="preserve">Roll No.: 16010122034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04</w:t>
                      </w:r>
                      <w:r/>
                    </w:p>
                  </w:txbxContent>
                </v:textbox>
              </v:shape>
            </w:pict>
          </mc:Fallback>
        </mc:AlternateContent>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bl>
      <w:tblPr>
        <w:tblStyle w:val="712"/>
        <w:tblpPr w:horzAnchor="text" w:tblpXSpec="left" w:vertAnchor="text" w:tblpY="75" w:leftFromText="180" w:topFromText="0" w:rightFromText="180" w:bottomFromText="0"/>
        <w:tblW w:w="878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81"/>
        <w:tblGridChange w:id="0">
          <w:tblGrid>
            <w:gridCol w:w="8781"/>
          </w:tblGrid>
        </w:tblGridChange>
      </w:tblGrid>
      <w:tr>
        <w:trPr>
          <w:cantSplit w:val="false"/>
          <w:trHeight w:val="467"/>
        </w:trPr>
        <w:tc>
          <w:tcPr>
            <w:shd w:val="clear" w:color="auto" w:fill="d9d9d9"/>
            <w:vAlign w:val="center"/>
            <w:textDirection w:val="lrTb"/>
            <w:noWrap w:val="false"/>
          </w:tcPr>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Title: </w:t>
            </w:r>
            <w:r>
              <w:rPr>
                <w:rtl w:val="0"/>
              </w:rPr>
              <w:t xml:space="preserve"> Introduction to various charts</w:t>
            </w:r>
            <w:r>
              <w:rPr>
                <w:rtl w:val="0"/>
              </w:rPr>
            </w:r>
            <w:r>
              <w:rPr>
                <w:rFonts w:ascii="Times New Roman" w:hAnsi="Times New Roman" w:eastAsia="Times New Roman" w:cs="Times New Roman"/>
                <w:b/>
                <w:sz w:val="24"/>
                <w:szCs w:val="24"/>
              </w:rPr>
            </w:r>
          </w:p>
        </w:tc>
      </w:tr>
    </w:tbl>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-76199</wp:posOffset>
                </wp:positionH>
                <wp:positionV relativeFrom="paragraph">
                  <wp:posOffset>482600</wp:posOffset>
                </wp:positionV>
                <wp:extent cx="5572125" cy="12700"/>
                <wp:effectExtent l="0" t="0" r="0" b="0"/>
                <wp:wrapNone/>
                <wp:docPr id="2"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1" o:spid="_x0000_s1" o:spt="32" type="#_x0000_t32" style="position:absolute;z-index:0;o:allowoverlap:true;o:allowincell:true;mso-position-horizontal-relative:text;margin-left:-6.00pt;mso-position-horizontal:absolute;mso-position-vertical-relative:text;margin-top:38.00pt;mso-position-vertical:absolute;width:438.75pt;height:1.00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704"/>
        <w:ind w:right="120"/>
        <w:jc w:val="both"/>
        <w:spacing w:before="280" w:after="280"/>
        <w:rPr>
          <w:sz w:val="24"/>
          <w:szCs w:val="24"/>
        </w:rPr>
      </w:pPr>
      <w:r>
        <w:rPr>
          <w:sz w:val="24"/>
          <w:szCs w:val="24"/>
          <w:rtl w:val="0"/>
        </w:rPr>
        <w:t xml:space="preserve">Objective: </w:t>
      </w:r>
      <w:r>
        <w:rPr>
          <w:sz w:val="24"/>
          <w:szCs w:val="24"/>
        </w:rPr>
      </w:r>
    </w:p>
    <w:p>
      <w:pPr>
        <w:pStyle w:val="704"/>
        <w:ind w:right="120"/>
        <w:jc w:val="both"/>
        <w:spacing w:before="0" w:after="0"/>
        <w:rPr>
          <w:sz w:val="24"/>
          <w:szCs w:val="24"/>
        </w:rPr>
      </w:pPr>
      <w:r>
        <w:rPr>
          <w:sz w:val="24"/>
          <w:szCs w:val="24"/>
          <w:rtl w:val="0"/>
        </w:rPr>
        <w:t xml:space="preserve">1. To learn how to use various charts for visualizing preprocessed data</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Pie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Donut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Lollypop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Boxplot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Bubble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Bump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Funnel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Water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Bar chart /column chart / Stacked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Area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Pareto chart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Tree maps</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Scatter plot</w:t>
      </w:r>
      <w:r>
        <w:rPr>
          <w:sz w:val="24"/>
          <w:szCs w:val="24"/>
        </w:rPr>
      </w:r>
    </w:p>
    <w:p>
      <w:pPr>
        <w:pStyle w:val="704"/>
        <w:numPr>
          <w:ilvl w:val="0"/>
          <w:numId w:val="3"/>
        </w:numPr>
        <w:ind w:left="720" w:right="120" w:hanging="360"/>
        <w:jc w:val="both"/>
        <w:spacing w:before="0" w:after="0"/>
        <w:rPr>
          <w:sz w:val="24"/>
          <w:szCs w:val="24"/>
        </w:rPr>
      </w:pPr>
      <w:r>
        <w:rPr>
          <w:sz w:val="24"/>
          <w:szCs w:val="24"/>
          <w:rtl w:val="0"/>
        </w:rPr>
        <w:t xml:space="preserve">Gantt chart</w:t>
      </w:r>
      <w:r>
        <w:rPr>
          <w:sz w:val="24"/>
          <w:szCs w:val="24"/>
        </w:rPr>
      </w:r>
    </w:p>
    <w:p>
      <w:pPr>
        <w:pStyle w:val="704"/>
        <w:numPr>
          <w:ilvl w:val="0"/>
          <w:numId w:val="3"/>
        </w:numPr>
        <w:ind w:left="720" w:right="120" w:hanging="360"/>
        <w:jc w:val="both"/>
        <w:spacing w:before="0" w:after="280"/>
        <w:rPr>
          <w:sz w:val="24"/>
          <w:szCs w:val="24"/>
        </w:rPr>
      </w:pPr>
      <w:r>
        <w:rPr>
          <w:sz w:val="24"/>
          <w:szCs w:val="24"/>
          <w:rtl w:val="0"/>
        </w:rPr>
        <w:t xml:space="preserve">Word map</w:t>
      </w:r>
      <w:r>
        <w:rPr>
          <w:sz w:val="24"/>
          <w:szCs w:val="24"/>
        </w:rPr>
      </w:r>
    </w:p>
    <w:p>
      <w:pPr>
        <w:pStyle w:val="704"/>
        <w:ind w:right="120"/>
        <w:jc w:val="both"/>
        <w:spacing w:before="0" w:after="0"/>
        <w:rPr>
          <w:sz w:val="24"/>
          <w:szCs w:val="24"/>
        </w:rPr>
      </w:pPr>
      <w:r>
        <w:rPr>
          <w:sz w:val="24"/>
          <w:szCs w:val="24"/>
          <w:rtl w:val="0"/>
        </w:rPr>
        <w:t xml:space="preserve">2. To learn following concepts </w:t>
      </w:r>
      <w:r>
        <w:rPr>
          <w:sz w:val="24"/>
          <w:szCs w:val="24"/>
        </w:rPr>
      </w:r>
    </w:p>
    <w:p>
      <w:pPr>
        <w:pStyle w:val="704"/>
        <w:numPr>
          <w:ilvl w:val="0"/>
          <w:numId w:val="4"/>
        </w:numPr>
        <w:ind w:left="720" w:right="120" w:hanging="360"/>
        <w:jc w:val="both"/>
        <w:spacing w:before="0" w:after="0"/>
        <w:rPr>
          <w:sz w:val="24"/>
          <w:szCs w:val="24"/>
        </w:rPr>
      </w:pPr>
      <w:r>
        <w:rPr>
          <w:sz w:val="24"/>
          <w:szCs w:val="24"/>
          <w:rtl w:val="0"/>
        </w:rPr>
        <w:t xml:space="preserve">Parameters </w:t>
      </w:r>
      <w:r>
        <w:rPr>
          <w:sz w:val="24"/>
          <w:szCs w:val="24"/>
        </w:rPr>
      </w:r>
    </w:p>
    <w:p>
      <w:pPr>
        <w:pStyle w:val="704"/>
        <w:numPr>
          <w:ilvl w:val="0"/>
          <w:numId w:val="4"/>
        </w:numPr>
        <w:ind w:left="720" w:right="120" w:hanging="360"/>
        <w:jc w:val="both"/>
        <w:spacing w:before="0" w:after="0"/>
        <w:rPr>
          <w:sz w:val="24"/>
          <w:szCs w:val="24"/>
        </w:rPr>
      </w:pPr>
      <w:r>
        <w:rPr>
          <w:sz w:val="24"/>
          <w:szCs w:val="24"/>
          <w:rtl w:val="0"/>
        </w:rPr>
        <w:t xml:space="preserve">Combine, Sets</w:t>
      </w:r>
      <w:r>
        <w:rPr>
          <w:sz w:val="24"/>
          <w:szCs w:val="24"/>
        </w:rPr>
      </w:r>
    </w:p>
    <w:p>
      <w:pPr>
        <w:pStyle w:val="704"/>
        <w:numPr>
          <w:ilvl w:val="0"/>
          <w:numId w:val="4"/>
        </w:numPr>
        <w:ind w:left="720" w:right="120" w:hanging="360"/>
        <w:jc w:val="both"/>
        <w:spacing w:before="0" w:after="0"/>
        <w:rPr>
          <w:sz w:val="24"/>
          <w:szCs w:val="24"/>
        </w:rPr>
      </w:pPr>
      <w:r>
        <w:rPr>
          <w:sz w:val="24"/>
          <w:szCs w:val="24"/>
          <w:rtl w:val="0"/>
        </w:rPr>
        <w:t xml:space="preserve">Label, Title and caption</w:t>
      </w:r>
      <w:r>
        <w:rPr>
          <w:sz w:val="24"/>
          <w:szCs w:val="24"/>
        </w:rPr>
      </w:r>
    </w:p>
    <w:p>
      <w:pPr>
        <w:pStyle w:val="704"/>
        <w:numPr>
          <w:ilvl w:val="0"/>
          <w:numId w:val="4"/>
        </w:numPr>
        <w:ind w:left="720" w:right="120" w:hanging="360"/>
        <w:jc w:val="both"/>
        <w:spacing w:before="0" w:after="0"/>
        <w:rPr>
          <w:sz w:val="24"/>
          <w:szCs w:val="24"/>
        </w:rPr>
      </w:pPr>
      <w:r>
        <w:rPr>
          <w:sz w:val="24"/>
          <w:szCs w:val="24"/>
          <w:rtl w:val="0"/>
        </w:rPr>
        <w:t xml:space="preserve">Working with metadata</w:t>
      </w:r>
      <w:r>
        <w:rPr>
          <w:sz w:val="24"/>
          <w:szCs w:val="24"/>
        </w:rPr>
      </w:r>
    </w:p>
    <w:p>
      <w:pPr>
        <w:pStyle w:val="704"/>
        <w:numPr>
          <w:ilvl w:val="0"/>
          <w:numId w:val="4"/>
        </w:numPr>
        <w:ind w:left="720" w:right="120" w:hanging="360"/>
        <w:jc w:val="both"/>
        <w:spacing w:before="0" w:after="0"/>
        <w:rPr>
          <w:sz w:val="24"/>
          <w:szCs w:val="24"/>
        </w:rPr>
      </w:pPr>
      <w:r>
        <w:rPr>
          <w:sz w:val="24"/>
          <w:szCs w:val="24"/>
          <w:rtl w:val="0"/>
        </w:rPr>
        <w:t xml:space="preserve">Working with filter</w:t>
      </w:r>
      <w:r>
        <w:rPr>
          <w:sz w:val="24"/>
          <w:szCs w:val="24"/>
        </w:rPr>
      </w:r>
    </w:p>
    <w:p>
      <w:pPr>
        <w:pStyle w:val="704"/>
        <w:numPr>
          <w:ilvl w:val="0"/>
          <w:numId w:val="4"/>
        </w:numPr>
        <w:ind w:left="720" w:right="120" w:hanging="360"/>
        <w:jc w:val="both"/>
        <w:spacing w:before="0" w:after="0"/>
        <w:rPr>
          <w:sz w:val="24"/>
          <w:szCs w:val="24"/>
        </w:rPr>
      </w:pPr>
      <w:r>
        <w:rPr>
          <w:sz w:val="24"/>
          <w:szCs w:val="24"/>
          <w:rtl w:val="0"/>
        </w:rPr>
        <w:t xml:space="preserve">Font, Size, colour, and Border, </w:t>
      </w:r>
      <w:r>
        <w:rPr>
          <w:sz w:val="24"/>
          <w:szCs w:val="24"/>
        </w:rPr>
      </w:r>
    </w:p>
    <w:p>
      <w:pPr>
        <w:pStyle w:val="704"/>
        <w:numPr>
          <w:ilvl w:val="0"/>
          <w:numId w:val="4"/>
        </w:numPr>
        <w:ind w:left="720" w:right="120" w:hanging="360"/>
        <w:jc w:val="both"/>
        <w:spacing w:before="0" w:after="0"/>
        <w:rPr>
          <w:sz w:val="24"/>
          <w:szCs w:val="24"/>
        </w:rPr>
      </w:pPr>
      <w:r>
        <w:rPr>
          <w:sz w:val="24"/>
          <w:szCs w:val="24"/>
          <w:rtl w:val="0"/>
        </w:rPr>
        <w:t xml:space="preserve">Calculated field, Number function, string function</w:t>
      </w:r>
      <w:r>
        <w:rPr>
          <w:sz w:val="24"/>
          <w:szCs w:val="24"/>
        </w:rPr>
      </w:r>
    </w:p>
    <w:p>
      <w:pPr>
        <w:pStyle w:val="704"/>
        <w:numPr>
          <w:ilvl w:val="0"/>
          <w:numId w:val="4"/>
        </w:numPr>
        <w:ind w:left="720" w:right="120" w:hanging="360"/>
        <w:jc w:val="both"/>
        <w:spacing w:before="0" w:after="0"/>
        <w:rPr>
          <w:sz w:val="24"/>
          <w:szCs w:val="24"/>
        </w:rPr>
      </w:pPr>
      <w:r>
        <w:rPr>
          <w:sz w:val="24"/>
          <w:szCs w:val="24"/>
          <w:rtl w:val="0"/>
        </w:rPr>
        <w:t xml:space="preserve">Conditional formatting, logical function</w:t>
      </w:r>
      <w:r>
        <w:rPr>
          <w:sz w:val="24"/>
          <w:szCs w:val="24"/>
        </w:rPr>
      </w:r>
    </w:p>
    <w:p>
      <w:pPr>
        <w:pStyle w:val="704"/>
        <w:numPr>
          <w:ilvl w:val="0"/>
          <w:numId w:val="4"/>
        </w:numPr>
        <w:ind w:left="720" w:right="120" w:hanging="360"/>
        <w:jc w:val="both"/>
        <w:spacing w:before="0" w:after="280"/>
        <w:rPr>
          <w:sz w:val="24"/>
          <w:szCs w:val="24"/>
        </w:rPr>
      </w:pPr>
      <w:r>
        <w:rPr>
          <w:sz w:val="24"/>
          <w:szCs w:val="24"/>
          <w:rtl w:val="0"/>
        </w:rPr>
        <w:t xml:space="preserve">Exporting the charts</w:t>
      </w:r>
      <w:r>
        <w:rPr>
          <w:sz w:val="24"/>
          <w:szCs w:val="24"/>
        </w:rPr>
      </w:r>
    </w:p>
    <w:p>
      <w:pPr>
        <w:pStyle w:val="704"/>
        <w:ind w:right="120"/>
        <w:jc w:val="both"/>
        <w:spacing w:before="280" w:after="280"/>
        <w:rPr>
          <w:sz w:val="24"/>
          <w:szCs w:val="24"/>
        </w:rPr>
      </w:pPr>
      <w:r>
        <w:rPr>
          <w:sz w:val="24"/>
          <w:szCs w:val="24"/>
          <w:rtl w:val="0"/>
        </w:rPr>
        <w:t xml:space="preserve">3. To learn interpretation of each charts/plots</w:t>
      </w:r>
      <w:r>
        <w:rPr>
          <w:sz w:val="24"/>
          <w:szCs w:val="24"/>
        </w:rPr>
      </w:r>
    </w:p>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-126999</wp:posOffset>
                </wp:positionH>
                <wp:positionV relativeFrom="paragraph">
                  <wp:posOffset>25400</wp:posOffset>
                </wp:positionV>
                <wp:extent cx="5572125" cy="12700"/>
                <wp:effectExtent l="0" t="0" r="0" b="0"/>
                <wp:wrapNone/>
                <wp:docPr id="3"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2" o:spid="_x0000_s2" o:spt="32" type="#_x0000_t32" style="position:absolute;z-index:0;o:allowoverlap:true;o:allowincell:true;mso-position-horizontal-relative:text;margin-left:-10.00pt;mso-position-horizontal:absolute;mso-position-vertical-relative:text;margin-top:2.00pt;mso-position-vertical:absolute;width:438.75pt;height:1.00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704"/>
        <w:ind w:right="120"/>
        <w:jc w:val="both"/>
        <w:spacing w:before="280" w:after="280"/>
        <w:rPr>
          <w:color w:val="000000"/>
          <w:sz w:val="24"/>
          <w:szCs w:val="24"/>
        </w:rPr>
      </w:pPr>
      <w:r>
        <w:rPr>
          <w:color w:val="000000"/>
          <w:sz w:val="24"/>
          <w:szCs w:val="24"/>
          <w:rtl w:val="0"/>
        </w:rPr>
        <w:t xml:space="preserve">Course Outcome:</w:t>
      </w:r>
      <w:r>
        <w:rPr>
          <w:color w:val="000000"/>
          <w:sz w:val="24"/>
          <w:szCs w:val="24"/>
        </w:rPr>
      </w:r>
    </w:p>
    <w:p>
      <w:pPr>
        <w:pStyle w:val="704"/>
        <w:ind w:right="120"/>
        <w:jc w:val="both"/>
        <w:spacing w:before="280" w:after="280"/>
        <w:rPr>
          <w:color w:val="000000"/>
          <w:sz w:val="24"/>
          <w:szCs w:val="24"/>
        </w:rPr>
      </w:pPr>
      <w:r>
        <w:rPr>
          <w:color w:val="000000"/>
          <w:sz w:val="24"/>
          <w:szCs w:val="24"/>
          <w:rtl w:val="0"/>
        </w:rPr>
        <w:t xml:space="preserve">CO1: Learn how to locate and download datasets, extract insights from that data and present their findings in a variety of different formats.</w:t>
      </w:r>
      <w:r>
        <w:rPr>
          <w:color w:val="000000"/>
          <w:sz w:val="24"/>
          <w:szCs w:val="24"/>
        </w:rPr>
      </w:r>
    </w:p>
    <w:p>
      <w:pPr>
        <w:pStyle w:val="704"/>
        <w:ind w:right="120"/>
        <w:jc w:val="both"/>
        <w:spacing w:before="280" w:after="280"/>
        <w:rPr>
          <w:sz w:val="24"/>
          <w:szCs w:val="24"/>
        </w:rPr>
      </w:pPr>
      <w:r/>
      <w:bookmarkStart w:id="0" w:name="_gjdgxs"/>
      <w:r/>
      <w:bookmarkEnd w:id="0"/>
      <w:r>
        <w:rPr>
          <w:sz w:val="24"/>
          <w:szCs w:val="24"/>
          <w:rtl w:val="0"/>
        </w:rPr>
        <w:t xml:space="preserve">CO3:</w:t>
        <w:tab/>
        <w:t xml:space="preserve">Apply data visualization best practices</w:t>
      </w:r>
      <w:r>
        <w:rPr>
          <w:sz w:val="24"/>
          <w:szCs w:val="24"/>
        </w:rPr>
      </w:r>
    </w:p>
    <w:p>
      <w:pPr>
        <w:pStyle w:val="704"/>
        <w:ind w:right="120"/>
        <w:jc w:val="both"/>
        <w:spacing w:before="280" w:after="280"/>
        <w:rPr>
          <w:sz w:val="24"/>
          <w:szCs w:val="24"/>
        </w:rPr>
      </w:pPr>
      <w:r>
        <w:rPr>
          <w:sz w:val="24"/>
          <w:szCs w:val="24"/>
          <w:rtl w:val="0"/>
        </w:rPr>
        <w:t xml:space="preserve">Books/ Journals/ Websites referred:</w:t>
      </w:r>
      <w:r>
        <w:rPr>
          <w:sz w:val="24"/>
          <w:szCs w:val="24"/>
        </w:rPr>
      </w:r>
    </w:p>
    <w:p>
      <w:pPr>
        <w:jc w:val="both"/>
        <w:spacing w:after="0"/>
        <w:rPr>
          <w:rFonts w:ascii="Times New Roman" w:hAnsi="Times New Roman" w:eastAsia="Times New Roman" w:cs="Times New Roman"/>
          <w:sz w:val="24"/>
          <w:szCs w:val="24"/>
        </w:rPr>
      </w:pPr>
      <w:r/>
      <w:hyperlink r:id="rId15" w:tooltip="https://www.kaggle.com/datasets/shekpaul/global-superstore" w:history="1">
        <w:r>
          <w:rPr>
            <w:rFonts w:ascii="Times New Roman" w:hAnsi="Times New Roman" w:eastAsia="Times New Roman" w:cs="Times New Roman"/>
            <w:color w:val="1155cc"/>
            <w:sz w:val="24"/>
            <w:szCs w:val="24"/>
            <w:u w:val="single"/>
            <w:rtl w:val="0"/>
          </w:rPr>
          <w:t xml:space="preserve">https://www.kaggle.com/datasets/shekpaul/global-superstore</w:t>
        </w:r>
      </w:hyperlink>
      <w:r>
        <w:rPr>
          <w:rtl w:val="0"/>
        </w:rPr>
      </w:r>
      <w:r>
        <w:rPr>
          <w:rFonts w:ascii="Times New Roman" w:hAnsi="Times New Roman" w:eastAsia="Times New Roman" w:cs="Times New Roman"/>
          <w:sz w:val="24"/>
          <w:szCs w:val="24"/>
        </w:rPr>
      </w:r>
    </w:p>
    <w:p>
      <w:pPr>
        <w:pStyle w:val="704"/>
        <w:ind w:right="120"/>
        <w:jc w:val="both"/>
        <w:spacing w:before="280" w:after="280"/>
        <w:rPr>
          <w:sz w:val="24"/>
          <w:szCs w:val="24"/>
        </w:rPr>
      </w:pPr>
      <w:r>
        <w:rPr>
          <w:sz w:val="24"/>
          <w:szCs w:val="24"/>
          <w:rtl w:val="0"/>
        </w:rPr>
        <w:t xml:space="preserve">Resources used: </w:t>
      </w:r>
      <w:r>
        <w:rPr>
          <w:sz w:val="24"/>
          <w:szCs w:val="24"/>
        </w:rPr>
      </w:r>
    </w:p>
    <w:p>
      <w:pPr>
        <w:jc w:val="both"/>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Tableau, Excel, Dataset</w:t>
      </w:r>
      <w:r>
        <w:rPr>
          <w:rFonts w:ascii="Times New Roman" w:hAnsi="Times New Roman" w:eastAsia="Times New Roman" w:cs="Times New Roman"/>
          <w:sz w:val="24"/>
          <w:szCs w:val="24"/>
        </w:rPr>
      </w:r>
    </w:p>
    <w:p>
      <w:pPr>
        <w:pStyle w:val="704"/>
        <w:ind w:right="120"/>
        <w:jc w:val="both"/>
        <w:spacing w:before="280" w:after="280"/>
        <w:rPr>
          <w:sz w:val="24"/>
          <w:szCs w:val="24"/>
        </w:rPr>
      </w:pPr>
      <w:r>
        <w:rPr>
          <w:sz w:val="24"/>
          <w:szCs w:val="24"/>
          <w:rtl w:val="0"/>
        </w:rPr>
        <w:t xml:space="preserve">Theory (About various charts explored):   </w:t>
      </w:r>
      <w:r>
        <w:rPr>
          <w:sz w:val="24"/>
          <w:szCs w:val="24"/>
        </w:rPr>
      </w:r>
    </w:p>
    <w:p>
      <w:pPr>
        <w:pStyle w:val="704"/>
        <w:rPr>
          <w:b w:val="0"/>
          <w:color w:val="ff0000"/>
          <w:sz w:val="24"/>
          <w:szCs w:val="24"/>
        </w:rPr>
      </w:pPr>
      <w:r/>
      <w:bookmarkStart w:id="1" w:name="_1bc6qo7ouo9z"/>
      <w:r/>
      <w:bookmarkEnd w:id="1"/>
      <w:r>
        <w:rPr>
          <w:b w:val="0"/>
          <w:sz w:val="24"/>
          <w:szCs w:val="24"/>
          <w:rtl w:val="0"/>
        </w:rPr>
        <w:t xml:space="preserve">Charts enable you to visually compare multiple sets of data. Charts can help people better understand and remember information. Different types of charts require different measures and dimensions and provide different insights into the data.</w:t>
      </w:r>
      <w:r>
        <w:rPr>
          <w:rtl w:val="0"/>
        </w:rPr>
      </w:r>
      <w:r>
        <w:rPr>
          <w:b w:val="0"/>
          <w:color w:val="ff0000"/>
          <w:sz w:val="24"/>
          <w:szCs w:val="24"/>
        </w:rPr>
      </w:r>
    </w:p>
    <w:p>
      <w:pPr>
        <w:pStyle w:val="704"/>
        <w:ind w:right="120"/>
        <w:jc w:val="both"/>
        <w:spacing w:before="280" w:after="280"/>
        <w:rPr>
          <w:sz w:val="24"/>
          <w:szCs w:val="24"/>
        </w:rPr>
      </w:pPr>
      <w:r>
        <w:rPr>
          <w:sz w:val="24"/>
          <w:szCs w:val="24"/>
          <w:rtl w:val="0"/>
        </w:rPr>
        <w:t xml:space="preserve">Following points should be written by students</w:t>
      </w:r>
      <w:r>
        <w:rPr>
          <w:sz w:val="24"/>
          <w:szCs w:val="24"/>
        </w:rPr>
      </w:r>
    </w:p>
    <w:p>
      <w:pPr>
        <w:pStyle w:val="704"/>
        <w:ind w:left="720" w:right="120" w:firstLine="0"/>
        <w:jc w:val="both"/>
        <w:spacing w:before="280" w:after="280"/>
        <w:rPr>
          <w:b w:val="0"/>
          <w:sz w:val="24"/>
          <w:szCs w:val="24"/>
        </w:rPr>
      </w:pPr>
      <w:r>
        <w:rPr>
          <w:b w:val="0"/>
          <w:sz w:val="24"/>
          <w:szCs w:val="24"/>
          <w:rtl w:val="0"/>
        </w:rPr>
        <w:t xml:space="preserve">Different charts explored for data visualization:</w:t>
      </w:r>
      <w:r>
        <w:rPr>
          <w:b w:val="0"/>
          <w:sz w:val="24"/>
          <w:szCs w:val="24"/>
        </w:rPr>
      </w:r>
    </w:p>
    <w:p>
      <w:pPr>
        <w:pStyle w:val="704"/>
        <w:numPr>
          <w:ilvl w:val="0"/>
          <w:numId w:val="5"/>
        </w:numPr>
        <w:ind w:left="720" w:right="120" w:hanging="360"/>
        <w:jc w:val="both"/>
        <w:spacing w:before="280" w:after="0"/>
        <w:rPr>
          <w:rFonts w:ascii="Times New Roman" w:hAnsi="Times New Roman" w:eastAsia="Times New Roman" w:cs="Times New Roman"/>
          <w:sz w:val="24"/>
          <w:szCs w:val="24"/>
        </w:rPr>
      </w:pPr>
      <w:r>
        <w:rPr>
          <w:b w:val="0"/>
          <w:sz w:val="24"/>
          <w:szCs w:val="24"/>
          <w:rtl w:val="0"/>
        </w:rPr>
        <w:t xml:space="preserve">Bar Chart</w:t>
      </w:r>
      <w:r>
        <w:rPr>
          <w:rFonts w:ascii="Times New Roman" w:hAnsi="Times New Roman" w:eastAsia="Times New Roman" w:cs="Times New Roman"/>
          <w:sz w:val="24"/>
          <w:szCs w:val="24"/>
        </w:rPr>
      </w:r>
    </w:p>
    <w:p>
      <w:pPr>
        <w:pStyle w:val="704"/>
        <w:numPr>
          <w:ilvl w:val="0"/>
          <w:numId w:val="5"/>
        </w:numPr>
        <w:ind w:left="720" w:right="120" w:hanging="360"/>
        <w:jc w:val="both"/>
        <w:spacing w:after="0"/>
        <w:rPr>
          <w:rFonts w:ascii="Times New Roman" w:hAnsi="Times New Roman" w:eastAsia="Times New Roman" w:cs="Times New Roman"/>
          <w:sz w:val="24"/>
          <w:szCs w:val="24"/>
        </w:rPr>
      </w:pPr>
      <w:r>
        <w:rPr>
          <w:b w:val="0"/>
          <w:sz w:val="24"/>
          <w:szCs w:val="24"/>
          <w:rtl w:val="0"/>
        </w:rPr>
        <w:t xml:space="preserve">Line Chart</w:t>
      </w:r>
      <w:r>
        <w:rPr>
          <w:rFonts w:ascii="Times New Roman" w:hAnsi="Times New Roman" w:eastAsia="Times New Roman" w:cs="Times New Roman"/>
          <w:sz w:val="24"/>
          <w:szCs w:val="24"/>
        </w:rPr>
      </w:r>
    </w:p>
    <w:p>
      <w:pPr>
        <w:pStyle w:val="704"/>
        <w:numPr>
          <w:ilvl w:val="0"/>
          <w:numId w:val="5"/>
        </w:numPr>
        <w:ind w:left="720" w:right="120" w:hanging="360"/>
        <w:jc w:val="both"/>
        <w:spacing w:after="0"/>
        <w:rPr>
          <w:rFonts w:ascii="Times New Roman" w:hAnsi="Times New Roman" w:eastAsia="Times New Roman" w:cs="Times New Roman"/>
          <w:sz w:val="24"/>
          <w:szCs w:val="24"/>
        </w:rPr>
      </w:pPr>
      <w:r>
        <w:rPr>
          <w:b w:val="0"/>
          <w:sz w:val="24"/>
          <w:szCs w:val="24"/>
          <w:rtl w:val="0"/>
        </w:rPr>
        <w:t xml:space="preserve">Pie Chart</w:t>
      </w:r>
      <w:r>
        <w:rPr>
          <w:rFonts w:ascii="Times New Roman" w:hAnsi="Times New Roman" w:eastAsia="Times New Roman" w:cs="Times New Roman"/>
          <w:sz w:val="24"/>
          <w:szCs w:val="24"/>
        </w:rPr>
      </w:r>
    </w:p>
    <w:p>
      <w:pPr>
        <w:pStyle w:val="704"/>
        <w:numPr>
          <w:ilvl w:val="0"/>
          <w:numId w:val="5"/>
        </w:numPr>
        <w:ind w:left="720" w:right="120" w:hanging="360"/>
        <w:jc w:val="both"/>
        <w:spacing w:after="0"/>
        <w:rPr>
          <w:rFonts w:ascii="Times New Roman" w:hAnsi="Times New Roman" w:eastAsia="Times New Roman" w:cs="Times New Roman"/>
          <w:sz w:val="24"/>
          <w:szCs w:val="24"/>
        </w:rPr>
      </w:pPr>
      <w:r>
        <w:rPr>
          <w:b w:val="0"/>
          <w:sz w:val="24"/>
          <w:szCs w:val="24"/>
          <w:rtl w:val="0"/>
        </w:rPr>
        <w:t xml:space="preserve">Scatter Plot</w:t>
      </w:r>
      <w:r>
        <w:rPr>
          <w:rFonts w:ascii="Times New Roman" w:hAnsi="Times New Roman" w:eastAsia="Times New Roman" w:cs="Times New Roman"/>
          <w:sz w:val="24"/>
          <w:szCs w:val="24"/>
        </w:rPr>
      </w:r>
    </w:p>
    <w:p>
      <w:pPr>
        <w:pStyle w:val="704"/>
        <w:numPr>
          <w:ilvl w:val="0"/>
          <w:numId w:val="5"/>
        </w:numPr>
        <w:ind w:left="720" w:right="120" w:hanging="360"/>
        <w:jc w:val="both"/>
        <w:spacing w:after="0"/>
        <w:rPr>
          <w:rFonts w:ascii="Times New Roman" w:hAnsi="Times New Roman" w:eastAsia="Times New Roman" w:cs="Times New Roman"/>
          <w:sz w:val="24"/>
          <w:szCs w:val="24"/>
        </w:rPr>
      </w:pPr>
      <w:r/>
      <w:bookmarkStart w:id="2" w:name="_4w9hcvcj2ekj"/>
      <w:r/>
      <w:bookmarkEnd w:id="2"/>
      <w:r>
        <w:rPr>
          <w:b w:val="0"/>
          <w:sz w:val="24"/>
          <w:szCs w:val="24"/>
          <w:rtl w:val="0"/>
        </w:rPr>
        <w:t xml:space="preserve">Packed Bubble Chart</w:t>
      </w:r>
      <w:r>
        <w:rPr>
          <w:rFonts w:ascii="Times New Roman" w:hAnsi="Times New Roman" w:eastAsia="Times New Roman" w:cs="Times New Roman"/>
          <w:sz w:val="24"/>
          <w:szCs w:val="24"/>
        </w:rPr>
      </w:r>
    </w:p>
    <w:p>
      <w:pPr>
        <w:pStyle w:val="704"/>
        <w:numPr>
          <w:ilvl w:val="0"/>
          <w:numId w:val="5"/>
        </w:numPr>
        <w:ind w:left="720" w:right="120" w:hanging="360"/>
        <w:jc w:val="both"/>
        <w:spacing w:after="280"/>
        <w:rPr>
          <w:rFonts w:ascii="Times New Roman" w:hAnsi="Times New Roman" w:eastAsia="Times New Roman" w:cs="Times New Roman"/>
          <w:sz w:val="24"/>
          <w:szCs w:val="24"/>
        </w:rPr>
      </w:pPr>
      <w:r/>
      <w:bookmarkStart w:id="3" w:name="_1itkiufchcyv"/>
      <w:r/>
      <w:bookmarkEnd w:id="3"/>
      <w:r>
        <w:rPr>
          <w:b w:val="0"/>
          <w:sz w:val="24"/>
          <w:szCs w:val="24"/>
          <w:rtl w:val="0"/>
        </w:rPr>
        <w:t xml:space="preserve">Donut Chart</w:t>
      </w:r>
      <w:r>
        <w:rPr>
          <w:rtl w:val="0"/>
        </w:rPr>
      </w:r>
      <w:r>
        <w:rPr>
          <w:rFonts w:ascii="Times New Roman" w:hAnsi="Times New Roman" w:eastAsia="Times New Roman" w:cs="Times New Roman"/>
          <w:sz w:val="24"/>
          <w:szCs w:val="24"/>
        </w:rPr>
      </w:r>
    </w:p>
    <w:p>
      <w:pPr>
        <w:pStyle w:val="704"/>
        <w:ind w:right="120"/>
        <w:jc w:val="both"/>
        <w:spacing w:before="280" w:after="280"/>
        <w:rPr>
          <w:b w:val="0"/>
          <w:sz w:val="24"/>
          <w:szCs w:val="24"/>
        </w:rPr>
      </w:pPr>
      <w:r>
        <w:rPr>
          <w:b w:val="0"/>
          <w:sz w:val="24"/>
          <w:szCs w:val="24"/>
          <w:rtl w:val="0"/>
        </w:rPr>
        <w:t xml:space="preserve">Working: Using tableau software</w:t>
      </w:r>
      <w:r>
        <w:rPr>
          <w:b w:val="0"/>
          <w:sz w:val="24"/>
          <w:szCs w:val="24"/>
        </w:rPr>
      </w:r>
    </w:p>
    <w:p>
      <w:pPr>
        <w:pStyle w:val="704"/>
        <w:numPr>
          <w:ilvl w:val="0"/>
          <w:numId w:val="2"/>
        </w:numPr>
        <w:ind w:left="720" w:right="120" w:hanging="360"/>
        <w:jc w:val="both"/>
        <w:spacing w:before="280" w:after="0"/>
        <w:rPr>
          <w:b w:val="0"/>
          <w:sz w:val="24"/>
          <w:szCs w:val="24"/>
        </w:rPr>
      </w:pPr>
      <w:r>
        <w:rPr>
          <w:b w:val="0"/>
          <w:sz w:val="24"/>
          <w:szCs w:val="24"/>
          <w:rtl w:val="0"/>
        </w:rPr>
        <w:t xml:space="preserve">Exported of each chart output with variations explored on your dataset</w:t>
      </w:r>
      <w:r>
        <w:rPr>
          <w:b w:val="0"/>
          <w:sz w:val="24"/>
          <w:szCs w:val="24"/>
        </w:rPr>
      </w:r>
    </w:p>
    <w:p>
      <w:pPr>
        <w:pStyle w:val="704"/>
        <w:numPr>
          <w:ilvl w:val="0"/>
          <w:numId w:val="2"/>
        </w:numPr>
        <w:ind w:left="720" w:right="120" w:hanging="360"/>
        <w:jc w:val="both"/>
        <w:spacing w:before="0" w:after="280"/>
        <w:rPr>
          <w:b w:val="0"/>
          <w:sz w:val="24"/>
          <w:szCs w:val="24"/>
        </w:rPr>
      </w:pPr>
      <w:r>
        <w:rPr>
          <w:b w:val="0"/>
          <w:sz w:val="24"/>
          <w:szCs w:val="24"/>
          <w:rtl w:val="0"/>
        </w:rPr>
        <w:t xml:space="preserve">Interpretation (what each chart signifies)  </w:t>
      </w:r>
      <w:r>
        <w:rPr>
          <w:b w:val="0"/>
          <w:sz w:val="24"/>
          <w:szCs w:val="24"/>
        </w:rPr>
      </w:r>
    </w:p>
    <w:p>
      <w:pPr>
        <w:ind w:left="720" w:firstLine="0"/>
      </w:pPr>
      <w:r>
        <w:rPr>
          <w:rtl w:val="0"/>
        </w:rPr>
      </w:r>
      <w:r/>
    </w:p>
    <w:p>
      <w:pPr>
        <w:ind w:left="720" w:firstLine="0"/>
      </w:pPr>
      <w:r>
        <w:rPr>
          <w:rtl w:val="0"/>
        </w:rPr>
      </w:r>
      <w:r/>
    </w:p>
    <w:p>
      <w:pPr>
        <w:ind w:left="720" w:firstLine="0"/>
      </w:pPr>
      <w:r>
        <w:rPr>
          <w:rtl w:val="0"/>
        </w:rPr>
      </w:r>
      <w:r/>
    </w:p>
    <w:p>
      <w:pPr>
        <w:ind w:left="720" w:firstLine="0"/>
      </w:pPr>
      <w:r>
        <w:rPr>
          <w:rtl w:val="0"/>
        </w:rPr>
      </w:r>
      <w:r/>
    </w:p>
    <w:p>
      <w:pPr>
        <w:ind w:left="720" w:firstLine="0"/>
      </w:pPr>
      <w:r>
        <w:rPr>
          <w:rtl w:val="0"/>
        </w:rPr>
      </w:r>
      <w:r/>
    </w:p>
    <w:p>
      <w:pPr>
        <w:ind w:left="720" w:firstLine="0"/>
      </w:pPr>
      <w:r>
        <w:rPr>
          <w:rtl w:val="0"/>
        </w:rPr>
      </w:r>
      <w:r/>
    </w:p>
    <w:p>
      <w:pPr>
        <w:ind w:left="720" w:firstLine="0"/>
      </w:pPr>
      <w:r>
        <w:rPr>
          <w:rtl w:val="0"/>
        </w:rPr>
      </w:r>
      <w:r/>
    </w:p>
    <w:p>
      <w:pPr>
        <w:ind w:left="720" w:firstLine="0"/>
      </w:pPr>
      <w:r>
        <w:rPr>
          <w:rtl w:val="0"/>
        </w:rPr>
      </w:r>
      <w:r/>
    </w:p>
    <w:p>
      <w:pPr>
        <w:ind w:left="720" w:firstLine="0"/>
      </w:pPr>
      <w:r>
        <w:rPr>
          <w:rtl w:val="0"/>
        </w:rPr>
      </w:r>
      <w:r/>
    </w:p>
    <w:p>
      <w:pPr>
        <w:ind w:left="0" w:firstLine="0"/>
      </w:pPr>
      <w:r>
        <w:rPr>
          <w:rtl w:val="0"/>
        </w:rPr>
      </w:r>
      <w:r/>
    </w:p>
    <w:p>
      <w:pPr>
        <w:ind w:left="0" w:firstLine="0"/>
        <w:rPr>
          <w:b/>
        </w:rPr>
      </w:pPr>
      <w:r>
        <w:rPr>
          <w:b/>
          <w:rtl w:val="0"/>
        </w:rPr>
        <w:t xml:space="preserve">BAR CHART</w:t>
      </w:r>
      <w:r>
        <w:rPr>
          <w:b/>
        </w:rPr>
      </w:r>
    </w:p>
    <w:p>
      <w:pPr>
        <w:ind w:left="0" w:firstLine="0"/>
        <w:rPr>
          <w:b/>
        </w:rPr>
      </w:pPr>
      <w:r>
        <w:rPr>
          <w:b/>
        </w:rPr>
        <mc:AlternateContent>
          <mc:Choice Requires="wpg">
            <w:drawing>
              <wp:inline xmlns:wp="http://schemas.openxmlformats.org/drawingml/2006/wordprocessingDrawing" distT="0" distB="0" distL="0" distR="0">
                <wp:extent cx="6155897" cy="340676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a:blip r:embed="rId16"/>
                        <a:srcRect l="0" t="0" r="0" b="0"/>
                        <a:stretch/>
                      </pic:blipFill>
                      <pic:spPr bwMode="auto">
                        <a:xfrm>
                          <a:off x="0" y="0"/>
                          <a:ext cx="6155897" cy="3406766"/>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84.72pt;height:268.25pt;mso-wrap-distance-left:0.00pt;mso-wrap-distance-top:0.00pt;mso-wrap-distance-right:0.00pt;mso-wrap-distance-bottom:0.00pt;">
                <v:path textboxrect="0,0,0,0"/>
                <v:imagedata r:id="rId16" o:title=""/>
              </v:shape>
            </w:pict>
          </mc:Fallback>
        </mc:AlternateContent>
      </w:r>
      <w:r>
        <w:rPr>
          <w:rtl w:val="0"/>
        </w:rPr>
      </w:r>
      <w:r>
        <w:rPr>
          <w:b/>
        </w:rPr>
      </w:r>
    </w:p>
    <w:p>
      <w:pPr>
        <w:ind w:left="0" w:firstLine="0"/>
        <w:rPr>
          <w:b/>
        </w:rPr>
      </w:pPr>
      <w:r>
        <w:rPr>
          <w:b/>
          <w:rtl w:val="0"/>
        </w:rPr>
        <w:t xml:space="preserve">LINE CHART</w:t>
      </w:r>
      <w:r>
        <w:rPr>
          <w:b/>
        </w:rPr>
      </w:r>
    </w:p>
    <w:p>
      <w:pPr>
        <w:ind w:left="0" w:firstLine="0"/>
        <w:rPr>
          <w:b/>
        </w:rPr>
      </w:pPr>
      <w:r>
        <w:rPr>
          <w:b/>
        </w:rPr>
        <mc:AlternateContent>
          <mc:Choice Requires="wpg">
            <w:drawing>
              <wp:inline xmlns:wp="http://schemas.openxmlformats.org/drawingml/2006/wordprocessingDrawing" distT="0" distB="0" distL="0" distR="0">
                <wp:extent cx="5365440" cy="3073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17"/>
                        <a:srcRect l="0" t="0" r="0" b="0"/>
                        <a:stretch/>
                      </pic:blipFill>
                      <pic:spPr bwMode="auto">
                        <a:xfrm>
                          <a:off x="0" y="0"/>
                          <a:ext cx="5365440" cy="30734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22.48pt;height:242.00pt;mso-wrap-distance-left:0.00pt;mso-wrap-distance-top:0.00pt;mso-wrap-distance-right:0.00pt;mso-wrap-distance-bottom:0.00pt;">
                <v:path textboxrect="0,0,0,0"/>
                <v:imagedata r:id="rId17" o:title=""/>
              </v:shape>
            </w:pict>
          </mc:Fallback>
        </mc:AlternateContent>
      </w:r>
      <w:r>
        <w:rPr>
          <w:rtl w:val="0"/>
        </w:rPr>
      </w:r>
      <w:r>
        <w:rPr>
          <w:b/>
        </w:rPr>
      </w:r>
    </w:p>
    <w:p>
      <w:pPr>
        <w:ind w:left="0" w:firstLine="0"/>
        <w:rPr>
          <w:b/>
        </w:rPr>
      </w:pPr>
      <w:r>
        <w:rPr>
          <w:rtl w:val="0"/>
        </w:rPr>
      </w:r>
      <w:r>
        <w:rPr>
          <w:b/>
        </w:rPr>
      </w:r>
    </w:p>
    <w:p>
      <w:pPr>
        <w:ind w:left="0" w:firstLine="0"/>
        <w:rPr>
          <w:b/>
        </w:rPr>
      </w:pPr>
      <w:r>
        <w:rPr>
          <w:rtl w:val="0"/>
        </w:rPr>
      </w:r>
      <w:r>
        <w:rPr>
          <w:b/>
        </w:rPr>
      </w:r>
    </w:p>
    <w:p>
      <w:pPr>
        <w:ind w:left="0" w:firstLine="0"/>
        <w:rPr>
          <w:b/>
        </w:rPr>
      </w:pPr>
      <w:r>
        <w:rPr>
          <w:rtl w:val="0"/>
        </w:rPr>
      </w:r>
      <w:r>
        <w:rPr>
          <w:b/>
        </w:rPr>
      </w:r>
    </w:p>
    <w:p>
      <w:pPr>
        <w:ind w:left="0" w:firstLine="0"/>
        <w:rPr>
          <w:b/>
        </w:rPr>
      </w:pPr>
      <w:r>
        <w:rPr>
          <w:b/>
          <w:rtl w:val="0"/>
        </w:rPr>
        <w:t xml:space="preserve">PIE CHART</w:t>
      </w:r>
      <w:r>
        <w:rPr>
          <w:b/>
        </w:rPr>
      </w:r>
    </w:p>
    <w:p>
      <w:pPr>
        <w:ind w:left="0" w:firstLine="0"/>
        <w:rPr>
          <w:b/>
        </w:rPr>
      </w:pPr>
      <w:r>
        <w:rPr>
          <w:b/>
        </w:rPr>
        <mc:AlternateContent>
          <mc:Choice Requires="wpg">
            <w:drawing>
              <wp:inline xmlns:wp="http://schemas.openxmlformats.org/drawingml/2006/wordprocessingDrawing" distT="0" distB="0" distL="0" distR="0">
                <wp:extent cx="5365440" cy="36195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a:blip r:embed="rId18"/>
                        <a:srcRect l="0" t="0" r="0" b="0"/>
                        <a:stretch/>
                      </pic:blipFill>
                      <pic:spPr bwMode="auto">
                        <a:xfrm>
                          <a:off x="0" y="0"/>
                          <a:ext cx="5365440" cy="36195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22.48pt;height:285.00pt;mso-wrap-distance-left:0.00pt;mso-wrap-distance-top:0.00pt;mso-wrap-distance-right:0.00pt;mso-wrap-distance-bottom:0.00pt;">
                <v:path textboxrect="0,0,0,0"/>
                <v:imagedata r:id="rId18" o:title=""/>
              </v:shape>
            </w:pict>
          </mc:Fallback>
        </mc:AlternateContent>
      </w:r>
      <w:r>
        <w:rPr>
          <w:rtl w:val="0"/>
        </w:rPr>
      </w:r>
      <w:r>
        <w:rPr>
          <w:b/>
        </w:rPr>
      </w:r>
    </w:p>
    <w:p>
      <w:pPr>
        <w:ind w:left="0" w:firstLine="0"/>
        <w:rPr>
          <w:b/>
        </w:rPr>
      </w:pPr>
      <w:r>
        <w:rPr>
          <w:b/>
          <w:rtl w:val="0"/>
        </w:rPr>
        <w:t xml:space="preserve">SCATTER PLOT</w:t>
      </w:r>
      <w:r>
        <w:rPr>
          <w:b/>
        </w:rPr>
      </w:r>
    </w:p>
    <w:p>
      <w:pPr>
        <w:ind w:left="0" w:firstLine="0"/>
        <w:rPr>
          <w:b/>
        </w:rPr>
      </w:pPr>
      <w:r>
        <w:rPr>
          <w:b/>
        </w:rPr>
        <mc:AlternateContent>
          <mc:Choice Requires="wpg">
            <w:drawing>
              <wp:inline xmlns:wp="http://schemas.openxmlformats.org/drawingml/2006/wordprocessingDrawing" distT="0" distB="0" distL="0" distR="0">
                <wp:extent cx="5365440" cy="36576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19"/>
                        <a:srcRect l="0" t="0" r="0" b="0"/>
                        <a:stretch/>
                      </pic:blipFill>
                      <pic:spPr bwMode="auto">
                        <a:xfrm>
                          <a:off x="0" y="0"/>
                          <a:ext cx="5365440" cy="36576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22.48pt;height:288.00pt;mso-wrap-distance-left:0.00pt;mso-wrap-distance-top:0.00pt;mso-wrap-distance-right:0.00pt;mso-wrap-distance-bottom:0.00pt;">
                <v:path textboxrect="0,0,0,0"/>
                <v:imagedata r:id="rId19" o:title=""/>
              </v:shape>
            </w:pict>
          </mc:Fallback>
        </mc:AlternateContent>
      </w:r>
      <w:r>
        <w:rPr>
          <w:rtl w:val="0"/>
        </w:rPr>
      </w:r>
      <w:r>
        <w:rPr>
          <w:b/>
        </w:rPr>
      </w:r>
    </w:p>
    <w:p>
      <w:pPr>
        <w:ind w:left="0" w:firstLine="0"/>
        <w:rPr>
          <w:b/>
        </w:rPr>
      </w:pPr>
      <w:r>
        <w:rPr>
          <w:rtl w:val="0"/>
        </w:rPr>
      </w:r>
      <w:r>
        <w:rPr>
          <w:b/>
        </w:rPr>
      </w:r>
    </w:p>
    <w:p>
      <w:pPr>
        <w:ind w:left="0" w:firstLine="0"/>
        <w:rPr>
          <w:b/>
        </w:rPr>
      </w:pPr>
      <w:r>
        <w:rPr>
          <w:b/>
          <w:rtl w:val="0"/>
        </w:rPr>
        <w:t xml:space="preserve">PACKED BUBBLE CHART</w:t>
      </w:r>
      <w:r>
        <w:rPr>
          <w:b/>
        </w:rPr>
      </w:r>
    </w:p>
    <w:p>
      <w:pPr>
        <w:ind w:left="0" w:firstLine="0"/>
      </w:pPr>
      <w:r>
        <mc:AlternateContent>
          <mc:Choice Requires="wpg">
            <w:drawing>
              <wp:inline xmlns:wp="http://schemas.openxmlformats.org/drawingml/2006/wordprocessingDrawing" distT="0" distB="0" distL="0" distR="0">
                <wp:extent cx="5365440" cy="50927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20"/>
                        <a:srcRect l="0" t="0" r="0" b="0"/>
                        <a:stretch/>
                      </pic:blipFill>
                      <pic:spPr bwMode="auto">
                        <a:xfrm>
                          <a:off x="0" y="0"/>
                          <a:ext cx="5365440" cy="50927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22.48pt;height:401.00pt;mso-wrap-distance-left:0.00pt;mso-wrap-distance-top:0.00pt;mso-wrap-distance-right:0.00pt;mso-wrap-distance-bottom:0.00pt;">
                <v:path textboxrect="0,0,0,0"/>
                <v:imagedata r:id="rId20" o:title=""/>
              </v:shape>
            </w:pict>
          </mc:Fallback>
        </mc:AlternateContent>
      </w:r>
      <w:r>
        <w:rPr>
          <w:rtl w:val="0"/>
        </w:rPr>
      </w:r>
      <w:r/>
    </w:p>
    <w:p>
      <w:pPr>
        <w:ind w:left="720" w:firstLine="0"/>
      </w:pPr>
      <w:r>
        <w:rPr>
          <w:rtl w:val="0"/>
        </w:rPr>
      </w:r>
      <w:r/>
    </w:p>
    <w:p>
      <w:pPr>
        <w:pStyle w:val="704"/>
        <w:ind w:right="120"/>
        <w:jc w:val="both"/>
        <w:spacing w:before="280" w:after="280"/>
        <w:rPr>
          <w:sz w:val="24"/>
          <w:szCs w:val="24"/>
        </w:rPr>
      </w:pPr>
      <w:r>
        <w:rPr>
          <w:rtl w:val="0"/>
        </w:rPr>
      </w:r>
      <w:r>
        <w:rPr>
          <w:sz w:val="24"/>
          <w:szCs w:val="24"/>
        </w:rPr>
      </w:r>
    </w:p>
    <w:p>
      <w:pPr>
        <w:pStyle w:val="704"/>
        <w:ind w:right="120"/>
        <w:jc w:val="both"/>
        <w:spacing w:before="280" w:after="280"/>
        <w:rPr>
          <w:sz w:val="24"/>
          <w:szCs w:val="24"/>
        </w:rPr>
      </w:pPr>
      <w:r>
        <w:rPr>
          <w:rtl w:val="0"/>
        </w:rPr>
      </w:r>
      <w:r>
        <w:rPr>
          <w:sz w:val="24"/>
          <w:szCs w:val="24"/>
        </w:rPr>
      </w:r>
    </w:p>
    <w:p>
      <w:pPr>
        <w:jc w:val="both"/>
        <w:spacing w:after="0"/>
        <w:rPr>
          <w:rFonts w:ascii="Times New Roman" w:hAnsi="Times New Roman" w:eastAsia="Times New Roman" w:cs="Times New Roman"/>
          <w:b/>
          <w:sz w:val="24"/>
          <w:szCs w:val="24"/>
          <w:u w:val="single"/>
        </w:rPr>
      </w:pPr>
      <w:r>
        <w:rPr>
          <w:rtl w:val="0"/>
        </w:rPr>
      </w:r>
      <w:r>
        <w:rPr>
          <w:rFonts w:ascii="Times New Roman" w:hAnsi="Times New Roman" w:eastAsia="Times New Roman" w:cs="Times New Roman"/>
          <w:b/>
          <w:sz w:val="24"/>
          <w:szCs w:val="24"/>
          <w:u w:val="single"/>
        </w:rPr>
      </w:r>
    </w:p>
    <w:p>
      <w:pPr>
        <w:jc w:val="center"/>
        <w:spacing w:after="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ind w:left="0" w:right="0" w:firstLine="0"/>
        <w:jc w:val="both"/>
        <w:keepLines w:val="0"/>
        <w:keepNext w:val="0"/>
        <w:pageBreakBefore w:val="0"/>
        <w:spacing w:before="0" w:after="120" w:line="276" w:lineRule="auto"/>
        <w:shd w:val="clear" w:color="auto" w:fill="auto"/>
        <w:widowControl/>
        <w:rPr>
          <w:rFonts w:ascii="Times New Roman" w:hAnsi="Times New Roman" w:eastAsia="Times New Roman" w:cs="Times New Roman"/>
          <w:b/>
          <w:i w:val="0"/>
          <w:smallCaps w:val="0"/>
          <w:strike w:val="0"/>
          <w:color w:val="000000"/>
          <w:sz w:val="24"/>
          <w:szCs w:val="24"/>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b/>
          <w:i w:val="0"/>
          <w:smallCaps w:val="0"/>
          <w:strike w:val="0"/>
          <w:color w:val="000000"/>
          <w:sz w:val="24"/>
          <w:szCs w:val="24"/>
          <w:u w:val="none"/>
          <w:shd w:val="clear" w:color="auto" w:fill="auto"/>
          <w:vertAlign w:val="baseline"/>
        </w:rPr>
      </w:r>
    </w:p>
    <w:p>
      <w:pPr>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Style w:val="704"/>
        <w:ind w:right="120"/>
        <w:jc w:val="both"/>
        <w:spacing w:before="280" w:after="280"/>
        <w:rPr>
          <w:sz w:val="24"/>
          <w:szCs w:val="24"/>
        </w:rPr>
      </w:pPr>
      <w:r>
        <w:rPr>
          <w:rtl w:val="0"/>
        </w:rPr>
      </w:r>
      <w:r>
        <w:rPr>
          <w:sz w:val="24"/>
          <w:szCs w:val="24"/>
        </w:rPr>
      </w:r>
    </w:p>
    <w:p>
      <w:pPr>
        <w:pStyle w:val="704"/>
        <w:ind w:right="120"/>
        <w:jc w:val="both"/>
        <w:spacing w:before="280" w:after="280"/>
        <w:rPr>
          <w:sz w:val="24"/>
          <w:szCs w:val="24"/>
        </w:rPr>
      </w:pPr>
      <w:r>
        <w:rPr>
          <w:sz w:val="24"/>
          <w:szCs w:val="24"/>
          <w:rtl w:val="0"/>
        </w:rPr>
        <w:t xml:space="preserve">Conclusion (Students should write in their own words):</w:t>
      </w:r>
      <w:r>
        <w:rPr>
          <w:sz w:val="24"/>
          <w:szCs w:val="24"/>
        </w:rPr>
      </w:r>
    </w:p>
    <w:p>
      <w:pPr>
        <w:pStyle w:val="704"/>
        <w:ind w:right="120"/>
        <w:jc w:val="both"/>
        <w:spacing w:before="280" w:after="280"/>
        <w:rPr>
          <w:b w:val="0"/>
          <w:sz w:val="24"/>
          <w:szCs w:val="24"/>
        </w:rPr>
      </w:pPr>
      <w:r/>
      <w:bookmarkStart w:id="4" w:name="_7yzn0pt49cyg"/>
      <w:r/>
      <w:bookmarkEnd w:id="4"/>
      <w:r>
        <w:rPr>
          <w:b w:val="0"/>
          <w:sz w:val="24"/>
          <w:szCs w:val="24"/>
          <w:rtl w:val="0"/>
        </w:rPr>
        <w:t xml:space="preserve">Tableau offers various charts for visualizing pre-processed data like Bar, Pie, Line, Scatter and Packed Bubble chart. These charts make it easier to interpret data as it removes the noise by highlighting trends and outliers.</w:t>
      </w:r>
      <w:r>
        <w:rPr>
          <w:b w:val="0"/>
          <w:sz w:val="24"/>
          <w:szCs w:val="24"/>
        </w:rPr>
      </w:r>
    </w:p>
    <w:p>
      <w:r>
        <w:rPr>
          <w:rtl w:val="0"/>
        </w:rPr>
      </w:r>
      <w:r/>
    </w:p>
    <w:p>
      <w:pPr>
        <w:jc w:val="both"/>
        <w:spacing w:after="0"/>
        <w:rPr>
          <w:sz w:val="24"/>
          <w:szCs w:val="24"/>
        </w:rPr>
      </w:pPr>
      <w:r>
        <w:rPr>
          <w:rFonts w:ascii="Times New Roman" w:hAnsi="Times New Roman" w:eastAsia="Times New Roman" w:cs="Times New Roman"/>
          <w:b/>
          <w:sz w:val="24"/>
          <w:szCs w:val="24"/>
          <w:rtl w:val="0"/>
        </w:rPr>
        <w:t xml:space="preserve">Date: 17/10/2023   </w:t>
        <w:tab/>
        <w:tab/>
        <w:tab/>
        <w:t xml:space="preserve">             Signature of faculty in-charge </w:t>
      </w:r>
      <w:r>
        <w:rPr>
          <w:rtl w:val="0"/>
        </w:rPr>
      </w:r>
      <w:r>
        <w:rPr>
          <w:sz w:val="24"/>
          <w:szCs w:val="24"/>
        </w:rPr>
      </w:r>
    </w:p>
    <w:p>
      <w:pPr>
        <w:pStyle w:val="704"/>
        <w:ind w:right="120"/>
        <w:jc w:val="both"/>
        <w:spacing w:before="280" w:after="280"/>
        <w:rPr>
          <w:sz w:val="24"/>
          <w:szCs w:val="24"/>
        </w:rPr>
      </w:pPr>
      <w:r>
        <w:rPr>
          <w:sz w:val="24"/>
          <w:szCs w:val="24"/>
          <w:rtl w:val="0"/>
        </w:rPr>
        <w:t xml:space="preserve">Post Lab Question:</w:t>
      </w:r>
      <w:r>
        <w:rPr>
          <w:sz w:val="24"/>
          <w:szCs w:val="24"/>
        </w:rPr>
      </w:r>
    </w:p>
    <w:p>
      <w:pPr>
        <w:pStyle w:val="704"/>
        <w:numPr>
          <w:ilvl w:val="0"/>
          <w:numId w:val="1"/>
        </w:numPr>
        <w:ind w:left="720" w:right="120" w:hanging="360"/>
        <w:jc w:val="both"/>
        <w:spacing w:before="280" w:after="0"/>
        <w:rPr>
          <w:sz w:val="24"/>
          <w:szCs w:val="24"/>
        </w:rPr>
      </w:pPr>
      <w:r>
        <w:rPr>
          <w:sz w:val="24"/>
          <w:szCs w:val="24"/>
          <w:rtl w:val="0"/>
        </w:rPr>
        <w:t xml:space="preserve">What are different data types supported in Tableau software?</w:t>
      </w:r>
      <w:r>
        <w:rPr>
          <w:sz w:val="24"/>
          <w:szCs w:val="24"/>
        </w:rPr>
      </w:r>
    </w:p>
    <w:p>
      <w:pPr>
        <w:ind w:left="720" w:firstLine="0"/>
        <w:spacing w:after="0"/>
        <w:rPr>
          <w:rFonts w:ascii="Times New Roman" w:hAnsi="Times New Roman" w:eastAsia="Times New Roman" w:cs="Times New Roman"/>
        </w:rPr>
      </w:pPr>
      <w:r>
        <w:rPr>
          <w:rFonts w:ascii="Times New Roman" w:hAnsi="Times New Roman" w:eastAsia="Times New Roman" w:cs="Times New Roman"/>
          <w:rtl w:val="0"/>
        </w:rPr>
        <w:t xml:space="preserve">The data types supported by Tableau are:</w:t>
      </w:r>
      <w:r>
        <w:rPr>
          <w:rFonts w:ascii="Times New Roman" w:hAnsi="Times New Roman" w:eastAsia="Times New Roman" w:cs="Times New Roman"/>
        </w:rPr>
      </w:r>
    </w:p>
    <w:p>
      <w:pPr>
        <w:ind w:left="720" w:firstLine="0"/>
        <w:spacing w:after="0"/>
        <w:rPr>
          <w:rFonts w:ascii="Times New Roman" w:hAnsi="Times New Roman" w:eastAsia="Times New Roman" w:cs="Times New Roman"/>
        </w:rPr>
      </w:pPr>
      <w:r>
        <w:rPr>
          <w:rFonts w:ascii="Times New Roman" w:hAnsi="Times New Roman" w:eastAsia="Times New Roman" w:cs="Times New Roman"/>
          <w:rtl w:val="0"/>
        </w:rPr>
        <w:t xml:space="preserve">String</w:t>
      </w:r>
      <w:r>
        <w:rPr>
          <w:rFonts w:ascii="Times New Roman" w:hAnsi="Times New Roman" w:eastAsia="Times New Roman" w:cs="Times New Roman"/>
        </w:rPr>
      </w:r>
    </w:p>
    <w:p>
      <w:pPr>
        <w:ind w:left="720" w:firstLine="0"/>
        <w:spacing w:after="0"/>
        <w:rPr>
          <w:rFonts w:ascii="Times New Roman" w:hAnsi="Times New Roman" w:eastAsia="Times New Roman" w:cs="Times New Roman"/>
        </w:rPr>
      </w:pPr>
      <w:r>
        <w:rPr>
          <w:rFonts w:ascii="Times New Roman" w:hAnsi="Times New Roman" w:eastAsia="Times New Roman" w:cs="Times New Roman"/>
          <w:rtl w:val="0"/>
        </w:rPr>
        <w:t xml:space="preserve">Integer</w:t>
      </w:r>
      <w:r>
        <w:rPr>
          <w:rFonts w:ascii="Times New Roman" w:hAnsi="Times New Roman" w:eastAsia="Times New Roman" w:cs="Times New Roman"/>
        </w:rPr>
      </w:r>
    </w:p>
    <w:p>
      <w:pPr>
        <w:ind w:left="720" w:firstLine="0"/>
        <w:spacing w:after="0"/>
        <w:rPr>
          <w:rFonts w:ascii="Times New Roman" w:hAnsi="Times New Roman" w:eastAsia="Times New Roman" w:cs="Times New Roman"/>
        </w:rPr>
      </w:pPr>
      <w:r>
        <w:rPr>
          <w:rFonts w:ascii="Times New Roman" w:hAnsi="Times New Roman" w:eastAsia="Times New Roman" w:cs="Times New Roman"/>
          <w:rtl w:val="0"/>
        </w:rPr>
        <w:t xml:space="preserve">Date</w:t>
      </w:r>
      <w:r>
        <w:rPr>
          <w:rFonts w:ascii="Times New Roman" w:hAnsi="Times New Roman" w:eastAsia="Times New Roman" w:cs="Times New Roman"/>
        </w:rPr>
      </w:r>
    </w:p>
    <w:p>
      <w:pPr>
        <w:ind w:left="720" w:firstLine="0"/>
        <w:spacing w:after="0"/>
        <w:rPr>
          <w:rFonts w:ascii="Times New Roman" w:hAnsi="Times New Roman" w:eastAsia="Times New Roman" w:cs="Times New Roman"/>
        </w:rPr>
      </w:pPr>
      <w:r>
        <w:rPr>
          <w:rFonts w:ascii="Times New Roman" w:hAnsi="Times New Roman" w:eastAsia="Times New Roman" w:cs="Times New Roman"/>
          <w:rtl w:val="0"/>
        </w:rPr>
        <w:t xml:space="preserve">Date and Time</w:t>
      </w:r>
      <w:r>
        <w:rPr>
          <w:rFonts w:ascii="Times New Roman" w:hAnsi="Times New Roman" w:eastAsia="Times New Roman" w:cs="Times New Roman"/>
        </w:rPr>
      </w:r>
    </w:p>
    <w:p>
      <w:pPr>
        <w:ind w:left="720" w:firstLine="0"/>
        <w:spacing w:after="0"/>
        <w:rPr>
          <w:rFonts w:ascii="Times New Roman" w:hAnsi="Times New Roman" w:eastAsia="Times New Roman" w:cs="Times New Roman"/>
        </w:rPr>
      </w:pPr>
      <w:r>
        <w:rPr>
          <w:rFonts w:ascii="Times New Roman" w:hAnsi="Times New Roman" w:eastAsia="Times New Roman" w:cs="Times New Roman"/>
          <w:rtl w:val="0"/>
        </w:rPr>
        <w:t xml:space="preserve">Boolean</w:t>
      </w:r>
      <w:r>
        <w:rPr>
          <w:rFonts w:ascii="Times New Roman" w:hAnsi="Times New Roman" w:eastAsia="Times New Roman" w:cs="Times New Roman"/>
        </w:rPr>
      </w:r>
    </w:p>
    <w:p>
      <w:pPr>
        <w:ind w:left="720" w:firstLine="0"/>
        <w:spacing w:after="0"/>
        <w:rPr>
          <w:rFonts w:ascii="Times New Roman" w:hAnsi="Times New Roman" w:eastAsia="Times New Roman" w:cs="Times New Roman"/>
        </w:rPr>
      </w:pPr>
      <w:r>
        <w:rPr>
          <w:rFonts w:ascii="Times New Roman" w:hAnsi="Times New Roman" w:eastAsia="Times New Roman" w:cs="Times New Roman"/>
          <w:rtl w:val="0"/>
        </w:rPr>
        <w:t xml:space="preserve">Geographic</w:t>
      </w:r>
      <w:r>
        <w:rPr>
          <w:rFonts w:ascii="Times New Roman" w:hAnsi="Times New Roman" w:eastAsia="Times New Roman" w:cs="Times New Roman"/>
        </w:rPr>
      </w:r>
    </w:p>
    <w:p>
      <w:pPr>
        <w:ind w:left="720" w:firstLine="0"/>
        <w:spacing w:after="0"/>
        <w:rPr>
          <w:rFonts w:ascii="Times New Roman" w:hAnsi="Times New Roman" w:eastAsia="Times New Roman" w:cs="Times New Roman"/>
        </w:rPr>
      </w:pPr>
      <w:r>
        <w:rPr>
          <w:rFonts w:ascii="Times New Roman" w:hAnsi="Times New Roman" w:eastAsia="Times New Roman" w:cs="Times New Roman"/>
          <w:rtl w:val="0"/>
        </w:rPr>
        <w:t xml:space="preserve">Cluster group or mixed</w:t>
      </w:r>
      <w:r>
        <w:rPr>
          <w:rFonts w:ascii="Times New Roman" w:hAnsi="Times New Roman" w:eastAsia="Times New Roman" w:cs="Times New Roman"/>
        </w:rPr>
      </w:r>
    </w:p>
    <w:p>
      <w:pPr>
        <w:ind w:left="720" w:firstLine="0"/>
        <w:spacing w:after="0"/>
        <w:rPr>
          <w:rFonts w:ascii="Times New Roman" w:hAnsi="Times New Roman" w:eastAsia="Times New Roman" w:cs="Times New Roman"/>
        </w:rPr>
      </w:pPr>
      <w:r>
        <w:rPr>
          <w:rtl w:val="0"/>
        </w:rPr>
      </w:r>
      <w:r>
        <w:rPr>
          <w:rFonts w:ascii="Times New Roman" w:hAnsi="Times New Roman" w:eastAsia="Times New Roman" w:cs="Times New Roman"/>
        </w:rPr>
      </w:r>
    </w:p>
    <w:p>
      <w:pPr>
        <w:pStyle w:val="704"/>
        <w:numPr>
          <w:ilvl w:val="0"/>
          <w:numId w:val="1"/>
        </w:numPr>
        <w:ind w:left="720" w:right="120" w:hanging="360"/>
        <w:jc w:val="both"/>
        <w:spacing w:before="0" w:after="280"/>
        <w:rPr>
          <w:sz w:val="24"/>
          <w:szCs w:val="24"/>
        </w:rPr>
      </w:pPr>
      <w:r>
        <w:rPr>
          <w:sz w:val="24"/>
          <w:szCs w:val="24"/>
          <w:rtl w:val="0"/>
        </w:rPr>
        <w:t xml:space="preserve">Which chart is most appropriate for visualizing your preprocessed dataset? Justify</w:t>
      </w:r>
      <w:r>
        <w:rPr>
          <w:sz w:val="24"/>
          <w:szCs w:val="24"/>
        </w:rPr>
      </w:r>
    </w:p>
    <w:p>
      <w:pPr>
        <w:ind w:left="720" w:firstLine="0"/>
        <w:rPr>
          <w:rFonts w:ascii="Times New Roman" w:hAnsi="Times New Roman" w:eastAsia="Times New Roman" w:cs="Times New Roman"/>
        </w:rPr>
      </w:pPr>
      <w:r>
        <w:rPr>
          <w:rFonts w:ascii="Times New Roman" w:hAnsi="Times New Roman" w:eastAsia="Times New Roman" w:cs="Times New Roman"/>
          <w:rtl w:val="0"/>
        </w:rPr>
        <w:t xml:space="preserve">Different charts can be useful to analyze the data in different ways.</w:t>
      </w:r>
      <w:r>
        <w:rPr>
          <w:rFonts w:ascii="Times New Roman" w:hAnsi="Times New Roman" w:eastAsia="Times New Roman" w:cs="Times New Roman"/>
        </w:rPr>
      </w:r>
    </w:p>
    <w:p>
      <w:pPr>
        <w:ind w:left="720" w:firstLine="0"/>
        <w:spacing w:after="0"/>
        <w:rPr>
          <w:rFonts w:ascii="Times New Roman" w:hAnsi="Times New Roman" w:eastAsia="Times New Roman" w:cs="Times New Roman"/>
        </w:rPr>
      </w:pPr>
      <w:r>
        <w:rPr>
          <w:rFonts w:ascii="Times New Roman" w:hAnsi="Times New Roman" w:eastAsia="Times New Roman" w:cs="Times New Roman"/>
          <w:rtl w:val="0"/>
        </w:rPr>
        <w:t xml:space="preserve">For the following dataset, a bar chart would be most appropriate as it allows us to compare the sales by market, category, sub-category or region with each other while showing even the slightest difference between similar selling products.</w:t>
      </w:r>
      <w:r>
        <w:rPr>
          <w:rFonts w:ascii="Times New Roman" w:hAnsi="Times New Roman" w:eastAsia="Times New Roman" w:cs="Times New Roman"/>
        </w:rPr>
      </w:r>
    </w:p>
    <w:p>
      <w:pPr>
        <w:ind w:left="720" w:firstLine="0"/>
        <w:rPr>
          <w:rFonts w:ascii="Times New Roman" w:hAnsi="Times New Roman" w:eastAsia="Times New Roman" w:cs="Times New Roman"/>
        </w:rPr>
      </w:pPr>
      <w:r>
        <w:rPr>
          <w:rFonts w:ascii="Times New Roman" w:hAnsi="Times New Roman" w:eastAsia="Times New Roman" w:cs="Times New Roman"/>
          <w:rtl w:val="0"/>
        </w:rPr>
        <w:t xml:space="preserve">A donut chart could also be helpful to compare the sales from each category or subcategory as compared to the whole.</w:t>
      </w:r>
      <w:r>
        <w:rPr>
          <w:rFonts w:ascii="Times New Roman" w:hAnsi="Times New Roman" w:eastAsia="Times New Roman" w:cs="Times New Roman"/>
        </w:rPr>
      </w:r>
    </w:p>
    <w:p>
      <w:pPr>
        <w:ind w:left="720" w:firstLine="0"/>
        <w:rPr>
          <w:rFonts w:ascii="Times New Roman" w:hAnsi="Times New Roman" w:eastAsia="Times New Roman" w:cs="Times New Roman"/>
        </w:rPr>
      </w:pPr>
      <w:r>
        <w:rPr>
          <w:rtl w:val="0"/>
        </w:rPr>
      </w:r>
      <w:r>
        <w:rPr>
          <w:rFonts w:ascii="Times New Roman" w:hAnsi="Times New Roman" w:eastAsia="Times New Roman" w:cs="Times New Roman"/>
        </w:rPr>
      </w:r>
    </w:p>
    <w:p>
      <w:pPr>
        <w:ind w:left="720" w:firstLine="0"/>
      </w:pPr>
      <w:r>
        <w:rPr>
          <w:rtl w:val="0"/>
        </w:rPr>
      </w:r>
      <w:r/>
    </w:p>
    <w:p>
      <w:pPr>
        <w:pStyle w:val="704"/>
        <w:ind w:left="360" w:right="120" w:firstLine="0"/>
        <w:jc w:val="both"/>
        <w:spacing w:before="280"/>
        <w:rPr>
          <w:sz w:val="24"/>
          <w:szCs w:val="24"/>
        </w:rPr>
      </w:pPr>
      <w:r>
        <w:rPr>
          <w:rtl w:val="0"/>
        </w:rPr>
      </w:r>
      <w:r>
        <w:rPr>
          <w:sz w:val="24"/>
          <w:szCs w:val="24"/>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7" w:h="16839" w:orient="portrait"/>
      <w:pgMar w:top="1440" w:right="1728" w:bottom="1440" w:left="1728" w:header="706" w:footer="706"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Georgia">
    <w:panose1 w:val="02040503050406030204"/>
  </w:font>
  <w:font w:name="Noto Sans Symbols">
    <w:panose1 w:val="02000603000000000000"/>
  </w:font>
  <w:font w:name="Cambria">
    <w:panose1 w:val="0204050305040603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mbria" w:hAnsi="Cambria" w:eastAsia="Cambria" w:cs="Cambria"/>
        <w:b w:val="0"/>
        <w:i w:val="0"/>
        <w:smallCaps w:val="0"/>
        <w:strike w:val="0"/>
        <w:color w:val="000000"/>
        <w:sz w:val="22"/>
        <w:szCs w:val="22"/>
        <w:u w:val="none"/>
        <w:shd w:val="clear" w:color="auto" w:fill="auto"/>
        <w:vertAlign w:val="baseline"/>
      </w:rPr>
      <w:pBdr>
        <w:top w:val="single" w:color="622423" w:sz="24" w:space="1"/>
        <w:left w:val="none" w:color="000000" w:sz="0" w:space="0"/>
        <w:bottom w:val="none" w:color="000000" w:sz="0" w:space="0"/>
        <w:right w:val="none" w:color="000000" w:sz="0" w:space="0"/>
        <w:between w:val="none" w:color="000000" w:sz="0" w:space="0"/>
      </w:pBdr>
    </w:pPr>
    <w:r>
      <w:rPr>
        <w:rFonts w:ascii="Cambria" w:hAnsi="Cambria" w:eastAsia="Cambria" w:cs="Cambria"/>
        <w:b w:val="0"/>
        <w:i w:val="0"/>
        <w:smallCaps w:val="0"/>
        <w:strike w:val="0"/>
        <w:color w:val="000000"/>
        <w:sz w:val="22"/>
        <w:szCs w:val="22"/>
        <w:u w:val="none"/>
        <w:shd w:val="clear" w:color="auto" w:fill="auto"/>
        <w:vertAlign w:val="baseline"/>
        <w:rtl w:val="0"/>
      </w:rPr>
      <w:tab/>
      <w:t xml:space="preserve">                                                                                                                                     Page </w:t>
    </w:r>
    <w:r>
      <w:rPr>
        <w:rFonts w:ascii="Calibri" w:hAnsi="Calibri" w:eastAsia="Calibri" w:cs="Calibri"/>
        <w:b w:val="0"/>
        <w:i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Cambria" w:hAnsi="Cambria" w:eastAsia="Cambria" w:cs="Cambria"/>
        <w:b w:val="0"/>
        <w:i w:val="0"/>
        <w:smallCaps w:val="0"/>
        <w:strike w:val="0"/>
        <w:color w:val="000000"/>
        <w:sz w:val="22"/>
        <w:szCs w:val="22"/>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Pr>
        <w:rtl w:val="0"/>
      </w:rPr>
    </w:r>
    <w:r/>
  </w:p>
  <w:p>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decimal"/>
      <w:isLgl w:val="false"/>
      <w:suff w:val="tab"/>
      <w:lvlText w:val="%1."/>
      <w:lvlJc w:val="left"/>
      <w:pPr>
        <w:ind w:left="720" w:hanging="360"/>
      </w:pPr>
    </w:lvl>
    <w:lvl w:ilvl="1">
      <w:start w:val="1"/>
      <w:numFmt w:val="bullet"/>
      <w:isLgl w:val="false"/>
      <w:suff w:val="tab"/>
      <w:lvlText w:val="o"/>
      <w:lvlJc w:val="left"/>
      <w:pPr>
        <w:ind w:left="1440" w:hanging="360"/>
      </w:pPr>
      <w:rPr>
        <w:rFonts w:ascii="Courier New" w:hAnsi="Courier New" w:eastAsia="Courier New" w:cs="Courier New"/>
      </w:rPr>
    </w:lvl>
    <w:lvl w:ilvl="2">
      <w:start w:val="1"/>
      <w:numFmt w:val="bullet"/>
      <w:isLgl w:val="false"/>
      <w:suff w:val="tab"/>
      <w:lvlText w:val="▪"/>
      <w:lvlJc w:val="left"/>
      <w:pPr>
        <w:ind w:left="2160" w:hanging="360"/>
      </w:pPr>
      <w:rPr>
        <w:rFonts w:ascii="Noto Sans Symbols" w:hAnsi="Noto Sans Symbols" w:eastAsia="Noto Sans Symbols" w:cs="Noto Sans Symbols"/>
      </w:rPr>
    </w:lvl>
    <w:lvl w:ilvl="3">
      <w:start w:val="1"/>
      <w:numFmt w:val="bullet"/>
      <w:isLgl w:val="false"/>
      <w:suff w:val="tab"/>
      <w:lvlText w:val="●"/>
      <w:lvlJc w:val="left"/>
      <w:pPr>
        <w:ind w:left="2880" w:hanging="360"/>
      </w:pPr>
      <w:rPr>
        <w:rFonts w:ascii="Noto Sans Symbols" w:hAnsi="Noto Sans Symbols" w:eastAsia="Noto Sans Symbols" w:cs="Noto Sans Symbols"/>
      </w:rPr>
    </w:lvl>
    <w:lvl w:ilvl="4">
      <w:start w:val="1"/>
      <w:numFmt w:val="bullet"/>
      <w:isLgl w:val="false"/>
      <w:suff w:val="tab"/>
      <w:lvlText w:val="o"/>
      <w:lvlJc w:val="left"/>
      <w:pPr>
        <w:ind w:left="3600" w:hanging="360"/>
      </w:pPr>
      <w:rPr>
        <w:rFonts w:ascii="Courier New" w:hAnsi="Courier New" w:eastAsia="Courier New" w:cs="Courier New"/>
      </w:rPr>
    </w:lvl>
    <w:lvl w:ilvl="5">
      <w:start w:val="1"/>
      <w:numFmt w:val="bullet"/>
      <w:isLgl w:val="false"/>
      <w:suff w:val="tab"/>
      <w:lvlText w:val="▪"/>
      <w:lvlJc w:val="left"/>
      <w:pPr>
        <w:ind w:left="4320" w:hanging="360"/>
      </w:pPr>
      <w:rPr>
        <w:rFonts w:ascii="Noto Sans Symbols" w:hAnsi="Noto Sans Symbols" w:eastAsia="Noto Sans Symbols" w:cs="Noto Sans Symbols"/>
      </w:rPr>
    </w:lvl>
    <w:lvl w:ilvl="6">
      <w:start w:val="1"/>
      <w:numFmt w:val="bullet"/>
      <w:isLgl w:val="false"/>
      <w:suff w:val="tab"/>
      <w:lvlText w:val="●"/>
      <w:lvlJc w:val="left"/>
      <w:pPr>
        <w:ind w:left="5040" w:hanging="360"/>
      </w:pPr>
      <w:rPr>
        <w:rFonts w:ascii="Noto Sans Symbols" w:hAnsi="Noto Sans Symbols" w:eastAsia="Noto Sans Symbols" w:cs="Noto Sans Symbols"/>
      </w:rPr>
    </w:lvl>
    <w:lvl w:ilvl="7">
      <w:start w:val="1"/>
      <w:numFmt w:val="bullet"/>
      <w:isLgl w:val="false"/>
      <w:suff w:val="tab"/>
      <w:lvlText w:val="o"/>
      <w:lvlJc w:val="left"/>
      <w:pPr>
        <w:ind w:left="5760" w:hanging="360"/>
      </w:pPr>
      <w:rPr>
        <w:rFonts w:ascii="Courier New" w:hAnsi="Courier New" w:eastAsia="Courier New" w:cs="Courier New"/>
      </w:rPr>
    </w:lvl>
    <w:lvl w:ilvl="8">
      <w:start w:val="1"/>
      <w:numFmt w:val="bullet"/>
      <w:isLgl w:val="false"/>
      <w:suff w:val="tab"/>
      <w:lvlText w:val="▪"/>
      <w:lvlJc w:val="left"/>
      <w:pPr>
        <w:ind w:left="6480" w:hanging="360"/>
      </w:pPr>
      <w:rPr>
        <w:rFonts w:ascii="Noto Sans Symbols" w:hAnsi="Noto Sans Symbols" w:eastAsia="Noto Sans Symbols" w:cs="Noto Sans Symbols"/>
      </w:rPr>
    </w:lvl>
  </w:abstractNum>
  <w:abstractNum w:abstractNumId="2">
    <w:multiLevelType w:val="hybridMultilevel"/>
    <w:lvl w:ilvl="0">
      <w:start w:val="1"/>
      <w:numFmt w:val="bullet"/>
      <w:isLgl w:val="false"/>
      <w:suff w:val="tab"/>
      <w:lvlText w:val="●"/>
      <w:lvlJc w:val="left"/>
      <w:pPr>
        <w:ind w:left="720" w:hanging="360"/>
      </w:pPr>
      <w:rPr>
        <w:rFonts w:ascii="Noto Sans Symbols" w:hAnsi="Noto Sans Symbols" w:eastAsia="Noto Sans Symbols" w:cs="Noto Sans Symbols"/>
      </w:rPr>
    </w:lvl>
    <w:lvl w:ilvl="1">
      <w:start w:val="1"/>
      <w:numFmt w:val="bullet"/>
      <w:isLgl w:val="false"/>
      <w:suff w:val="tab"/>
      <w:lvlText w:val="o"/>
      <w:lvlJc w:val="left"/>
      <w:pPr>
        <w:ind w:left="1440" w:hanging="360"/>
      </w:pPr>
      <w:rPr>
        <w:rFonts w:ascii="Courier New" w:hAnsi="Courier New" w:eastAsia="Courier New" w:cs="Courier New"/>
      </w:rPr>
    </w:lvl>
    <w:lvl w:ilvl="2">
      <w:start w:val="1"/>
      <w:numFmt w:val="bullet"/>
      <w:isLgl w:val="false"/>
      <w:suff w:val="tab"/>
      <w:lvlText w:val="▪"/>
      <w:lvlJc w:val="left"/>
      <w:pPr>
        <w:ind w:left="2160" w:hanging="360"/>
      </w:pPr>
      <w:rPr>
        <w:rFonts w:ascii="Noto Sans Symbols" w:hAnsi="Noto Sans Symbols" w:eastAsia="Noto Sans Symbols" w:cs="Noto Sans Symbols"/>
      </w:rPr>
    </w:lvl>
    <w:lvl w:ilvl="3">
      <w:start w:val="1"/>
      <w:numFmt w:val="bullet"/>
      <w:isLgl w:val="false"/>
      <w:suff w:val="tab"/>
      <w:lvlText w:val="●"/>
      <w:lvlJc w:val="left"/>
      <w:pPr>
        <w:ind w:left="2880" w:hanging="360"/>
      </w:pPr>
      <w:rPr>
        <w:rFonts w:ascii="Noto Sans Symbols" w:hAnsi="Noto Sans Symbols" w:eastAsia="Noto Sans Symbols" w:cs="Noto Sans Symbols"/>
      </w:rPr>
    </w:lvl>
    <w:lvl w:ilvl="4">
      <w:start w:val="1"/>
      <w:numFmt w:val="bullet"/>
      <w:isLgl w:val="false"/>
      <w:suff w:val="tab"/>
      <w:lvlText w:val="o"/>
      <w:lvlJc w:val="left"/>
      <w:pPr>
        <w:ind w:left="3600" w:hanging="360"/>
      </w:pPr>
      <w:rPr>
        <w:rFonts w:ascii="Courier New" w:hAnsi="Courier New" w:eastAsia="Courier New" w:cs="Courier New"/>
      </w:rPr>
    </w:lvl>
    <w:lvl w:ilvl="5">
      <w:start w:val="1"/>
      <w:numFmt w:val="bullet"/>
      <w:isLgl w:val="false"/>
      <w:suff w:val="tab"/>
      <w:lvlText w:val="▪"/>
      <w:lvlJc w:val="left"/>
      <w:pPr>
        <w:ind w:left="4320" w:hanging="360"/>
      </w:pPr>
      <w:rPr>
        <w:rFonts w:ascii="Noto Sans Symbols" w:hAnsi="Noto Sans Symbols" w:eastAsia="Noto Sans Symbols" w:cs="Noto Sans Symbols"/>
      </w:rPr>
    </w:lvl>
    <w:lvl w:ilvl="6">
      <w:start w:val="1"/>
      <w:numFmt w:val="bullet"/>
      <w:isLgl w:val="false"/>
      <w:suff w:val="tab"/>
      <w:lvlText w:val="●"/>
      <w:lvlJc w:val="left"/>
      <w:pPr>
        <w:ind w:left="5040" w:hanging="360"/>
      </w:pPr>
      <w:rPr>
        <w:rFonts w:ascii="Noto Sans Symbols" w:hAnsi="Noto Sans Symbols" w:eastAsia="Noto Sans Symbols" w:cs="Noto Sans Symbols"/>
      </w:rPr>
    </w:lvl>
    <w:lvl w:ilvl="7">
      <w:start w:val="1"/>
      <w:numFmt w:val="bullet"/>
      <w:isLgl w:val="false"/>
      <w:suff w:val="tab"/>
      <w:lvlText w:val="o"/>
      <w:lvlJc w:val="left"/>
      <w:pPr>
        <w:ind w:left="5760" w:hanging="360"/>
      </w:pPr>
      <w:rPr>
        <w:rFonts w:ascii="Courier New" w:hAnsi="Courier New" w:eastAsia="Courier New" w:cs="Courier New"/>
      </w:rPr>
    </w:lvl>
    <w:lvl w:ilvl="8">
      <w:start w:val="1"/>
      <w:numFmt w:val="bullet"/>
      <w:isLgl w:val="false"/>
      <w:suff w:val="tab"/>
      <w:lvlText w:val="▪"/>
      <w:lvlJc w:val="left"/>
      <w:pPr>
        <w:ind w:left="6480" w:hanging="360"/>
      </w:pPr>
      <w:rPr>
        <w:rFonts w:ascii="Noto Sans Symbols" w:hAnsi="Noto Sans Symbols" w:eastAsia="Noto Sans Symbols" w:cs="Noto Sans Symbols"/>
      </w:rPr>
    </w:lvl>
  </w:abstractNum>
  <w:abstractNum w:abstractNumId="3">
    <w:multiLevelType w:val="hybridMultilevel"/>
    <w:lvl w:ilvl="0">
      <w:start w:val="1"/>
      <w:numFmt w:val="bullet"/>
      <w:isLgl w:val="false"/>
      <w:suff w:val="tab"/>
      <w:lvlText w:val="●"/>
      <w:lvlJc w:val="left"/>
      <w:pPr>
        <w:ind w:left="720" w:hanging="360"/>
      </w:pPr>
      <w:rPr>
        <w:rFonts w:ascii="Noto Sans Symbols" w:hAnsi="Noto Sans Symbols" w:eastAsia="Noto Sans Symbols" w:cs="Noto Sans Symbols"/>
      </w:rPr>
    </w:lvl>
    <w:lvl w:ilvl="1">
      <w:start w:val="1"/>
      <w:numFmt w:val="bullet"/>
      <w:isLgl w:val="false"/>
      <w:suff w:val="tab"/>
      <w:lvlText w:val="o"/>
      <w:lvlJc w:val="left"/>
      <w:pPr>
        <w:ind w:left="1440" w:hanging="360"/>
      </w:pPr>
      <w:rPr>
        <w:rFonts w:ascii="Courier New" w:hAnsi="Courier New" w:eastAsia="Courier New" w:cs="Courier New"/>
      </w:rPr>
    </w:lvl>
    <w:lvl w:ilvl="2">
      <w:start w:val="1"/>
      <w:numFmt w:val="bullet"/>
      <w:isLgl w:val="false"/>
      <w:suff w:val="tab"/>
      <w:lvlText w:val="▪"/>
      <w:lvlJc w:val="left"/>
      <w:pPr>
        <w:ind w:left="2160" w:hanging="360"/>
      </w:pPr>
      <w:rPr>
        <w:rFonts w:ascii="Noto Sans Symbols" w:hAnsi="Noto Sans Symbols" w:eastAsia="Noto Sans Symbols" w:cs="Noto Sans Symbols"/>
      </w:rPr>
    </w:lvl>
    <w:lvl w:ilvl="3">
      <w:start w:val="1"/>
      <w:numFmt w:val="bullet"/>
      <w:isLgl w:val="false"/>
      <w:suff w:val="tab"/>
      <w:lvlText w:val="●"/>
      <w:lvlJc w:val="left"/>
      <w:pPr>
        <w:ind w:left="2880" w:hanging="360"/>
      </w:pPr>
      <w:rPr>
        <w:rFonts w:ascii="Noto Sans Symbols" w:hAnsi="Noto Sans Symbols" w:eastAsia="Noto Sans Symbols" w:cs="Noto Sans Symbols"/>
      </w:rPr>
    </w:lvl>
    <w:lvl w:ilvl="4">
      <w:start w:val="1"/>
      <w:numFmt w:val="bullet"/>
      <w:isLgl w:val="false"/>
      <w:suff w:val="tab"/>
      <w:lvlText w:val="o"/>
      <w:lvlJc w:val="left"/>
      <w:pPr>
        <w:ind w:left="3600" w:hanging="360"/>
      </w:pPr>
      <w:rPr>
        <w:rFonts w:ascii="Courier New" w:hAnsi="Courier New" w:eastAsia="Courier New" w:cs="Courier New"/>
      </w:rPr>
    </w:lvl>
    <w:lvl w:ilvl="5">
      <w:start w:val="1"/>
      <w:numFmt w:val="bullet"/>
      <w:isLgl w:val="false"/>
      <w:suff w:val="tab"/>
      <w:lvlText w:val="▪"/>
      <w:lvlJc w:val="left"/>
      <w:pPr>
        <w:ind w:left="4320" w:hanging="360"/>
      </w:pPr>
      <w:rPr>
        <w:rFonts w:ascii="Noto Sans Symbols" w:hAnsi="Noto Sans Symbols" w:eastAsia="Noto Sans Symbols" w:cs="Noto Sans Symbols"/>
      </w:rPr>
    </w:lvl>
    <w:lvl w:ilvl="6">
      <w:start w:val="1"/>
      <w:numFmt w:val="bullet"/>
      <w:isLgl w:val="false"/>
      <w:suff w:val="tab"/>
      <w:lvlText w:val="●"/>
      <w:lvlJc w:val="left"/>
      <w:pPr>
        <w:ind w:left="5040" w:hanging="360"/>
      </w:pPr>
      <w:rPr>
        <w:rFonts w:ascii="Noto Sans Symbols" w:hAnsi="Noto Sans Symbols" w:eastAsia="Noto Sans Symbols" w:cs="Noto Sans Symbols"/>
      </w:rPr>
    </w:lvl>
    <w:lvl w:ilvl="7">
      <w:start w:val="1"/>
      <w:numFmt w:val="bullet"/>
      <w:isLgl w:val="false"/>
      <w:suff w:val="tab"/>
      <w:lvlText w:val="o"/>
      <w:lvlJc w:val="left"/>
      <w:pPr>
        <w:ind w:left="5760" w:hanging="360"/>
      </w:pPr>
      <w:rPr>
        <w:rFonts w:ascii="Courier New" w:hAnsi="Courier New" w:eastAsia="Courier New" w:cs="Courier New"/>
      </w:rPr>
    </w:lvl>
    <w:lvl w:ilvl="8">
      <w:start w:val="1"/>
      <w:numFmt w:val="bullet"/>
      <w:isLgl w:val="false"/>
      <w:suff w:val="tab"/>
      <w:lvlText w:val="▪"/>
      <w:lvlJc w:val="left"/>
      <w:pPr>
        <w:ind w:left="6480" w:hanging="360"/>
      </w:pPr>
      <w:rPr>
        <w:rFonts w:ascii="Noto Sans Symbols" w:hAnsi="Noto Sans Symbols" w:eastAsia="Noto Sans Symbols" w:cs="Noto Sans Symbols"/>
      </w:rPr>
    </w:lvl>
  </w:abstractNum>
  <w:abstractNum w:abstractNumId="4">
    <w:multiLevelType w:val="hybridMultilevel"/>
    <w:lvl w:ilvl="0">
      <w:start w:val="1"/>
      <w:numFmt w:val="bullet"/>
      <w:isLgl w:val="false"/>
      <w:suff w:val="tab"/>
      <w:lvlText w:val="●"/>
      <w:lvlJc w:val="left"/>
      <w:pPr>
        <w:ind w:left="720" w:hanging="360"/>
      </w:pPr>
      <w:rPr>
        <w:rFonts w:ascii="Noto Sans Symbols" w:hAnsi="Noto Sans Symbols" w:eastAsia="Noto Sans Symbols" w:cs="Noto Sans Symbols"/>
      </w:rPr>
    </w:lvl>
    <w:lvl w:ilvl="1">
      <w:start w:val="1"/>
      <w:numFmt w:val="bullet"/>
      <w:isLgl w:val="false"/>
      <w:suff w:val="tab"/>
      <w:lvlText w:val="o"/>
      <w:lvlJc w:val="left"/>
      <w:pPr>
        <w:ind w:left="1440" w:hanging="360"/>
      </w:pPr>
      <w:rPr>
        <w:rFonts w:ascii="Courier New" w:hAnsi="Courier New" w:eastAsia="Courier New" w:cs="Courier New"/>
      </w:rPr>
    </w:lvl>
    <w:lvl w:ilvl="2">
      <w:start w:val="1"/>
      <w:numFmt w:val="bullet"/>
      <w:isLgl w:val="false"/>
      <w:suff w:val="tab"/>
      <w:lvlText w:val="▪"/>
      <w:lvlJc w:val="left"/>
      <w:pPr>
        <w:ind w:left="2160" w:hanging="360"/>
      </w:pPr>
      <w:rPr>
        <w:rFonts w:ascii="Noto Sans Symbols" w:hAnsi="Noto Sans Symbols" w:eastAsia="Noto Sans Symbols" w:cs="Noto Sans Symbols"/>
      </w:rPr>
    </w:lvl>
    <w:lvl w:ilvl="3">
      <w:start w:val="1"/>
      <w:numFmt w:val="bullet"/>
      <w:isLgl w:val="false"/>
      <w:suff w:val="tab"/>
      <w:lvlText w:val="●"/>
      <w:lvlJc w:val="left"/>
      <w:pPr>
        <w:ind w:left="2880" w:hanging="360"/>
      </w:pPr>
      <w:rPr>
        <w:rFonts w:ascii="Noto Sans Symbols" w:hAnsi="Noto Sans Symbols" w:eastAsia="Noto Sans Symbols" w:cs="Noto Sans Symbols"/>
      </w:rPr>
    </w:lvl>
    <w:lvl w:ilvl="4">
      <w:start w:val="1"/>
      <w:numFmt w:val="bullet"/>
      <w:isLgl w:val="false"/>
      <w:suff w:val="tab"/>
      <w:lvlText w:val="o"/>
      <w:lvlJc w:val="left"/>
      <w:pPr>
        <w:ind w:left="3600" w:hanging="360"/>
      </w:pPr>
      <w:rPr>
        <w:rFonts w:ascii="Courier New" w:hAnsi="Courier New" w:eastAsia="Courier New" w:cs="Courier New"/>
      </w:rPr>
    </w:lvl>
    <w:lvl w:ilvl="5">
      <w:start w:val="1"/>
      <w:numFmt w:val="bullet"/>
      <w:isLgl w:val="false"/>
      <w:suff w:val="tab"/>
      <w:lvlText w:val="▪"/>
      <w:lvlJc w:val="left"/>
      <w:pPr>
        <w:ind w:left="4320" w:hanging="360"/>
      </w:pPr>
      <w:rPr>
        <w:rFonts w:ascii="Noto Sans Symbols" w:hAnsi="Noto Sans Symbols" w:eastAsia="Noto Sans Symbols" w:cs="Noto Sans Symbols"/>
      </w:rPr>
    </w:lvl>
    <w:lvl w:ilvl="6">
      <w:start w:val="1"/>
      <w:numFmt w:val="bullet"/>
      <w:isLgl w:val="false"/>
      <w:suff w:val="tab"/>
      <w:lvlText w:val="●"/>
      <w:lvlJc w:val="left"/>
      <w:pPr>
        <w:ind w:left="5040" w:hanging="360"/>
      </w:pPr>
      <w:rPr>
        <w:rFonts w:ascii="Noto Sans Symbols" w:hAnsi="Noto Sans Symbols" w:eastAsia="Noto Sans Symbols" w:cs="Noto Sans Symbols"/>
      </w:rPr>
    </w:lvl>
    <w:lvl w:ilvl="7">
      <w:start w:val="1"/>
      <w:numFmt w:val="bullet"/>
      <w:isLgl w:val="false"/>
      <w:suff w:val="tab"/>
      <w:lvlText w:val="o"/>
      <w:lvlJc w:val="left"/>
      <w:pPr>
        <w:ind w:left="5760" w:hanging="360"/>
      </w:pPr>
      <w:rPr>
        <w:rFonts w:ascii="Courier New" w:hAnsi="Courier New" w:eastAsia="Courier New" w:cs="Courier New"/>
      </w:rPr>
    </w:lvl>
    <w:lvl w:ilvl="8">
      <w:start w:val="1"/>
      <w:numFmt w:val="bullet"/>
      <w:isLgl w:val="false"/>
      <w:suff w:val="tab"/>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1"/>
    <w:link w:val="704"/>
    <w:uiPriority w:val="9"/>
    <w:rPr>
      <w:rFonts w:ascii="Arial" w:hAnsi="Arial" w:eastAsia="Arial" w:cs="Arial"/>
      <w:sz w:val="40"/>
      <w:szCs w:val="40"/>
    </w:rPr>
  </w:style>
  <w:style w:type="character" w:styleId="16">
    <w:name w:val="Heading 2 Char"/>
    <w:basedOn w:val="11"/>
    <w:link w:val="705"/>
    <w:uiPriority w:val="9"/>
    <w:rPr>
      <w:rFonts w:ascii="Arial" w:hAnsi="Arial" w:eastAsia="Arial" w:cs="Arial"/>
      <w:sz w:val="34"/>
    </w:rPr>
  </w:style>
  <w:style w:type="character" w:styleId="18">
    <w:name w:val="Heading 3 Char"/>
    <w:basedOn w:val="11"/>
    <w:link w:val="706"/>
    <w:uiPriority w:val="9"/>
    <w:rPr>
      <w:rFonts w:ascii="Arial" w:hAnsi="Arial" w:eastAsia="Arial" w:cs="Arial"/>
      <w:sz w:val="30"/>
      <w:szCs w:val="30"/>
    </w:rPr>
  </w:style>
  <w:style w:type="character" w:styleId="20">
    <w:name w:val="Heading 4 Char"/>
    <w:basedOn w:val="11"/>
    <w:link w:val="707"/>
    <w:uiPriority w:val="9"/>
    <w:rPr>
      <w:rFonts w:ascii="Arial" w:hAnsi="Arial" w:eastAsia="Arial" w:cs="Arial"/>
      <w:b/>
      <w:bCs/>
      <w:sz w:val="26"/>
      <w:szCs w:val="26"/>
    </w:rPr>
  </w:style>
  <w:style w:type="character" w:styleId="22">
    <w:name w:val="Heading 5 Char"/>
    <w:basedOn w:val="11"/>
    <w:link w:val="708"/>
    <w:uiPriority w:val="9"/>
    <w:rPr>
      <w:rFonts w:ascii="Arial" w:hAnsi="Arial" w:eastAsia="Arial" w:cs="Arial"/>
      <w:b/>
      <w:bCs/>
      <w:sz w:val="24"/>
      <w:szCs w:val="24"/>
    </w:rPr>
  </w:style>
  <w:style w:type="character" w:styleId="24">
    <w:name w:val="Heading 6 Char"/>
    <w:basedOn w:val="11"/>
    <w:link w:val="709"/>
    <w:uiPriority w:val="9"/>
    <w:rPr>
      <w:rFonts w:ascii="Arial" w:hAnsi="Arial" w:eastAsia="Arial" w:cs="Arial"/>
      <w:b/>
      <w:bCs/>
      <w:sz w:val="22"/>
      <w:szCs w:val="22"/>
    </w:rPr>
  </w:style>
  <w:style w:type="paragraph" w:styleId="25">
    <w:name w:val="Heading 7"/>
    <w:basedOn w:val="702"/>
    <w:next w:val="702"/>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702"/>
    <w:next w:val="702"/>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702"/>
    <w:next w:val="702"/>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702"/>
    <w:uiPriority w:val="34"/>
    <w:qFormat/>
    <w:pPr>
      <w:contextualSpacing/>
      <w:ind w:left="720"/>
    </w:pPr>
  </w:style>
  <w:style w:type="table" w:styleId="32">
    <w:name w:val="Normal Table"/>
    <w:uiPriority w:val="99"/>
    <w:semiHidden/>
    <w:unhideWhenUsed/>
    <w:tblPr>
      <w:tblInd w:w="0" w:type="dxa"/>
      <w:tblCellMar>
        <w:left w:w="108" w:type="dxa"/>
        <w:top w:w="0" w:type="dxa"/>
        <w:right w:w="108" w:type="dxa"/>
        <w:bottom w:w="0" w:type="dxa"/>
      </w:tblCellMar>
    </w:tblPr>
  </w:style>
  <w:style w:type="paragraph" w:styleId="33">
    <w:name w:val="No Spacing"/>
    <w:uiPriority w:val="1"/>
    <w:qFormat/>
    <w:pPr>
      <w:spacing w:before="0" w:after="0" w:line="240" w:lineRule="auto"/>
    </w:pPr>
  </w:style>
  <w:style w:type="character" w:styleId="35">
    <w:name w:val="Title Char"/>
    <w:basedOn w:val="11"/>
    <w:link w:val="710"/>
    <w:uiPriority w:val="10"/>
    <w:rPr>
      <w:sz w:val="48"/>
      <w:szCs w:val="48"/>
    </w:rPr>
  </w:style>
  <w:style w:type="character" w:styleId="37">
    <w:name w:val="Subtitle Char"/>
    <w:basedOn w:val="11"/>
    <w:link w:val="711"/>
    <w:uiPriority w:val="11"/>
    <w:rPr>
      <w:sz w:val="24"/>
      <w:szCs w:val="24"/>
    </w:rPr>
  </w:style>
  <w:style w:type="paragraph" w:styleId="38">
    <w:name w:val="Quote"/>
    <w:basedOn w:val="702"/>
    <w:next w:val="702"/>
    <w:link w:val="39"/>
    <w:uiPriority w:val="29"/>
    <w:qFormat/>
    <w:pPr>
      <w:ind w:left="720" w:right="720"/>
    </w:pPr>
    <w:rPr>
      <w:i/>
    </w:rPr>
  </w:style>
  <w:style w:type="character" w:styleId="39">
    <w:name w:val="Quote Char"/>
    <w:link w:val="38"/>
    <w:uiPriority w:val="29"/>
    <w:rPr>
      <w:i/>
    </w:rPr>
  </w:style>
  <w:style w:type="paragraph" w:styleId="40">
    <w:name w:val="Intense Quote"/>
    <w:basedOn w:val="702"/>
    <w:next w:val="702"/>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702"/>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702"/>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702"/>
    <w:next w:val="702"/>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702"/>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702"/>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702"/>
    <w:next w:val="702"/>
    <w:uiPriority w:val="39"/>
    <w:unhideWhenUsed/>
    <w:pPr>
      <w:ind w:left="0" w:right="0" w:firstLine="0"/>
      <w:spacing w:after="57"/>
    </w:pPr>
  </w:style>
  <w:style w:type="paragraph" w:styleId="182">
    <w:name w:val="toc 2"/>
    <w:basedOn w:val="702"/>
    <w:next w:val="702"/>
    <w:uiPriority w:val="39"/>
    <w:unhideWhenUsed/>
    <w:pPr>
      <w:ind w:left="283" w:right="0" w:firstLine="0"/>
      <w:spacing w:after="57"/>
    </w:pPr>
  </w:style>
  <w:style w:type="paragraph" w:styleId="183">
    <w:name w:val="toc 3"/>
    <w:basedOn w:val="702"/>
    <w:next w:val="702"/>
    <w:uiPriority w:val="39"/>
    <w:unhideWhenUsed/>
    <w:pPr>
      <w:ind w:left="567" w:right="0" w:firstLine="0"/>
      <w:spacing w:after="57"/>
    </w:pPr>
  </w:style>
  <w:style w:type="paragraph" w:styleId="184">
    <w:name w:val="toc 4"/>
    <w:basedOn w:val="702"/>
    <w:next w:val="702"/>
    <w:uiPriority w:val="39"/>
    <w:unhideWhenUsed/>
    <w:pPr>
      <w:ind w:left="850" w:right="0" w:firstLine="0"/>
      <w:spacing w:after="57"/>
    </w:pPr>
  </w:style>
  <w:style w:type="paragraph" w:styleId="185">
    <w:name w:val="toc 5"/>
    <w:basedOn w:val="702"/>
    <w:next w:val="702"/>
    <w:uiPriority w:val="39"/>
    <w:unhideWhenUsed/>
    <w:pPr>
      <w:ind w:left="1134" w:right="0" w:firstLine="0"/>
      <w:spacing w:after="57"/>
    </w:pPr>
  </w:style>
  <w:style w:type="paragraph" w:styleId="186">
    <w:name w:val="toc 6"/>
    <w:basedOn w:val="702"/>
    <w:next w:val="702"/>
    <w:uiPriority w:val="39"/>
    <w:unhideWhenUsed/>
    <w:pPr>
      <w:ind w:left="1417" w:right="0" w:firstLine="0"/>
      <w:spacing w:after="57"/>
    </w:pPr>
  </w:style>
  <w:style w:type="paragraph" w:styleId="187">
    <w:name w:val="toc 7"/>
    <w:basedOn w:val="702"/>
    <w:next w:val="702"/>
    <w:uiPriority w:val="39"/>
    <w:unhideWhenUsed/>
    <w:pPr>
      <w:ind w:left="1701" w:right="0" w:firstLine="0"/>
      <w:spacing w:after="57"/>
    </w:pPr>
  </w:style>
  <w:style w:type="paragraph" w:styleId="188">
    <w:name w:val="toc 8"/>
    <w:basedOn w:val="702"/>
    <w:next w:val="702"/>
    <w:uiPriority w:val="39"/>
    <w:unhideWhenUsed/>
    <w:pPr>
      <w:ind w:left="1984" w:right="0" w:firstLine="0"/>
      <w:spacing w:after="57"/>
    </w:pPr>
  </w:style>
  <w:style w:type="paragraph" w:styleId="189">
    <w:name w:val="toc 9"/>
    <w:basedOn w:val="702"/>
    <w:next w:val="702"/>
    <w:uiPriority w:val="39"/>
    <w:unhideWhenUsed/>
    <w:pPr>
      <w:ind w:left="2268" w:right="0" w:firstLine="0"/>
      <w:spacing w:after="57"/>
    </w:pPr>
  </w:style>
  <w:style w:type="paragraph" w:styleId="190">
    <w:name w:val="TOC Heading"/>
    <w:uiPriority w:val="39"/>
    <w:unhideWhenUsed/>
  </w:style>
  <w:style w:type="paragraph" w:styleId="191">
    <w:name w:val="table of figures"/>
    <w:basedOn w:val="702"/>
    <w:next w:val="702"/>
    <w:uiPriority w:val="99"/>
    <w:unhideWhenUsed/>
    <w:pPr>
      <w:spacing w:after="0" w:afterAutospacing="0"/>
    </w:pPr>
  </w:style>
  <w:style w:type="paragraph" w:styleId="702" w:default="1">
    <w:name w:val="Normal"/>
  </w:style>
  <w:style w:type="table" w:styleId="703" w:default="1">
    <w:name w:val="Table Normal"/>
    <w:tblPr/>
  </w:style>
  <w:style w:type="paragraph" w:styleId="704">
    <w:name w:val="Heading 1"/>
    <w:basedOn w:val="702"/>
    <w:next w:val="702"/>
    <w:pPr>
      <w:spacing w:line="240" w:lineRule="auto"/>
    </w:pPr>
    <w:rPr>
      <w:rFonts w:ascii="Times New Roman" w:hAnsi="Times New Roman" w:eastAsia="Times New Roman" w:cs="Times New Roman"/>
      <w:b/>
      <w:sz w:val="48"/>
      <w:szCs w:val="48"/>
    </w:rPr>
  </w:style>
  <w:style w:type="paragraph" w:styleId="705">
    <w:name w:val="Heading 2"/>
    <w:basedOn w:val="702"/>
    <w:next w:val="702"/>
    <w:pPr>
      <w:keepNext/>
      <w:spacing w:before="240" w:after="60"/>
    </w:pPr>
    <w:rPr>
      <w:rFonts w:ascii="Cambria" w:hAnsi="Cambria" w:eastAsia="Cambria" w:cs="Cambria"/>
      <w:b/>
      <w:i/>
      <w:sz w:val="28"/>
      <w:szCs w:val="28"/>
    </w:rPr>
  </w:style>
  <w:style w:type="paragraph" w:styleId="706">
    <w:name w:val="Heading 3"/>
    <w:basedOn w:val="702"/>
    <w:next w:val="702"/>
    <w:pPr>
      <w:keepLines/>
      <w:keepNext/>
      <w:spacing w:before="200" w:after="0"/>
    </w:pPr>
    <w:rPr>
      <w:rFonts w:ascii="Cambria" w:hAnsi="Cambria" w:eastAsia="Cambria" w:cs="Cambria"/>
      <w:b/>
      <w:color w:val="4f81bd"/>
    </w:rPr>
  </w:style>
  <w:style w:type="paragraph" w:styleId="707">
    <w:name w:val="Heading 4"/>
    <w:basedOn w:val="702"/>
    <w:next w:val="702"/>
    <w:pPr>
      <w:keepLines/>
      <w:keepNext/>
      <w:spacing w:before="200" w:after="0"/>
    </w:pPr>
    <w:rPr>
      <w:rFonts w:ascii="Cambria" w:hAnsi="Cambria" w:eastAsia="Cambria" w:cs="Cambria"/>
      <w:b/>
      <w:i/>
      <w:color w:val="4f81bd"/>
    </w:rPr>
  </w:style>
  <w:style w:type="paragraph" w:styleId="708">
    <w:name w:val="Heading 5"/>
    <w:basedOn w:val="702"/>
    <w:next w:val="702"/>
    <w:pPr>
      <w:keepLines/>
      <w:keepNext/>
      <w:spacing w:before="200" w:after="0"/>
    </w:pPr>
    <w:rPr>
      <w:rFonts w:ascii="Cambria" w:hAnsi="Cambria" w:eastAsia="Cambria" w:cs="Cambria"/>
      <w:color w:val="243f60"/>
    </w:rPr>
  </w:style>
  <w:style w:type="paragraph" w:styleId="709">
    <w:name w:val="Heading 6"/>
    <w:basedOn w:val="702"/>
    <w:next w:val="702"/>
    <w:pPr>
      <w:keepLines/>
      <w:keepNext/>
      <w:pageBreakBefore w:val="0"/>
      <w:spacing w:before="200" w:after="40"/>
    </w:pPr>
    <w:rPr>
      <w:b/>
      <w:sz w:val="20"/>
      <w:szCs w:val="20"/>
    </w:rPr>
  </w:style>
  <w:style w:type="paragraph" w:styleId="710">
    <w:name w:val="Title"/>
    <w:basedOn w:val="702"/>
    <w:next w:val="702"/>
    <w:pPr>
      <w:keepLines/>
      <w:keepNext/>
      <w:pageBreakBefore w:val="0"/>
      <w:spacing w:before="480" w:after="120"/>
    </w:pPr>
    <w:rPr>
      <w:b/>
      <w:sz w:val="72"/>
      <w:szCs w:val="72"/>
    </w:rPr>
  </w:style>
  <w:style w:type="paragraph" w:styleId="711">
    <w:name w:val="Subtitle"/>
    <w:basedOn w:val="702"/>
    <w:next w:val="702"/>
    <w:pPr>
      <w:keepLines/>
      <w:keepNext/>
      <w:pageBreakBefore w:val="0"/>
      <w:spacing w:before="360" w:after="80"/>
    </w:pPr>
    <w:rPr>
      <w:rFonts w:ascii="Georgia" w:hAnsi="Georgia" w:eastAsia="Georgia" w:cs="Georgia"/>
      <w:i/>
      <w:color w:val="666666"/>
      <w:sz w:val="48"/>
      <w:szCs w:val="48"/>
    </w:rPr>
  </w:style>
  <w:style w:type="table" w:styleId="712">
    <w:name w:val="StGen0"/>
    <w:basedOn w:val="703"/>
    <w:tblPr>
      <w:tblStyleRowBandSize w:val="1"/>
      <w:tblStyleColBandSize w:val="1"/>
      <w:tblCellMar>
        <w:left w:w="115" w:type="dxa"/>
        <w:top w:w="0" w:type="dxa"/>
        <w:right w:w="115" w:type="dxa"/>
        <w:bottom w:w="0" w:type="dxa"/>
      </w:tblCellMar>
    </w:tblPr>
  </w:style>
  <w:style w:type="character" w:styleId="1303" w:default="1">
    <w:name w:val="Default Paragraph Font"/>
    <w:uiPriority w:val="1"/>
    <w:semiHidden/>
    <w:unhideWhenUsed/>
  </w:style>
  <w:style w:type="numbering" w:styleId="1304"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www.kaggle.com/datasets/shekpaul/global-superstore"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