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spacing w:after="0" w:line="240" w:lineRule="auto"/>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72390" distB="72390" distL="72390" distR="72390" simplePos="0" relativeHeight="0" behindDoc="0" locked="0" layoutInCell="1" allowOverlap="1">
                <wp:simplePos x="0" y="0"/>
                <wp:positionH relativeFrom="column">
                  <wp:posOffset>2294890</wp:posOffset>
                </wp:positionH>
                <wp:positionV relativeFrom="paragraph">
                  <wp:posOffset>72390</wp:posOffset>
                </wp:positionV>
                <wp:extent cx="3192780" cy="705271"/>
                <wp:effectExtent l="0" t="0" r="0" b="0"/>
                <wp:wrapNone/>
                <wp:docPr id="1" name=""/>
                <wp:cNvGraphicFramePr/>
                <a:graphic xmlns:a="http://schemas.openxmlformats.org/drawingml/2006/main">
                  <a:graphicData uri="http://schemas.microsoft.com/office/word/2010/wordprocessingShape">
                    <wps:wsp>
                      <wps:cNvPr id="0" name=""/>
                      <wps:cNvSpPr/>
                      <wps:spPr bwMode="auto">
                        <a:xfrm>
                          <a:off x="3759125" y="3233100"/>
                          <a:ext cx="3173700" cy="683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w:t>
                            </w:r>
                            <w:r>
                              <w:rPr>
                                <w:rFonts w:ascii="Times New Roman" w:hAnsi="Times New Roman" w:eastAsia="Times New Roman" w:cs="Times New Roman"/>
                                <w:b/>
                                <w:i w:val="0"/>
                                <w:smallCaps w:val="0"/>
                                <w:strike w:val="0"/>
                                <w:color w:val="000000"/>
                                <w:sz w:val="24"/>
                                <w:vertAlign w:val="baseline"/>
                              </w:rPr>
                              <w:t xml:space="preserve">A2             </w:t>
                              <w:tab/>
                              <w:t xml:space="preserve">Roll No.: 1601012</w:t>
                            </w:r>
                            <w:r>
                              <w:rPr>
                                <w:rFonts w:ascii="Times New Roman" w:hAnsi="Times New Roman" w:eastAsia="Times New Roman" w:cs="Times New Roman"/>
                                <w:b/>
                                <w:i w:val="0"/>
                                <w:smallCaps w:val="0"/>
                                <w:strike w:val="0"/>
                                <w:color w:val="000000"/>
                                <w:sz w:val="24"/>
                                <w:vertAlign w:val="baseline"/>
                              </w:rPr>
                              <w:t xml:space="preserve">2034</w:t>
                            </w:r>
                            <w:r>
                              <w:rPr>
                                <w:rFonts w:ascii="Times New Roman" w:hAnsi="Times New Roman" w:eastAsia="Times New Roman" w:cs="Times New Roman"/>
                                <w:b/>
                                <w:i w:val="0"/>
                                <w:smallCaps w:val="0"/>
                                <w:strike w:val="0"/>
                                <w:color w:val="000000"/>
                                <w:sz w:val="24"/>
                                <w:vertAlign w:val="baseline"/>
                              </w:rPr>
                              <w:t xml:space="preserve">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05</w:t>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0;o:allowoverlap:true;o:allowincell:true;mso-position-horizontal-relative:text;margin-left:180.70pt;mso-position-horizontal:absolute;mso-position-vertical-relative:text;margin-top:5.70pt;mso-position-vertical:absolute;width:251.40pt;height:55.53pt;mso-wrap-distance-left:5.70pt;mso-wrap-distance-top:5.70pt;mso-wrap-distance-right:5.70pt;mso-wrap-distance-bottom:5.70pt;v-text-anchor:top;visibility:visible;" fillcolor="#FFFFFF" strokecolor="#000000" strokeweight="0.75pt">
                <v:stroke dashstyle="solid"/>
                <v:textbox inset="0,0,0,0">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w:t>
                      </w:r>
                      <w:r>
                        <w:rPr>
                          <w:rFonts w:ascii="Times New Roman" w:hAnsi="Times New Roman" w:eastAsia="Times New Roman" w:cs="Times New Roman"/>
                          <w:b/>
                          <w:i w:val="0"/>
                          <w:smallCaps w:val="0"/>
                          <w:strike w:val="0"/>
                          <w:color w:val="000000"/>
                          <w:sz w:val="24"/>
                          <w:vertAlign w:val="baseline"/>
                        </w:rPr>
                        <w:t xml:space="preserve">A2             </w:t>
                        <w:tab/>
                        <w:t xml:space="preserve">Roll No.: 1601012</w:t>
                      </w:r>
                      <w:r>
                        <w:rPr>
                          <w:rFonts w:ascii="Times New Roman" w:hAnsi="Times New Roman" w:eastAsia="Times New Roman" w:cs="Times New Roman"/>
                          <w:b/>
                          <w:i w:val="0"/>
                          <w:smallCaps w:val="0"/>
                          <w:strike w:val="0"/>
                          <w:color w:val="000000"/>
                          <w:sz w:val="24"/>
                          <w:vertAlign w:val="baseline"/>
                        </w:rPr>
                        <w:t xml:space="preserve">2034</w:t>
                      </w:r>
                      <w:r>
                        <w:rPr>
                          <w:rFonts w:ascii="Times New Roman" w:hAnsi="Times New Roman" w:eastAsia="Times New Roman" w:cs="Times New Roman"/>
                          <w:b/>
                          <w:i w:val="0"/>
                          <w:smallCaps w:val="0"/>
                          <w:strike w:val="0"/>
                          <w:color w:val="000000"/>
                          <w:sz w:val="24"/>
                          <w:vertAlign w:val="baseline"/>
                        </w:rPr>
                        <w:t xml:space="preserve">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05</w:t>
                      </w:r>
                      <w:r/>
                    </w:p>
                  </w:txbxContent>
                </v:textbox>
              </v:shape>
            </w:pict>
          </mc:Fallback>
        </mc:AlternateContent>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bl>
      <w:tblPr>
        <w:tblStyle w:val="694"/>
        <w:tblW w:w="878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81"/>
        <w:tblGridChange w:id="0">
          <w:tblGrid>
            <w:gridCol w:w="8781"/>
          </w:tblGrid>
        </w:tblGridChange>
      </w:tblGrid>
      <w:tr>
        <w:trPr>
          <w:cantSplit w:val="false"/>
          <w:trHeight w:val="467"/>
        </w:trPr>
        <w:tc>
          <w:tcPr>
            <w:shd w:val="clear" w:color="auto" w:fill="d9d9d9"/>
            <w:vAlign w:val="center"/>
            <w:textDirection w:val="lrTb"/>
            <w:noWrap w:val="false"/>
          </w:tcPr>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Title:  Working with time-series data.</w:t>
            </w:r>
            <w:r>
              <w:rPr>
                <w:rFonts w:ascii="Times New Roman" w:hAnsi="Times New Roman" w:eastAsia="Times New Roman" w:cs="Times New Roman"/>
                <w:b/>
                <w:sz w:val="24"/>
                <w:szCs w:val="24"/>
              </w:rPr>
            </w:r>
          </w:p>
        </w:tc>
      </w:tr>
    </w:tbl>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-76199</wp:posOffset>
                </wp:positionH>
                <wp:positionV relativeFrom="paragraph">
                  <wp:posOffset>469900</wp:posOffset>
                </wp:positionV>
                <wp:extent cx="5581650" cy="22225"/>
                <wp:effectExtent l="0" t="0" r="0" b="0"/>
                <wp:wrapNone/>
                <wp:docPr id="2"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1" o:spid="_x0000_s1" o:spt="32" type="#_x0000_t32" style="position:absolute;z-index:0;o:allowoverlap:true;o:allowincell:true;mso-position-horizontal-relative:text;margin-left:-6.00pt;mso-position-horizontal:absolute;mso-position-vertical-relative:text;margin-top:37.00pt;mso-position-vertical:absolute;width:439.50pt;height:1.75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686"/>
        <w:ind w:right="120"/>
        <w:jc w:val="both"/>
        <w:spacing w:before="280" w:after="280"/>
        <w:rPr>
          <w:sz w:val="24"/>
          <w:szCs w:val="24"/>
        </w:rPr>
      </w:pPr>
      <w:r>
        <w:rPr>
          <w:rtl w:val="0"/>
        </w:rPr>
      </w:r>
      <w:r>
        <w:rPr>
          <w:sz w:val="24"/>
          <w:szCs w:val="24"/>
        </w:rPr>
      </w:r>
    </w:p>
    <w:p>
      <w:pPr>
        <w:pStyle w:val="686"/>
        <w:ind w:right="120"/>
        <w:jc w:val="both"/>
        <w:spacing w:before="280" w:after="280"/>
      </w:pPr>
      <w:r>
        <w:rPr>
          <w:sz w:val="24"/>
          <w:szCs w:val="24"/>
          <w:rtl w:val="0"/>
        </w:rPr>
        <w:t xml:space="preserve">Objective: </w:t>
      </w:r>
      <w:r>
        <w:rPr>
          <w:rtl w:val="0"/>
        </w:rPr>
      </w:r>
      <w:r/>
    </w:p>
    <w:p>
      <w:pPr>
        <w:pStyle w:val="686"/>
        <w:numPr>
          <w:ilvl w:val="0"/>
          <w:numId w:val="2"/>
        </w:numPr>
        <w:ind w:left="720" w:right="120" w:hanging="360"/>
        <w:jc w:val="both"/>
        <w:spacing w:before="280" w:after="0"/>
        <w:rPr>
          <w:b w:val="0"/>
          <w:i/>
          <w:sz w:val="24"/>
          <w:szCs w:val="24"/>
        </w:rPr>
      </w:pPr>
      <w:r>
        <w:rPr>
          <w:b w:val="0"/>
          <w:i/>
          <w:sz w:val="24"/>
          <w:szCs w:val="24"/>
          <w:rtl w:val="0"/>
        </w:rPr>
        <w:t xml:space="preserve">Search/locate and download the time series Data</w:t>
      </w:r>
      <w:r>
        <w:rPr>
          <w:b w:val="0"/>
          <w:i/>
          <w:sz w:val="24"/>
          <w:szCs w:val="24"/>
        </w:rPr>
      </w:r>
    </w:p>
    <w:p>
      <w:pPr>
        <w:pStyle w:val="686"/>
        <w:numPr>
          <w:ilvl w:val="0"/>
          <w:numId w:val="2"/>
        </w:numPr>
        <w:ind w:left="720" w:right="120" w:hanging="360"/>
        <w:jc w:val="both"/>
        <w:spacing w:after="0"/>
        <w:rPr>
          <w:b w:val="0"/>
          <w:i/>
          <w:sz w:val="24"/>
          <w:szCs w:val="24"/>
        </w:rPr>
      </w:pPr>
      <w:r>
        <w:rPr>
          <w:b w:val="0"/>
          <w:i/>
          <w:sz w:val="24"/>
          <w:szCs w:val="24"/>
          <w:rtl w:val="0"/>
        </w:rPr>
        <w:t xml:space="preserve">To learn how to visualize time series data in Tableau</w:t>
      </w:r>
      <w:r>
        <w:rPr>
          <w:b w:val="0"/>
          <w:i/>
          <w:sz w:val="24"/>
          <w:szCs w:val="24"/>
        </w:rPr>
      </w:r>
    </w:p>
    <w:p>
      <w:pPr>
        <w:pStyle w:val="686"/>
        <w:numPr>
          <w:ilvl w:val="0"/>
          <w:numId w:val="2"/>
        </w:numPr>
        <w:ind w:left="720" w:right="120" w:hanging="360"/>
        <w:jc w:val="both"/>
        <w:spacing w:after="0"/>
        <w:rPr>
          <w:b w:val="0"/>
          <w:i/>
          <w:sz w:val="24"/>
          <w:szCs w:val="24"/>
        </w:rPr>
      </w:pPr>
      <w:r>
        <w:rPr>
          <w:b w:val="0"/>
          <w:i/>
          <w:sz w:val="24"/>
          <w:szCs w:val="24"/>
          <w:rtl w:val="0"/>
        </w:rPr>
        <w:t xml:space="preserve">Applying trend line over visualized time series data using analytics options in tableau</w:t>
      </w:r>
      <w:r>
        <w:rPr>
          <w:b w:val="0"/>
          <w:i/>
          <w:sz w:val="24"/>
          <w:szCs w:val="24"/>
        </w:rPr>
      </w:r>
    </w:p>
    <w:p>
      <w:pPr>
        <w:pStyle w:val="686"/>
        <w:numPr>
          <w:ilvl w:val="0"/>
          <w:numId w:val="2"/>
        </w:numPr>
        <w:ind w:left="720" w:right="120" w:hanging="360"/>
        <w:jc w:val="both"/>
        <w:spacing w:after="280"/>
        <w:rPr>
          <w:b w:val="0"/>
          <w:i/>
          <w:sz w:val="24"/>
          <w:szCs w:val="24"/>
        </w:rPr>
      </w:pPr>
      <w:r>
        <w:rPr>
          <w:b w:val="0"/>
          <w:i/>
          <w:sz w:val="24"/>
          <w:szCs w:val="24"/>
          <w:rtl w:val="0"/>
        </w:rPr>
        <w:t xml:space="preserve">Perform forecast over the time series using analytics options in tableau</w:t>
      </w:r>
      <w:r>
        <w:rPr>
          <w:b w:val="0"/>
          <w:i/>
          <w:sz w:val="24"/>
          <w:szCs w:val="24"/>
        </w:rPr>
      </w:r>
    </w:p>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-126999</wp:posOffset>
                </wp:positionH>
                <wp:positionV relativeFrom="paragraph">
                  <wp:posOffset>12700</wp:posOffset>
                </wp:positionV>
                <wp:extent cx="5581650" cy="22225"/>
                <wp:effectExtent l="0" t="0" r="0" b="0"/>
                <wp:wrapNone/>
                <wp:docPr id="3"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0;o:allowoverlap:true;o:allowincell:true;mso-position-horizontal-relative:text;margin-left:-10.00pt;mso-position-horizontal:absolute;mso-position-vertical-relative:text;margin-top:1.00pt;mso-position-vertical:absolute;width:439.50pt;height:1.75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686"/>
        <w:ind w:right="120"/>
        <w:jc w:val="both"/>
        <w:spacing w:before="280" w:after="280"/>
        <w:rPr>
          <w:color w:val="000000"/>
          <w:sz w:val="24"/>
          <w:szCs w:val="24"/>
        </w:rPr>
      </w:pPr>
      <w:r>
        <w:rPr>
          <w:color w:val="000000"/>
          <w:sz w:val="24"/>
          <w:szCs w:val="24"/>
          <w:rtl w:val="0"/>
        </w:rPr>
        <w:t xml:space="preserve">Course Outcome:</w:t>
      </w:r>
      <w:r>
        <w:rPr>
          <w:color w:val="000000"/>
          <w:sz w:val="24"/>
          <w:szCs w:val="24"/>
        </w:rPr>
      </w:r>
    </w:p>
    <w:p>
      <w:pPr>
        <w:pStyle w:val="686"/>
        <w:ind w:right="120"/>
        <w:jc w:val="both"/>
        <w:spacing w:before="280" w:after="280"/>
        <w:rPr>
          <w:b w:val="0"/>
          <w:color w:val="000000"/>
          <w:sz w:val="24"/>
          <w:szCs w:val="24"/>
        </w:rPr>
      </w:pPr>
      <w:r>
        <w:rPr>
          <w:b w:val="0"/>
          <w:color w:val="000000"/>
          <w:sz w:val="24"/>
          <w:szCs w:val="24"/>
          <w:rtl w:val="0"/>
        </w:rPr>
        <w:t xml:space="preserve">CO1: Learn how to locate and download datasets, extract insights from that data and present their findings in a variety of different formats.</w:t>
      </w:r>
      <w:r>
        <w:rPr>
          <w:b w:val="0"/>
          <w:color w:val="000000"/>
          <w:sz w:val="24"/>
          <w:szCs w:val="24"/>
        </w:rPr>
      </w:r>
    </w:p>
    <w:p>
      <w:pPr>
        <w:pStyle w:val="686"/>
        <w:ind w:right="120"/>
        <w:jc w:val="both"/>
        <w:spacing w:before="280" w:after="280"/>
        <w:rPr>
          <w:sz w:val="24"/>
          <w:szCs w:val="24"/>
        </w:rPr>
      </w:pPr>
      <w:r>
        <w:rPr>
          <w:b w:val="0"/>
          <w:sz w:val="24"/>
          <w:szCs w:val="24"/>
          <w:rtl w:val="0"/>
        </w:rPr>
        <w:t xml:space="preserve">CO3 Apply data visualization best practices</w:t>
      </w:r>
      <w:r>
        <w:rPr>
          <w:rtl w:val="0"/>
        </w:rPr>
      </w:r>
      <w:r>
        <w:rPr>
          <w:sz w:val="24"/>
          <w:szCs w:val="24"/>
        </w:rPr>
      </w:r>
    </w:p>
    <w:p>
      <w:pPr>
        <w:pStyle w:val="686"/>
        <w:ind w:right="120"/>
        <w:jc w:val="both"/>
        <w:spacing w:before="280" w:after="280"/>
        <w:rPr>
          <w:sz w:val="24"/>
          <w:szCs w:val="24"/>
        </w:rPr>
      </w:pPr>
      <w:r>
        <w:rPr>
          <w:sz w:val="24"/>
          <w:szCs w:val="24"/>
          <w:rtl w:val="0"/>
        </w:rPr>
        <w:t xml:space="preserve">Books/ Journals/ Websites referred:</w:t>
      </w:r>
      <w:r>
        <w:rPr>
          <w:sz w:val="24"/>
          <w:szCs w:val="24"/>
        </w:rPr>
      </w:r>
    </w:p>
    <w:p>
      <w:pPr>
        <w:jc w:val="both"/>
        <w:spacing w:after="0"/>
        <w:rPr>
          <w:rFonts w:ascii="Times New Roman" w:hAnsi="Times New Roman" w:eastAsia="Times New Roman" w:cs="Times New Roman"/>
          <w:sz w:val="24"/>
          <w:szCs w:val="24"/>
        </w:rPr>
      </w:pPr>
      <w:r/>
      <w:hyperlink r:id="rId15" w:tooltip="https://www.investopedia.com/terms/t/timeseries.asp" w:history="1">
        <w:r>
          <w:rPr>
            <w:rFonts w:ascii="Times New Roman" w:hAnsi="Times New Roman" w:eastAsia="Times New Roman" w:cs="Times New Roman"/>
            <w:color w:val="1155cc"/>
            <w:sz w:val="24"/>
            <w:szCs w:val="24"/>
            <w:u w:val="single"/>
            <w:rtl w:val="0"/>
          </w:rPr>
          <w:t xml:space="preserve">https://www.investopedia.com/terms/t/timeseries.asp</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hyperlink r:id="rId16" w:tooltip="https://towardsdatascience.com/time-series-from-scratch-decomposing-time-series-data-7b7ad0c30fe7" w:history="1">
        <w:r>
          <w:rPr>
            <w:rFonts w:ascii="Times New Roman" w:hAnsi="Times New Roman" w:eastAsia="Times New Roman" w:cs="Times New Roman"/>
            <w:color w:val="1155cc"/>
            <w:sz w:val="24"/>
            <w:szCs w:val="24"/>
            <w:u w:val="single"/>
            <w:rtl w:val="0"/>
          </w:rPr>
          <w:t xml:space="preserve">https://towardsdatascience.com/time-series-from-scratch-decomposing-time-series-data-7b7ad0c30fe7</w:t>
        </w:r>
      </w:hyperlink>
      <w:r>
        <w:rPr>
          <w:rtl w:val="0"/>
        </w:rPr>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pStyle w:val="686"/>
        <w:ind w:right="120"/>
        <w:jc w:val="both"/>
        <w:spacing w:before="280" w:after="280"/>
        <w:rPr>
          <w:sz w:val="24"/>
          <w:szCs w:val="24"/>
        </w:rPr>
      </w:pPr>
      <w:r>
        <w:rPr>
          <w:sz w:val="24"/>
          <w:szCs w:val="24"/>
          <w:rtl w:val="0"/>
        </w:rPr>
        <w:t xml:space="preserve">Resources used: </w:t>
      </w:r>
      <w:r>
        <w:rPr>
          <w:sz w:val="24"/>
          <w:szCs w:val="24"/>
        </w:rPr>
      </w:r>
    </w:p>
    <w:p>
      <w:pPr>
        <w:jc w:val="both"/>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Tableau</w:t>
      </w:r>
      <w:r>
        <w:rPr>
          <w:rFonts w:ascii="Times New Roman" w:hAnsi="Times New Roman" w:eastAsia="Times New Roman" w:cs="Times New Roman"/>
          <w:sz w:val="24"/>
          <w:szCs w:val="24"/>
        </w:rPr>
      </w:r>
    </w:p>
    <w:p>
      <w:pPr>
        <w:pStyle w:val="686"/>
        <w:ind w:right="120"/>
        <w:jc w:val="both"/>
        <w:spacing w:before="280" w:after="280"/>
        <w:rPr>
          <w:sz w:val="24"/>
          <w:szCs w:val="24"/>
        </w:rPr>
      </w:pPr>
      <w:r>
        <w:rPr>
          <w:sz w:val="24"/>
          <w:szCs w:val="24"/>
          <w:rtl w:val="0"/>
        </w:rPr>
        <w:t xml:space="preserve">Theory:</w:t>
      </w:r>
      <w:r>
        <w:rPr>
          <w:sz w:val="24"/>
          <w:szCs w:val="24"/>
        </w:rPr>
      </w:r>
    </w:p>
    <w:p>
      <w:pPr>
        <w:spacing w:after="0"/>
        <w:shd w:val="clear" w:color="auto" w:fill="ffffff"/>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tl w:val="0"/>
        </w:rPr>
        <w:t xml:space="preserve">A time series is a data set that tracks a sample over time.</w:t>
      </w:r>
      <w:r>
        <w:rPr>
          <w:rFonts w:ascii="Times New Roman" w:hAnsi="Times New Roman" w:eastAsia="Times New Roman" w:cs="Times New Roman"/>
          <w:color w:val="111111"/>
          <w:sz w:val="24"/>
          <w:szCs w:val="24"/>
        </w:rPr>
      </w:r>
    </w:p>
    <w:p>
      <w:pPr>
        <w:spacing w:after="0"/>
        <w:shd w:val="clear" w:color="auto" w:fill="ffffff"/>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tl w:val="0"/>
        </w:rPr>
        <w:t xml:space="preserve">In particular, a time series allows one to see what factors influence certain variables from period to period.</w:t>
      </w:r>
      <w:r>
        <w:rPr>
          <w:rFonts w:ascii="Times New Roman" w:hAnsi="Times New Roman" w:eastAsia="Times New Roman" w:cs="Times New Roman"/>
          <w:color w:val="111111"/>
          <w:sz w:val="24"/>
          <w:szCs w:val="24"/>
        </w:rPr>
      </w:r>
    </w:p>
    <w:p>
      <w:pPr>
        <w:spacing w:after="0"/>
        <w:shd w:val="clear" w:color="auto" w:fill="ffffff"/>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tl w:val="0"/>
        </w:rPr>
        <w:t xml:space="preserve">Time series analysis can be useful to see how a given asset, security, or economic variable changes over time.</w:t>
      </w:r>
      <w:r>
        <w:rPr>
          <w:rFonts w:ascii="Times New Roman" w:hAnsi="Times New Roman" w:eastAsia="Times New Roman" w:cs="Times New Roman"/>
          <w:color w:val="111111"/>
          <w:sz w:val="24"/>
          <w:szCs w:val="24"/>
        </w:rPr>
      </w:r>
    </w:p>
    <w:p>
      <w:pPr>
        <w:spacing w:after="0"/>
        <w:shd w:val="clear" w:color="auto" w:fill="ffffff"/>
        <w:rPr>
          <w:rFonts w:ascii="Times New Roman" w:hAnsi="Times New Roman" w:eastAsia="Times New Roman" w:cs="Times New Roman"/>
          <w:color w:val="111111"/>
          <w:sz w:val="24"/>
          <w:szCs w:val="24"/>
        </w:rPr>
      </w:pPr>
      <w:r>
        <w:rPr>
          <w:rFonts w:ascii="Times New Roman" w:hAnsi="Times New Roman" w:eastAsia="Times New Roman" w:cs="Times New Roman"/>
          <w:color w:val="111111"/>
          <w:sz w:val="24"/>
          <w:szCs w:val="24"/>
          <w:rtl w:val="0"/>
        </w:rPr>
        <w:t xml:space="preserve">Forecasting methods using time series are used in both fundamental and technical analysis.</w:t>
      </w:r>
      <w:r>
        <w:rPr>
          <w:rFonts w:ascii="Times New Roman" w:hAnsi="Times New Roman" w:eastAsia="Times New Roman" w:cs="Times New Roman"/>
          <w:color w:val="111111"/>
          <w:sz w:val="24"/>
          <w:szCs w:val="24"/>
        </w:rPr>
      </w:r>
    </w:p>
    <w:p>
      <w:r>
        <w:rPr>
          <w:rtl w:val="0"/>
        </w:rPr>
      </w:r>
      <w:r/>
    </w:p>
    <w:p>
      <w:pPr>
        <w:pStyle w:val="686"/>
        <w:ind w:right="120"/>
        <w:jc w:val="both"/>
        <w:spacing w:before="280" w:after="280"/>
        <w:rPr>
          <w:sz w:val="24"/>
          <w:szCs w:val="24"/>
        </w:rPr>
      </w:pPr>
      <w:r>
        <w:rPr>
          <w:sz w:val="24"/>
          <w:szCs w:val="24"/>
          <w:rtl w:val="0"/>
        </w:rPr>
        <w:t xml:space="preserve">Definition Time series: </w:t>
      </w:r>
      <w:r>
        <w:rPr>
          <w:b w:val="0"/>
          <w:color w:val="111111"/>
          <w:sz w:val="24"/>
          <w:szCs w:val="24"/>
          <w:highlight w:val="white"/>
          <w:rtl w:val="0"/>
        </w:rPr>
        <w:t xml:space="preserve">A time series is a sequence of data points that occur in successive order over some period of time.</w:t>
      </w:r>
      <w:r>
        <w:rPr>
          <w:rtl w:val="0"/>
        </w:rPr>
      </w:r>
      <w:r>
        <w:rPr>
          <w:sz w:val="24"/>
          <w:szCs w:val="24"/>
        </w:rPr>
      </w:r>
    </w:p>
    <w:p>
      <w:pPr>
        <w:pStyle w:val="686"/>
        <w:ind w:right="120"/>
        <w:jc w:val="both"/>
        <w:spacing w:before="280" w:after="280"/>
        <w:rPr>
          <w:sz w:val="24"/>
          <w:szCs w:val="24"/>
        </w:rPr>
      </w:pPr>
      <w:r>
        <w:rPr>
          <w:sz w:val="24"/>
          <w:szCs w:val="24"/>
          <w:rtl w:val="0"/>
        </w:rPr>
        <w:t xml:space="preserve">Following points should be written by students</w:t>
      </w:r>
      <w:r>
        <w:rPr>
          <w:sz w:val="24"/>
          <w:szCs w:val="24"/>
        </w:rPr>
      </w:r>
    </w:p>
    <w:p>
      <w:pPr>
        <w:pStyle w:val="686"/>
        <w:numPr>
          <w:ilvl w:val="0"/>
          <w:numId w:val="3"/>
        </w:numPr>
        <w:ind w:left="720" w:right="120" w:hanging="360"/>
        <w:jc w:val="both"/>
        <w:spacing w:before="280" w:after="0"/>
        <w:rPr>
          <w:b w:val="0"/>
          <w:sz w:val="24"/>
          <w:szCs w:val="24"/>
        </w:rPr>
      </w:pPr>
      <w:r>
        <w:rPr>
          <w:b w:val="0"/>
          <w:sz w:val="24"/>
          <w:szCs w:val="24"/>
          <w:rtl w:val="0"/>
        </w:rPr>
        <w:t xml:space="preserve">Observation after plotting of time series data</w:t>
      </w:r>
      <w:r>
        <w:rPr>
          <w:b w:val="0"/>
          <w:sz w:val="24"/>
          <w:szCs w:val="24"/>
        </w:rPr>
      </w:r>
    </w:p>
    <w:p>
      <w:pPr>
        <w:ind w:left="720" w:firstLine="0"/>
      </w:pPr>
      <w:r>
        <mc:AlternateContent>
          <mc:Choice Requires="wpg">
            <w:drawing>
              <wp:inline xmlns:wp="http://schemas.openxmlformats.org/drawingml/2006/wordprocessingDrawing" distT="0" distB="0" distL="0" distR="0">
                <wp:extent cx="4927283" cy="2949368"/>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a:blip r:embed="rId17"/>
                        <a:srcRect l="0" t="0" r="0" b="0"/>
                        <a:stretch/>
                      </pic:blipFill>
                      <pic:spPr bwMode="auto">
                        <a:xfrm>
                          <a:off x="0" y="0"/>
                          <a:ext cx="4927283" cy="2949368"/>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387.98pt;height:232.23pt;mso-wrap-distance-left:0.00pt;mso-wrap-distance-top:0.00pt;mso-wrap-distance-right:0.00pt;mso-wrap-distance-bottom:0.00pt;">
                <v:path textboxrect="0,0,0,0"/>
                <v:imagedata r:id="rId17" o:title=""/>
              </v:shape>
            </w:pict>
          </mc:Fallback>
        </mc:AlternateContent>
      </w:r>
      <w:r>
        <w:rPr>
          <w:rtl w:val="0"/>
        </w:rPr>
      </w:r>
      <w:r/>
    </w:p>
    <w:p>
      <w:pPr>
        <w:pStyle w:val="686"/>
        <w:numPr>
          <w:ilvl w:val="0"/>
          <w:numId w:val="3"/>
        </w:numPr>
        <w:ind w:left="720" w:right="120" w:hanging="360"/>
        <w:jc w:val="both"/>
        <w:rPr>
          <w:b w:val="0"/>
          <w:sz w:val="24"/>
          <w:szCs w:val="24"/>
        </w:rPr>
      </w:pPr>
      <w:r>
        <w:rPr>
          <w:b w:val="0"/>
          <w:sz w:val="24"/>
          <w:szCs w:val="24"/>
          <w:rtl w:val="0"/>
        </w:rPr>
        <w:t xml:space="preserve">Observation after plotting trend line (Linear, Exponential, and polynomial)</w:t>
      </w:r>
      <w:r>
        <w:rPr>
          <w:b w:val="0"/>
          <w:sz w:val="24"/>
          <w:szCs w:val="24"/>
        </w:rPr>
      </w:r>
    </w:p>
    <w:p>
      <w:pPr>
        <w:ind w:left="720" w:firstLine="0"/>
      </w:pPr>
      <w:r>
        <w:rPr>
          <w:rtl w:val="0"/>
        </w:rPr>
        <w:t xml:space="preserve">Linear trend:</w:t>
      </w:r>
      <w:r/>
    </w:p>
    <w:p>
      <w:pPr>
        <w:ind w:left="720" w:firstLine="0"/>
      </w:pPr>
      <w:r>
        <mc:AlternateContent>
          <mc:Choice Requires="wpg">
            <w:drawing>
              <wp:inline xmlns:wp="http://schemas.openxmlformats.org/drawingml/2006/wordprocessingDrawing" distT="0" distB="0" distL="0" distR="0">
                <wp:extent cx="5013008" cy="3000681"/>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a:blip r:embed="rId18"/>
                        <a:srcRect l="0" t="0" r="0" b="0"/>
                        <a:stretch/>
                      </pic:blipFill>
                      <pic:spPr bwMode="auto">
                        <a:xfrm>
                          <a:off x="0" y="0"/>
                          <a:ext cx="5013008" cy="3000681"/>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394.73pt;height:236.27pt;mso-wrap-distance-left:0.00pt;mso-wrap-distance-top:0.00pt;mso-wrap-distance-right:0.00pt;mso-wrap-distance-bottom:0.00pt;">
                <v:path textboxrect="0,0,0,0"/>
                <v:imagedata r:id="rId18" o:title=""/>
              </v:shape>
            </w:pict>
          </mc:Fallback>
        </mc:AlternateContent>
      </w:r>
      <w:r>
        <w:rPr>
          <w:rtl w:val="0"/>
        </w:rPr>
      </w:r>
      <w:r/>
    </w:p>
    <w:p>
      <w:pPr>
        <w:ind w:left="720" w:firstLine="0"/>
      </w:pPr>
      <w:r>
        <w:rPr>
          <w:rtl w:val="0"/>
        </w:rPr>
        <w:t xml:space="preserve">Exponential Trend:</w:t>
      </w:r>
      <w:r/>
    </w:p>
    <w:p>
      <w:pPr>
        <w:ind w:left="720" w:firstLine="0"/>
      </w:pPr>
      <w:r>
        <mc:AlternateContent>
          <mc:Choice Requires="wpg">
            <w:drawing>
              <wp:inline xmlns:wp="http://schemas.openxmlformats.org/drawingml/2006/wordprocessingDrawing" distT="0" distB="0" distL="0" distR="0">
                <wp:extent cx="5470098" cy="326305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a:blip r:embed="rId19"/>
                        <a:srcRect l="0" t="0" r="0" b="0"/>
                        <a:stretch/>
                      </pic:blipFill>
                      <pic:spPr bwMode="auto">
                        <a:xfrm>
                          <a:off x="0" y="0"/>
                          <a:ext cx="5470098" cy="326305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30.72pt;height:256.93pt;mso-wrap-distance-left:0.00pt;mso-wrap-distance-top:0.00pt;mso-wrap-distance-right:0.00pt;mso-wrap-distance-bottom:0.00pt;">
                <v:path textboxrect="0,0,0,0"/>
                <v:imagedata r:id="rId19" o:title=""/>
              </v:shape>
            </w:pict>
          </mc:Fallback>
        </mc:AlternateContent>
      </w:r>
      <w:r>
        <w:rPr>
          <w:rtl w:val="0"/>
        </w:rPr>
      </w:r>
      <w:r/>
    </w:p>
    <w:p>
      <w:pPr>
        <w:ind w:left="720" w:firstLine="0"/>
      </w:pPr>
      <w:r>
        <w:rPr>
          <w:rtl w:val="0"/>
        </w:rPr>
      </w:r>
      <w:r/>
    </w:p>
    <w:p>
      <w:pPr>
        <w:ind w:left="720" w:firstLine="0"/>
      </w:pPr>
      <w:r>
        <w:rPr>
          <w:rtl w:val="0"/>
        </w:rPr>
        <w:t xml:space="preserve">Polynomial Trend:</w:t>
      </w:r>
      <w:r/>
    </w:p>
    <w:p>
      <w:pPr>
        <w:ind w:left="720" w:firstLine="0"/>
      </w:pPr>
      <w:r>
        <mc:AlternateContent>
          <mc:Choice Requires="wpg">
            <w:drawing>
              <wp:inline xmlns:wp="http://schemas.openxmlformats.org/drawingml/2006/wordprocessingDrawing" distT="0" distB="0" distL="0" distR="0">
                <wp:extent cx="5451158" cy="3264417"/>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a:blip r:embed="rId20"/>
                        <a:srcRect l="0" t="0" r="0" b="0"/>
                        <a:stretch/>
                      </pic:blipFill>
                      <pic:spPr bwMode="auto">
                        <a:xfrm>
                          <a:off x="0" y="0"/>
                          <a:ext cx="5451158" cy="3264417"/>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29.23pt;height:257.04pt;mso-wrap-distance-left:0.00pt;mso-wrap-distance-top:0.00pt;mso-wrap-distance-right:0.00pt;mso-wrap-distance-bottom:0.00pt;">
                <v:path textboxrect="0,0,0,0"/>
                <v:imagedata r:id="rId20" o:title=""/>
              </v:shape>
            </w:pict>
          </mc:Fallback>
        </mc:AlternateContent>
      </w:r>
      <w:r>
        <w:rPr>
          <w:rtl w:val="0"/>
        </w:rPr>
      </w:r>
      <w:r/>
    </w:p>
    <w:p>
      <w:r>
        <w:br w:type="page" w:clear="all"/>
      </w:r>
      <w:r>
        <w:rPr>
          <w:rtl w:val="0"/>
        </w:rPr>
      </w:r>
      <w:r/>
    </w:p>
    <w:p>
      <w:pPr>
        <w:pStyle w:val="686"/>
        <w:numPr>
          <w:ilvl w:val="0"/>
          <w:numId w:val="3"/>
        </w:numPr>
        <w:ind w:left="720" w:right="120" w:hanging="360"/>
        <w:jc w:val="both"/>
        <w:spacing w:after="280"/>
        <w:rPr>
          <w:b w:val="0"/>
          <w:sz w:val="24"/>
          <w:szCs w:val="24"/>
        </w:rPr>
      </w:pPr>
      <w:r/>
      <w:bookmarkStart w:id="0" w:name="_heading=h.gjdgxs"/>
      <w:r/>
      <w:bookmarkEnd w:id="0"/>
      <w:r>
        <w:rPr>
          <w:b w:val="0"/>
          <w:sz w:val="24"/>
          <w:szCs w:val="24"/>
          <w:rtl w:val="0"/>
        </w:rPr>
        <w:t xml:space="preserve">Observation after Forecast (Automatic, Additive, and multiplicative, along with season options)</w:t>
      </w:r>
      <w:r>
        <w:rPr>
          <w:b w:val="0"/>
          <w:sz w:val="24"/>
          <w:szCs w:val="24"/>
        </w:rPr>
      </w:r>
    </w:p>
    <w:p>
      <w:pPr>
        <w:ind w:left="720" w:firstLine="0"/>
        <w:rPr>
          <w:sz w:val="24"/>
          <w:szCs w:val="24"/>
        </w:rPr>
      </w:pPr>
      <w:r>
        <w:rPr>
          <w:sz w:val="24"/>
          <w:szCs w:val="24"/>
          <w:rtl w:val="0"/>
        </w:rPr>
        <w:t xml:space="preserve">Linear Trend:</w:t>
      </w:r>
      <w:r>
        <w:rPr>
          <w:sz w:val="24"/>
          <w:szCs w:val="24"/>
        </w:rPr>
      </w:r>
    </w:p>
    <w:p>
      <w:pPr>
        <w:ind w:left="720" w:firstLine="0"/>
      </w:pPr>
      <w:r>
        <w:rPr>
          <w:rtl w:val="0"/>
        </w:rPr>
        <w:t xml:space="preserve">Automatic</w:t>
      </w:r>
      <w:r/>
    </w:p>
    <w:p>
      <w:pPr>
        <w:ind w:left="720" w:firstLine="0"/>
      </w:pPr>
      <w:r>
        <mc:AlternateContent>
          <mc:Choice Requires="wpg">
            <w:drawing>
              <wp:inline xmlns:wp="http://schemas.openxmlformats.org/drawingml/2006/wordprocessingDrawing" distT="0" distB="0" distL="0" distR="0">
                <wp:extent cx="5365440" cy="28702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a:blip r:embed="rId21"/>
                        <a:srcRect l="0" t="0" r="0" b="0"/>
                        <a:stretch/>
                      </pic:blipFill>
                      <pic:spPr bwMode="auto">
                        <a:xfrm>
                          <a:off x="0" y="0"/>
                          <a:ext cx="5365440" cy="28702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22.48pt;height:226.00pt;mso-wrap-distance-left:0.00pt;mso-wrap-distance-top:0.00pt;mso-wrap-distance-right:0.00pt;mso-wrap-distance-bottom:0.00pt;">
                <v:path textboxrect="0,0,0,0"/>
                <v:imagedata r:id="rId21" o:title=""/>
              </v:shape>
            </w:pict>
          </mc:Fallback>
        </mc:AlternateContent>
      </w:r>
      <w:r>
        <w:rPr>
          <w:rtl w:val="0"/>
        </w:rPr>
      </w:r>
      <w:r/>
    </w:p>
    <w:p>
      <w:pPr>
        <w:ind w:left="720" w:firstLine="0"/>
      </w:pPr>
      <w:r>
        <w:rPr>
          <w:rtl w:val="0"/>
        </w:rPr>
        <w:t xml:space="preserve">Automatic without seasoning</w:t>
      </w:r>
      <w:r/>
    </w:p>
    <w:p>
      <w:pPr>
        <w:ind w:left="720" w:firstLine="0"/>
      </w:pPr>
      <w:r>
        <mc:AlternateContent>
          <mc:Choice Requires="wpg">
            <w:drawing>
              <wp:inline xmlns:wp="http://schemas.openxmlformats.org/drawingml/2006/wordprocessingDrawing" distT="0" distB="0" distL="0" distR="0">
                <wp:extent cx="5365440" cy="28829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a:blip r:embed="rId22"/>
                        <a:srcRect l="0" t="0" r="0" b="0"/>
                        <a:stretch/>
                      </pic:blipFill>
                      <pic:spPr bwMode="auto">
                        <a:xfrm>
                          <a:off x="0" y="0"/>
                          <a:ext cx="5365440" cy="2882899"/>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422.48pt;height:227.00pt;mso-wrap-distance-left:0.00pt;mso-wrap-distance-top:0.00pt;mso-wrap-distance-right:0.00pt;mso-wrap-distance-bottom:0.00pt;">
                <v:path textboxrect="0,0,0,0"/>
                <v:imagedata r:id="rId22" o:title=""/>
              </v:shape>
            </w:pict>
          </mc:Fallback>
        </mc:AlternateContent>
      </w:r>
      <w:r>
        <w:rPr>
          <w:rtl w:val="0"/>
        </w:rPr>
      </w:r>
      <w:r/>
    </w:p>
    <w:p>
      <w:pPr>
        <w:ind w:left="720" w:firstLine="0"/>
      </w:pPr>
      <w:r>
        <w:rPr>
          <w:rtl w:val="0"/>
        </w:rPr>
      </w:r>
      <w:r/>
    </w:p>
    <w:p>
      <w:pPr>
        <w:ind w:left="720" w:firstLine="0"/>
      </w:pPr>
      <w:r>
        <w:rPr>
          <w:rtl w:val="0"/>
        </w:rPr>
      </w:r>
      <w:r/>
    </w:p>
    <w:p>
      <w:pPr>
        <w:ind w:left="720" w:firstLine="0"/>
      </w:pPr>
      <w:r>
        <w:rPr>
          <w:rtl w:val="0"/>
        </w:rPr>
      </w:r>
      <w:r/>
    </w:p>
    <w:p>
      <w:pPr>
        <w:ind w:left="720" w:firstLine="0"/>
      </w:pPr>
      <w:r>
        <w:rPr>
          <w:rtl w:val="0"/>
        </w:rPr>
      </w:r>
      <w:r/>
    </w:p>
    <w:p>
      <w:pPr>
        <w:ind w:left="720" w:firstLine="0"/>
      </w:pPr>
      <w:r>
        <w:rPr>
          <w:rtl w:val="0"/>
        </w:rPr>
        <w:t xml:space="preserve">Additive Trend and Additive Seasonality</w:t>
      </w:r>
      <w:r/>
    </w:p>
    <w:p>
      <w:pPr>
        <w:ind w:left="720" w:firstLine="0"/>
      </w:pPr>
      <w:r>
        <mc:AlternateContent>
          <mc:Choice Requires="wpg">
            <w:drawing>
              <wp:inline xmlns:wp="http://schemas.openxmlformats.org/drawingml/2006/wordprocessingDrawing" distT="0" distB="0" distL="0" distR="0">
                <wp:extent cx="4578083" cy="2459846"/>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a:blip r:embed="rId23"/>
                        <a:srcRect l="0" t="0" r="0" b="0"/>
                        <a:stretch/>
                      </pic:blipFill>
                      <pic:spPr bwMode="auto">
                        <a:xfrm>
                          <a:off x="0" y="0"/>
                          <a:ext cx="4578083" cy="2459846"/>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360.48pt;height:193.69pt;mso-wrap-distance-left:0.00pt;mso-wrap-distance-top:0.00pt;mso-wrap-distance-right:0.00pt;mso-wrap-distance-bottom:0.00pt;">
                <v:path textboxrect="0,0,0,0"/>
                <v:imagedata r:id="rId23" o:title=""/>
              </v:shape>
            </w:pict>
          </mc:Fallback>
        </mc:AlternateContent>
      </w:r>
      <w:r>
        <w:rPr>
          <w:rtl w:val="0"/>
        </w:rPr>
      </w:r>
      <w:r/>
    </w:p>
    <w:p>
      <w:pPr>
        <w:ind w:left="720" w:firstLine="0"/>
      </w:pPr>
      <w:r>
        <w:rPr>
          <w:rtl w:val="0"/>
        </w:rPr>
        <w:t xml:space="preserve">Additive Trend and Multiplicative Seasonality</w:t>
      </w:r>
      <w:r/>
    </w:p>
    <w:p>
      <w:pPr>
        <w:ind w:left="720" w:firstLine="0"/>
      </w:pPr>
      <w:r>
        <mc:AlternateContent>
          <mc:Choice Requires="wpg">
            <w:drawing>
              <wp:inline xmlns:wp="http://schemas.openxmlformats.org/drawingml/2006/wordprocessingDrawing" distT="0" distB="0" distL="0" distR="0">
                <wp:extent cx="4596753" cy="2469877"/>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24"/>
                        <a:srcRect l="0" t="0" r="0" b="0"/>
                        <a:stretch/>
                      </pic:blipFill>
                      <pic:spPr bwMode="auto">
                        <a:xfrm>
                          <a:off x="0" y="0"/>
                          <a:ext cx="4596753" cy="2469877"/>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361.95pt;height:194.48pt;mso-wrap-distance-left:0.00pt;mso-wrap-distance-top:0.00pt;mso-wrap-distance-right:0.00pt;mso-wrap-distance-bottom:0.00pt;">
                <v:path textboxrect="0,0,0,0"/>
                <v:imagedata r:id="rId24" o:title=""/>
              </v:shape>
            </w:pict>
          </mc:Fallback>
        </mc:AlternateContent>
      </w:r>
      <w:r>
        <w:rPr>
          <w:rtl w:val="0"/>
        </w:rPr>
      </w:r>
      <w:r/>
    </w:p>
    <w:p>
      <w:pPr>
        <w:ind w:left="720" w:firstLine="0"/>
      </w:pPr>
      <w:r>
        <w:rPr>
          <w:rtl w:val="0"/>
        </w:rPr>
        <w:t xml:space="preserve">Multiplicative Trend and Multiplicative Seasonality</w:t>
      </w:r>
      <w:r>
        <mc:AlternateContent>
          <mc:Choice Requires="wpg">
            <w:drawing>
              <wp:inline xmlns:wp="http://schemas.openxmlformats.org/drawingml/2006/wordprocessingDrawing" distT="0" distB="0" distL="0" distR="0">
                <wp:extent cx="4606357" cy="2464135"/>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a:blip r:embed="rId25"/>
                        <a:srcRect l="0" t="0" r="0" b="0"/>
                        <a:stretch/>
                      </pic:blipFill>
                      <pic:spPr bwMode="auto">
                        <a:xfrm>
                          <a:off x="0" y="0"/>
                          <a:ext cx="4606357" cy="246413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362.71pt;height:194.03pt;mso-wrap-distance-left:0.00pt;mso-wrap-distance-top:0.00pt;mso-wrap-distance-right:0.00pt;mso-wrap-distance-bottom:0.00pt;">
                <v:path textboxrect="0,0,0,0"/>
                <v:imagedata r:id="rId25" o:title=""/>
              </v:shape>
            </w:pict>
          </mc:Fallback>
        </mc:AlternateContent>
      </w:r>
      <w:r>
        <w:rPr>
          <w:rtl w:val="0"/>
        </w:rPr>
      </w:r>
      <w:r/>
    </w:p>
    <w:p>
      <w:pPr>
        <w:rPr>
          <w:sz w:val="24"/>
          <w:szCs w:val="24"/>
        </w:rPr>
      </w:pPr>
      <w:r>
        <w:br w:type="page" w:clear="all"/>
      </w:r>
      <w:r>
        <w:rPr>
          <w:sz w:val="24"/>
          <w:szCs w:val="24"/>
          <w:rtl w:val="0"/>
        </w:rPr>
        <w:t xml:space="preserve">Exponential Trend:</w:t>
      </w:r>
      <w:r>
        <w:rPr>
          <w:sz w:val="24"/>
          <w:szCs w:val="24"/>
        </w:rPr>
      </w:r>
    </w:p>
    <w:p>
      <w:pPr>
        <w:ind w:left="720" w:firstLine="0"/>
      </w:pPr>
      <w:r>
        <w:rPr>
          <w:rtl w:val="0"/>
        </w:rPr>
        <w:t xml:space="preserve">Automatic</w:t>
      </w:r>
      <w:r/>
    </w:p>
    <w:p>
      <w:pPr>
        <w:ind w:left="720" w:firstLine="0"/>
      </w:pPr>
      <w:r>
        <mc:AlternateContent>
          <mc:Choice Requires="wpg">
            <w:drawing>
              <wp:inline xmlns:wp="http://schemas.openxmlformats.org/drawingml/2006/wordprocessingDrawing" distT="0" distB="0" distL="0" distR="0">
                <wp:extent cx="5365440" cy="28829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a:blip r:embed="rId26"/>
                        <a:srcRect l="0" t="0" r="0" b="0"/>
                        <a:stretch/>
                      </pic:blipFill>
                      <pic:spPr bwMode="auto">
                        <a:xfrm>
                          <a:off x="0" y="0"/>
                          <a:ext cx="5365440" cy="2882899"/>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422.48pt;height:227.00pt;mso-wrap-distance-left:0.00pt;mso-wrap-distance-top:0.00pt;mso-wrap-distance-right:0.00pt;mso-wrap-distance-bottom:0.00pt;">
                <v:path textboxrect="0,0,0,0"/>
                <v:imagedata r:id="rId26" o:title=""/>
              </v:shape>
            </w:pict>
          </mc:Fallback>
        </mc:AlternateContent>
      </w:r>
      <w:r>
        <w:rPr>
          <w:rtl w:val="0"/>
        </w:rPr>
      </w:r>
      <w:r/>
    </w:p>
    <w:p>
      <w:pPr>
        <w:ind w:left="720" w:firstLine="0"/>
      </w:pPr>
      <w:r>
        <w:rPr>
          <w:rtl w:val="0"/>
        </w:rPr>
        <w:t xml:space="preserve">Automatic without seasoning</w:t>
      </w:r>
      <w:r/>
    </w:p>
    <w:p>
      <w:pPr>
        <w:ind w:left="720" w:firstLine="0"/>
      </w:pPr>
      <w:r>
        <mc:AlternateContent>
          <mc:Choice Requires="wpg">
            <w:drawing>
              <wp:inline xmlns:wp="http://schemas.openxmlformats.org/drawingml/2006/wordprocessingDrawing" distT="0" distB="0" distL="0" distR="0">
                <wp:extent cx="5365440" cy="28702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a:blip r:embed="rId27"/>
                        <a:srcRect l="0" t="0" r="0" b="0"/>
                        <a:stretch/>
                      </pic:blipFill>
                      <pic:spPr bwMode="auto">
                        <a:xfrm>
                          <a:off x="0" y="0"/>
                          <a:ext cx="5365440" cy="28702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422.48pt;height:226.00pt;mso-wrap-distance-left:0.00pt;mso-wrap-distance-top:0.00pt;mso-wrap-distance-right:0.00pt;mso-wrap-distance-bottom:0.00pt;">
                <v:path textboxrect="0,0,0,0"/>
                <v:imagedata r:id="rId27" o:title=""/>
              </v:shape>
            </w:pict>
          </mc:Fallback>
        </mc:AlternateContent>
      </w:r>
      <w:r>
        <w:rPr>
          <w:rtl w:val="0"/>
        </w:rPr>
      </w:r>
      <w:r/>
    </w:p>
    <w:p>
      <w:pPr>
        <w:ind w:left="720" w:firstLine="0"/>
      </w:pPr>
      <w:r>
        <w:rPr>
          <w:rtl w:val="0"/>
        </w:rPr>
      </w:r>
      <w:r/>
    </w:p>
    <w:p>
      <w:r>
        <w:br w:type="page" w:clear="all"/>
      </w:r>
      <w:r>
        <w:rPr>
          <w:rtl w:val="0"/>
        </w:rPr>
      </w:r>
      <w:r/>
    </w:p>
    <w:p>
      <w:pPr>
        <w:ind w:left="720" w:firstLine="0"/>
      </w:pPr>
      <w:r>
        <w:rPr>
          <w:rtl w:val="0"/>
        </w:rPr>
        <w:t xml:space="preserve">Additive Trend and Additive Seasonality</w:t>
      </w:r>
      <w:r/>
    </w:p>
    <w:p>
      <w:pPr>
        <w:ind w:left="720" w:firstLine="0"/>
      </w:pPr>
      <w:r>
        <mc:AlternateContent>
          <mc:Choice Requires="wpg">
            <w:drawing>
              <wp:inline xmlns:wp="http://schemas.openxmlformats.org/drawingml/2006/wordprocessingDrawing" distT="0" distB="0" distL="0" distR="0">
                <wp:extent cx="4485863" cy="2399677"/>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28"/>
                        <a:srcRect l="0" t="0" r="0" b="0"/>
                        <a:stretch/>
                      </pic:blipFill>
                      <pic:spPr bwMode="auto">
                        <a:xfrm>
                          <a:off x="0" y="0"/>
                          <a:ext cx="4485863" cy="2399677"/>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353.22pt;height:188.95pt;mso-wrap-distance-left:0.00pt;mso-wrap-distance-top:0.00pt;mso-wrap-distance-right:0.00pt;mso-wrap-distance-bottom:0.00pt;">
                <v:path textboxrect="0,0,0,0"/>
                <v:imagedata r:id="rId28" o:title=""/>
              </v:shape>
            </w:pict>
          </mc:Fallback>
        </mc:AlternateContent>
      </w:r>
      <w:r>
        <w:rPr>
          <w:rtl w:val="0"/>
        </w:rPr>
      </w:r>
      <w:r/>
    </w:p>
    <w:p>
      <w:pPr>
        <w:ind w:left="720" w:firstLine="0"/>
      </w:pPr>
      <w:r>
        <w:rPr>
          <w:rtl w:val="0"/>
        </w:rPr>
        <w:t xml:space="preserve">Additive Trend and Multiplicative Seasonality</w:t>
      </w:r>
      <w:r/>
    </w:p>
    <w:p>
      <w:pPr>
        <w:ind w:left="720" w:firstLine="0"/>
      </w:pPr>
      <w:r>
        <mc:AlternateContent>
          <mc:Choice Requires="wpg">
            <w:drawing>
              <wp:inline xmlns:wp="http://schemas.openxmlformats.org/drawingml/2006/wordprocessingDrawing" distT="0" distB="0" distL="0" distR="0">
                <wp:extent cx="4497345" cy="2416463"/>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a:blip r:embed="rId29"/>
                        <a:srcRect l="0" t="0" r="0" b="0"/>
                        <a:stretch/>
                      </pic:blipFill>
                      <pic:spPr bwMode="auto">
                        <a:xfrm>
                          <a:off x="0" y="0"/>
                          <a:ext cx="4497345" cy="2416463"/>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width:354.12pt;height:190.27pt;mso-wrap-distance-left:0.00pt;mso-wrap-distance-top:0.00pt;mso-wrap-distance-right:0.00pt;mso-wrap-distance-bottom:0.00pt;">
                <v:path textboxrect="0,0,0,0"/>
                <v:imagedata r:id="rId29" o:title=""/>
              </v:shape>
            </w:pict>
          </mc:Fallback>
        </mc:AlternateContent>
      </w:r>
      <w:r>
        <w:rPr>
          <w:rtl w:val="0"/>
        </w:rPr>
      </w:r>
      <w:r/>
    </w:p>
    <w:p>
      <w:pPr>
        <w:ind w:left="720" w:firstLine="0"/>
      </w:pPr>
      <w:r>
        <w:rPr>
          <w:rtl w:val="0"/>
        </w:rPr>
        <w:t xml:space="preserve">Multiplicative Trend and Multiplicative Seasonality</w:t>
      </w:r>
      <w:r/>
    </w:p>
    <w:p>
      <w:pPr>
        <w:ind w:left="720" w:firstLine="0"/>
      </w:pPr>
      <w:r>
        <mc:AlternateContent>
          <mc:Choice Requires="wpg">
            <w:drawing>
              <wp:inline xmlns:wp="http://schemas.openxmlformats.org/drawingml/2006/wordprocessingDrawing" distT="0" distB="0" distL="0" distR="0">
                <wp:extent cx="4536599" cy="2426818"/>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a:blip r:embed="rId30"/>
                        <a:srcRect l="0" t="0" r="0" b="0"/>
                        <a:stretch/>
                      </pic:blipFill>
                      <pic:spPr bwMode="auto">
                        <a:xfrm>
                          <a:off x="0" y="0"/>
                          <a:ext cx="4536599" cy="2426818"/>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width:357.21pt;height:191.09pt;mso-wrap-distance-left:0.00pt;mso-wrap-distance-top:0.00pt;mso-wrap-distance-right:0.00pt;mso-wrap-distance-bottom:0.00pt;">
                <v:path textboxrect="0,0,0,0"/>
                <v:imagedata r:id="rId30" o:title=""/>
              </v:shape>
            </w:pict>
          </mc:Fallback>
        </mc:AlternateContent>
      </w:r>
      <w:r>
        <w:rPr>
          <w:rtl w:val="0"/>
        </w:rPr>
      </w:r>
      <w:r/>
    </w:p>
    <w:p>
      <w:pPr>
        <w:ind w:left="720" w:firstLine="0"/>
        <w:rPr>
          <w:sz w:val="24"/>
          <w:szCs w:val="24"/>
        </w:rPr>
      </w:pPr>
      <w:r>
        <w:br w:type="page" w:clear="all"/>
      </w:r>
      <w:r>
        <w:rPr>
          <w:sz w:val="24"/>
          <w:szCs w:val="24"/>
          <w:rtl w:val="0"/>
        </w:rPr>
        <w:t xml:space="preserve">Polynomial Trend:</w:t>
      </w:r>
      <w:r>
        <w:rPr>
          <w:sz w:val="24"/>
          <w:szCs w:val="24"/>
        </w:rPr>
      </w:r>
    </w:p>
    <w:p>
      <w:pPr>
        <w:ind w:left="720" w:firstLine="0"/>
      </w:pPr>
      <w:r>
        <w:rPr>
          <w:rtl w:val="0"/>
        </w:rPr>
        <w:t xml:space="preserve">Automatic</w:t>
      </w:r>
      <w:r/>
    </w:p>
    <w:p>
      <w:pPr>
        <w:ind w:left="720" w:firstLine="0"/>
      </w:pPr>
      <w:r>
        <mc:AlternateContent>
          <mc:Choice Requires="wpg">
            <w:drawing>
              <wp:inline xmlns:wp="http://schemas.openxmlformats.org/drawingml/2006/wordprocessingDrawing" distT="0" distB="0" distL="0" distR="0">
                <wp:extent cx="5365440" cy="28575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31"/>
                        <a:srcRect l="0" t="0" r="0" b="0"/>
                        <a:stretch/>
                      </pic:blipFill>
                      <pic:spPr bwMode="auto">
                        <a:xfrm>
                          <a:off x="0" y="0"/>
                          <a:ext cx="5365440" cy="28575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width:422.48pt;height:225.00pt;mso-wrap-distance-left:0.00pt;mso-wrap-distance-top:0.00pt;mso-wrap-distance-right:0.00pt;mso-wrap-distance-bottom:0.00pt;">
                <v:path textboxrect="0,0,0,0"/>
                <v:imagedata r:id="rId31" o:title=""/>
              </v:shape>
            </w:pict>
          </mc:Fallback>
        </mc:AlternateContent>
      </w:r>
      <w:r>
        <w:rPr>
          <w:rtl w:val="0"/>
        </w:rPr>
      </w:r>
      <w:r/>
    </w:p>
    <w:p>
      <w:pPr>
        <w:ind w:left="720" w:firstLine="0"/>
      </w:pPr>
      <w:r>
        <w:rPr>
          <w:rtl w:val="0"/>
        </w:rPr>
        <w:t xml:space="preserve">Automatic without seasoning</w:t>
      </w:r>
      <w:r/>
    </w:p>
    <w:p>
      <w:pPr>
        <w:ind w:left="720" w:firstLine="0"/>
      </w:pPr>
      <w:r>
        <mc:AlternateContent>
          <mc:Choice Requires="wpg">
            <w:drawing>
              <wp:inline xmlns:wp="http://schemas.openxmlformats.org/drawingml/2006/wordprocessingDrawing" distT="0" distB="0" distL="0" distR="0">
                <wp:extent cx="5365440" cy="28702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a:blip r:embed="rId32"/>
                        <a:srcRect l="0" t="0" r="0" b="0"/>
                        <a:stretch/>
                      </pic:blipFill>
                      <pic:spPr bwMode="auto">
                        <a:xfrm>
                          <a:off x="0" y="0"/>
                          <a:ext cx="5365440" cy="28702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width:422.48pt;height:226.00pt;mso-wrap-distance-left:0.00pt;mso-wrap-distance-top:0.00pt;mso-wrap-distance-right:0.00pt;mso-wrap-distance-bottom:0.00pt;">
                <v:path textboxrect="0,0,0,0"/>
                <v:imagedata r:id="rId32" o:title=""/>
              </v:shape>
            </w:pict>
          </mc:Fallback>
        </mc:AlternateContent>
      </w:r>
      <w:r>
        <w:rPr>
          <w:rtl w:val="0"/>
        </w:rPr>
      </w:r>
      <w:r/>
    </w:p>
    <w:p>
      <w:r>
        <w:br w:type="page" w:clear="all"/>
      </w:r>
      <w:r>
        <w:rPr>
          <w:rtl w:val="0"/>
        </w:rPr>
      </w:r>
      <w:r/>
    </w:p>
    <w:p>
      <w:pPr>
        <w:ind w:left="720" w:firstLine="0"/>
      </w:pPr>
      <w:r>
        <w:rPr>
          <w:rtl w:val="0"/>
        </w:rPr>
        <w:t xml:space="preserve">Additive Trend and Additive Seasonality</w:t>
      </w:r>
      <w:r/>
    </w:p>
    <w:p>
      <w:pPr>
        <w:ind w:left="720" w:firstLine="0"/>
      </w:pPr>
      <w:r>
        <mc:AlternateContent>
          <mc:Choice Requires="wpg">
            <w:drawing>
              <wp:inline xmlns:wp="http://schemas.openxmlformats.org/drawingml/2006/wordprocessingDrawing" distT="0" distB="0" distL="0" distR="0">
                <wp:extent cx="4587744" cy="2465037"/>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a:blip r:embed="rId33"/>
                        <a:srcRect l="0" t="0" r="0" b="0"/>
                        <a:stretch/>
                      </pic:blipFill>
                      <pic:spPr bwMode="auto">
                        <a:xfrm>
                          <a:off x="0" y="0"/>
                          <a:ext cx="4587744" cy="2465036"/>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width:361.24pt;height:194.10pt;mso-wrap-distance-left:0.00pt;mso-wrap-distance-top:0.00pt;mso-wrap-distance-right:0.00pt;mso-wrap-distance-bottom:0.00pt;">
                <v:path textboxrect="0,0,0,0"/>
                <v:imagedata r:id="rId33" o:title=""/>
              </v:shape>
            </w:pict>
          </mc:Fallback>
        </mc:AlternateContent>
      </w:r>
      <w:r>
        <w:rPr>
          <w:rtl w:val="0"/>
        </w:rPr>
      </w:r>
      <w:r/>
    </w:p>
    <w:p>
      <w:pPr>
        <w:ind w:left="720" w:firstLine="0"/>
      </w:pPr>
      <w:r>
        <w:rPr>
          <w:rtl w:val="0"/>
        </w:rPr>
        <w:t xml:space="preserve">Additive Trend and Multiplicative Seasonality</w:t>
      </w:r>
      <w:r/>
    </w:p>
    <w:p>
      <w:pPr>
        <w:ind w:left="720" w:firstLine="0"/>
      </w:pPr>
      <w:r>
        <mc:AlternateContent>
          <mc:Choice Requires="wpg">
            <w:drawing>
              <wp:inline xmlns:wp="http://schemas.openxmlformats.org/drawingml/2006/wordprocessingDrawing" distT="0" distB="0" distL="0" distR="0">
                <wp:extent cx="4599140" cy="2460273"/>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a:blip r:embed="rId34"/>
                        <a:srcRect l="0" t="0" r="0" b="0"/>
                        <a:stretch/>
                      </pic:blipFill>
                      <pic:spPr bwMode="auto">
                        <a:xfrm>
                          <a:off x="0" y="0"/>
                          <a:ext cx="4599140" cy="2460273"/>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width:362.14pt;height:193.72pt;mso-wrap-distance-left:0.00pt;mso-wrap-distance-top:0.00pt;mso-wrap-distance-right:0.00pt;mso-wrap-distance-bottom:0.00pt;">
                <v:path textboxrect="0,0,0,0"/>
                <v:imagedata r:id="rId34" o:title=""/>
              </v:shape>
            </w:pict>
          </mc:Fallback>
        </mc:AlternateContent>
      </w:r>
      <w:r>
        <w:rPr>
          <w:rtl w:val="0"/>
        </w:rPr>
      </w:r>
      <w:r/>
    </w:p>
    <w:p>
      <w:pPr>
        <w:ind w:left="720" w:firstLine="0"/>
      </w:pPr>
      <w:r>
        <w:rPr>
          <w:rtl w:val="0"/>
        </w:rPr>
        <w:t xml:space="preserve">Multiplicative Trend and Multiplicative Seasonality</w:t>
      </w:r>
      <w:r/>
    </w:p>
    <w:p>
      <w:pPr>
        <w:ind w:left="720" w:firstLine="0"/>
      </w:pPr>
      <w:r>
        <mc:AlternateContent>
          <mc:Choice Requires="wpg">
            <w:drawing>
              <wp:inline xmlns:wp="http://schemas.openxmlformats.org/drawingml/2006/wordprocessingDrawing" distT="0" distB="0" distL="0" distR="0">
                <wp:extent cx="4608717" cy="2465398"/>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a:blip r:embed="rId35"/>
                        <a:srcRect l="0" t="0" r="0" b="0"/>
                        <a:stretch/>
                      </pic:blipFill>
                      <pic:spPr bwMode="auto">
                        <a:xfrm>
                          <a:off x="0" y="0"/>
                          <a:ext cx="4608717" cy="2465398"/>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width:362.89pt;height:194.13pt;mso-wrap-distance-left:0.00pt;mso-wrap-distance-top:0.00pt;mso-wrap-distance-right:0.00pt;mso-wrap-distance-bottom:0.00pt;">
                <v:path textboxrect="0,0,0,0"/>
                <v:imagedata r:id="rId35" o:title=""/>
              </v:shape>
            </w:pict>
          </mc:Fallback>
        </mc:AlternateContent>
      </w:r>
      <w:r>
        <w:rPr>
          <w:rtl w:val="0"/>
        </w:rPr>
      </w:r>
      <w:r/>
    </w:p>
    <w:p>
      <w:pPr>
        <w:ind w:left="720" w:firstLine="0"/>
      </w:pPr>
      <w:r>
        <w:rPr>
          <w:rtl w:val="0"/>
        </w:rPr>
        <w:t xml:space="preserve">Multiplicative Trend and Additive Seasonality (in all cases)</w:t>
      </w:r>
      <w:r/>
    </w:p>
    <w:p>
      <w:pPr>
        <w:ind w:left="720" w:firstLine="0"/>
      </w:pPr>
      <w:r>
        <mc:AlternateContent>
          <mc:Choice Requires="wpg">
            <w:drawing>
              <wp:inline xmlns:wp="http://schemas.openxmlformats.org/drawingml/2006/wordprocessingDrawing" distT="0" distB="0" distL="0" distR="0">
                <wp:extent cx="2227125" cy="3059485"/>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a:blip r:embed="rId36"/>
                        <a:srcRect l="0" t="0" r="0" b="0"/>
                        <a:stretch/>
                      </pic:blipFill>
                      <pic:spPr bwMode="auto">
                        <a:xfrm>
                          <a:off x="0" y="0"/>
                          <a:ext cx="2227125" cy="305948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width:175.36pt;height:240.90pt;mso-wrap-distance-left:0.00pt;mso-wrap-distance-top:0.00pt;mso-wrap-distance-right:0.00pt;mso-wrap-distance-bottom:0.00pt;">
                <v:path textboxrect="0,0,0,0"/>
                <v:imagedata r:id="rId36" o:title=""/>
              </v:shape>
            </w:pict>
          </mc:Fallback>
        </mc:AlternateContent>
      </w:r>
      <w:r>
        <w:rPr>
          <w:rtl w:val="0"/>
        </w:rPr>
      </w:r>
      <w:r/>
    </w:p>
    <w:p>
      <w:pPr>
        <w:pStyle w:val="686"/>
        <w:ind w:right="120"/>
        <w:jc w:val="both"/>
        <w:spacing w:before="280" w:after="280"/>
        <w:rPr>
          <w:b w:val="0"/>
          <w:sz w:val="24"/>
          <w:szCs w:val="24"/>
        </w:rPr>
      </w:pPr>
      <w:r>
        <w:rPr>
          <w:b w:val="0"/>
          <w:sz w:val="24"/>
          <w:szCs w:val="24"/>
          <w:rtl w:val="0"/>
        </w:rPr>
        <w:t xml:space="preserve">Note: Detail observation needed along screenshots wherever required</w:t>
      </w:r>
      <w:r>
        <w:rPr>
          <w:b w:val="0"/>
          <w:sz w:val="24"/>
          <w:szCs w:val="24"/>
        </w:rPr>
      </w:r>
    </w:p>
    <w:p>
      <w:pPr>
        <w:pStyle w:val="686"/>
        <w:ind w:right="120"/>
        <w:jc w:val="both"/>
        <w:spacing w:before="280" w:after="280"/>
        <w:rPr>
          <w:sz w:val="24"/>
          <w:szCs w:val="24"/>
        </w:rPr>
      </w:pPr>
      <w:r>
        <w:rPr>
          <w:sz w:val="24"/>
          <w:szCs w:val="24"/>
          <w:rtl w:val="0"/>
        </w:rPr>
        <w:t xml:space="preserve">Conclusion (Students should write in their own words, comparative conclusion needed):</w:t>
      </w:r>
      <w:r>
        <w:rPr>
          <w:sz w:val="24"/>
          <w:szCs w:val="24"/>
        </w:rPr>
      </w:r>
    </w:p>
    <w:p>
      <w:pPr>
        <w:pStyle w:val="686"/>
        <w:ind w:right="120"/>
        <w:jc w:val="both"/>
        <w:spacing w:before="280" w:after="0"/>
        <w:rPr>
          <w:b w:val="0"/>
          <w:sz w:val="24"/>
          <w:szCs w:val="24"/>
        </w:rPr>
      </w:pPr>
      <w:r>
        <w:rPr>
          <w:b w:val="0"/>
          <w:sz w:val="24"/>
          <w:szCs w:val="24"/>
          <w:rtl w:val="0"/>
        </w:rPr>
        <w:t xml:space="preserve">Downloaded the time series Data and learnt how to visualize it in Tableau, Applied trend line over visualized time series data and performed forecast over the time series using analytics options in Tableau.</w:t>
      </w:r>
      <w:r>
        <w:rPr>
          <w:b w:val="0"/>
          <w:sz w:val="24"/>
          <w:szCs w:val="24"/>
        </w:rPr>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Understood Additive and Multiplicative Trends and Seasonalities.</w:t>
      </w:r>
      <w:r>
        <w:rPr>
          <w:rFonts w:ascii="Times New Roman" w:hAnsi="Times New Roman" w:eastAsia="Times New Roman" w:cs="Times New Roman"/>
          <w:sz w:val="24"/>
          <w:szCs w:val="24"/>
        </w:rPr>
      </w:r>
    </w:p>
    <w:p>
      <w:pPr>
        <w:pStyle w:val="687"/>
        <w:jc w:val="both"/>
        <w:keepNext w:val="0"/>
        <w:spacing w:before="200" w:after="200" w:line="254" w:lineRule="auto"/>
        <w:shd w:val="clear" w:color="auto" w:fill="ffffff"/>
        <w:rPr>
          <w:rFonts w:ascii="Times New Roman" w:hAnsi="Times New Roman" w:eastAsia="Times New Roman" w:cs="Times New Roman"/>
          <w:b w:val="0"/>
          <w:i w:val="0"/>
          <w:color w:val="292929"/>
          <w:sz w:val="24"/>
          <w:szCs w:val="24"/>
          <w:u w:val="single"/>
        </w:rPr>
      </w:pPr>
      <w:r/>
      <w:bookmarkStart w:id="1" w:name="_heading=h.30j0zll"/>
      <w:r/>
      <w:bookmarkEnd w:id="1"/>
      <w:r>
        <w:rPr>
          <w:rFonts w:ascii="Times New Roman" w:hAnsi="Times New Roman" w:eastAsia="Times New Roman" w:cs="Times New Roman"/>
          <w:b w:val="0"/>
          <w:i w:val="0"/>
          <w:color w:val="292929"/>
          <w:sz w:val="24"/>
          <w:szCs w:val="24"/>
          <w:u w:val="single"/>
          <w:rtl w:val="0"/>
        </w:rPr>
        <w:t xml:space="preserve">Additive trend and additive seasonality</w:t>
      </w:r>
      <w:r>
        <w:rPr>
          <w:rFonts w:ascii="Times New Roman" w:hAnsi="Times New Roman" w:eastAsia="Times New Roman" w:cs="Times New Roman"/>
          <w:b w:val="0"/>
          <w:i w:val="0"/>
          <w:color w:val="292929"/>
          <w:sz w:val="24"/>
          <w:szCs w:val="24"/>
          <w:u w:val="single"/>
        </w:rPr>
      </w:r>
    </w:p>
    <w:p>
      <w:pPr>
        <w:jc w:val="both"/>
        <w:spacing w:before="260" w:after="0"/>
        <w:shd w:val="clear" w:color="auto" w:fill="ffffff"/>
        <w:rPr>
          <w:rFonts w:ascii="Times New Roman" w:hAnsi="Times New Roman" w:eastAsia="Times New Roman" w:cs="Times New Roman"/>
          <w:color w:val="292929"/>
          <w:sz w:val="24"/>
          <w:szCs w:val="24"/>
        </w:rPr>
      </w:pPr>
      <w:r>
        <w:rPr>
          <w:rFonts w:ascii="Times New Roman" w:hAnsi="Times New Roman" w:eastAsia="Times New Roman" w:cs="Times New Roman"/>
          <w:color w:val="292929"/>
          <w:sz w:val="24"/>
          <w:szCs w:val="24"/>
          <w:rtl w:val="0"/>
        </w:rPr>
        <w:t xml:space="preserve">Additive trend means the trend is linear (straight line), and additive seasonality means there aren’t any changes to widths or heights of seasonal periods over time.</w:t>
      </w:r>
      <w:r>
        <w:rPr>
          <w:rFonts w:ascii="Times New Roman" w:hAnsi="Times New Roman" w:eastAsia="Times New Roman" w:cs="Times New Roman"/>
          <w:color w:val="292929"/>
          <w:sz w:val="24"/>
          <w:szCs w:val="24"/>
        </w:rPr>
      </w:r>
    </w:p>
    <w:p>
      <w:pPr>
        <w:pStyle w:val="687"/>
        <w:jc w:val="both"/>
        <w:keepNext w:val="0"/>
        <w:spacing w:before="200" w:after="200" w:line="254" w:lineRule="auto"/>
        <w:shd w:val="clear" w:color="auto" w:fill="ffffff"/>
        <w:rPr>
          <w:rFonts w:ascii="Times New Roman" w:hAnsi="Times New Roman" w:eastAsia="Times New Roman" w:cs="Times New Roman"/>
          <w:b w:val="0"/>
          <w:i w:val="0"/>
          <w:color w:val="292929"/>
          <w:sz w:val="24"/>
          <w:szCs w:val="24"/>
          <w:u w:val="single"/>
        </w:rPr>
      </w:pPr>
      <w:r/>
      <w:bookmarkStart w:id="2" w:name="_heading=h.1fob9te"/>
      <w:r/>
      <w:bookmarkEnd w:id="2"/>
      <w:r>
        <w:rPr>
          <w:rFonts w:ascii="Times New Roman" w:hAnsi="Times New Roman" w:eastAsia="Times New Roman" w:cs="Times New Roman"/>
          <w:b w:val="0"/>
          <w:i w:val="0"/>
          <w:color w:val="292929"/>
          <w:sz w:val="24"/>
          <w:szCs w:val="24"/>
          <w:u w:val="single"/>
          <w:rtl w:val="0"/>
        </w:rPr>
        <w:t xml:space="preserve">Additive trend and multiplicative seasonality</w:t>
      </w:r>
      <w:r>
        <w:rPr>
          <w:rFonts w:ascii="Times New Roman" w:hAnsi="Times New Roman" w:eastAsia="Times New Roman" w:cs="Times New Roman"/>
          <w:b w:val="0"/>
          <w:i w:val="0"/>
          <w:color w:val="292929"/>
          <w:sz w:val="24"/>
          <w:szCs w:val="24"/>
          <w:u w:val="single"/>
        </w:rPr>
      </w:r>
    </w:p>
    <w:p>
      <w:pPr>
        <w:jc w:val="both"/>
        <w:spacing w:before="260" w:after="0"/>
        <w:shd w:val="clear" w:color="auto" w:fill="ffffff"/>
        <w:rPr>
          <w:rFonts w:ascii="Times New Roman" w:hAnsi="Times New Roman" w:eastAsia="Times New Roman" w:cs="Times New Roman"/>
          <w:color w:val="292929"/>
          <w:sz w:val="24"/>
          <w:szCs w:val="24"/>
        </w:rPr>
      </w:pPr>
      <w:r>
        <w:rPr>
          <w:rFonts w:ascii="Times New Roman" w:hAnsi="Times New Roman" w:eastAsia="Times New Roman" w:cs="Times New Roman"/>
          <w:color w:val="292929"/>
          <w:sz w:val="24"/>
          <w:szCs w:val="24"/>
          <w:rtl w:val="0"/>
        </w:rPr>
        <w:t xml:space="preserve">Additive trend means the trend is linear (straight line), and multiplicative seasonality means there are changes to widths or heights of seasonal periods over time.</w:t>
      </w:r>
      <w:r>
        <w:rPr>
          <w:rFonts w:ascii="Times New Roman" w:hAnsi="Times New Roman" w:eastAsia="Times New Roman" w:cs="Times New Roman"/>
          <w:color w:val="292929"/>
          <w:sz w:val="24"/>
          <w:szCs w:val="24"/>
        </w:rPr>
      </w:r>
    </w:p>
    <w:p>
      <w:pPr>
        <w:pStyle w:val="687"/>
        <w:jc w:val="both"/>
        <w:keepNext w:val="0"/>
        <w:spacing w:before="200" w:after="200" w:line="254" w:lineRule="auto"/>
        <w:shd w:val="clear" w:color="auto" w:fill="ffffff"/>
        <w:rPr>
          <w:rFonts w:ascii="Times New Roman" w:hAnsi="Times New Roman" w:eastAsia="Times New Roman" w:cs="Times New Roman"/>
          <w:b w:val="0"/>
          <w:i w:val="0"/>
          <w:color w:val="292929"/>
          <w:sz w:val="24"/>
          <w:szCs w:val="24"/>
          <w:u w:val="single"/>
        </w:rPr>
      </w:pPr>
      <w:r/>
      <w:bookmarkStart w:id="3" w:name="_heading=h.3znysh7"/>
      <w:r/>
      <w:bookmarkEnd w:id="3"/>
      <w:r>
        <w:rPr>
          <w:rFonts w:ascii="Times New Roman" w:hAnsi="Times New Roman" w:eastAsia="Times New Roman" w:cs="Times New Roman"/>
          <w:b w:val="0"/>
          <w:i w:val="0"/>
          <w:color w:val="292929"/>
          <w:sz w:val="24"/>
          <w:szCs w:val="24"/>
          <w:u w:val="single"/>
          <w:rtl w:val="0"/>
        </w:rPr>
        <w:t xml:space="preserve">Multiplicative trend and additive seasonality</w:t>
      </w:r>
      <w:r>
        <w:rPr>
          <w:rFonts w:ascii="Times New Roman" w:hAnsi="Times New Roman" w:eastAsia="Times New Roman" w:cs="Times New Roman"/>
          <w:b w:val="0"/>
          <w:i w:val="0"/>
          <w:color w:val="292929"/>
          <w:sz w:val="24"/>
          <w:szCs w:val="24"/>
          <w:u w:val="single"/>
        </w:rPr>
      </w:r>
    </w:p>
    <w:p>
      <w:pPr>
        <w:jc w:val="both"/>
        <w:spacing w:after="0"/>
        <w:shd w:val="clear" w:color="auto" w:fill="ffffff"/>
        <w:rPr>
          <w:rFonts w:ascii="Times New Roman" w:hAnsi="Times New Roman" w:eastAsia="Times New Roman" w:cs="Times New Roman"/>
          <w:color w:val="292929"/>
          <w:sz w:val="24"/>
          <w:szCs w:val="24"/>
        </w:rPr>
      </w:pPr>
      <w:r>
        <w:rPr>
          <w:rFonts w:ascii="Times New Roman" w:hAnsi="Times New Roman" w:eastAsia="Times New Roman" w:cs="Times New Roman"/>
          <w:color w:val="292929"/>
          <w:sz w:val="24"/>
          <w:szCs w:val="24"/>
          <w:rtl w:val="0"/>
        </w:rPr>
        <w:t xml:space="preserve">Multiplicative trend means the trend is not linear (curved line), and additive seasonality means there aren’t any changes to widths or heights of seasonal periods over time.</w:t>
      </w:r>
      <w:r>
        <w:rPr>
          <w:rFonts w:ascii="Times New Roman" w:hAnsi="Times New Roman" w:eastAsia="Times New Roman" w:cs="Times New Roman"/>
          <w:color w:val="292929"/>
          <w:sz w:val="24"/>
          <w:szCs w:val="24"/>
        </w:rPr>
      </w:r>
    </w:p>
    <w:p>
      <w:pPr>
        <w:pStyle w:val="687"/>
        <w:jc w:val="both"/>
        <w:keepNext w:val="0"/>
        <w:spacing w:before="200" w:after="200" w:line="254" w:lineRule="auto"/>
        <w:shd w:val="clear" w:color="auto" w:fill="ffffff"/>
        <w:rPr>
          <w:rFonts w:ascii="Times New Roman" w:hAnsi="Times New Roman" w:eastAsia="Times New Roman" w:cs="Times New Roman"/>
          <w:b w:val="0"/>
          <w:i w:val="0"/>
          <w:color w:val="292929"/>
          <w:sz w:val="24"/>
          <w:szCs w:val="24"/>
          <w:u w:val="single"/>
        </w:rPr>
      </w:pPr>
      <w:r/>
      <w:bookmarkStart w:id="4" w:name="_heading=h.2et92p0"/>
      <w:r/>
      <w:bookmarkEnd w:id="4"/>
      <w:r>
        <w:rPr>
          <w:rFonts w:ascii="Times New Roman" w:hAnsi="Times New Roman" w:eastAsia="Times New Roman" w:cs="Times New Roman"/>
          <w:b w:val="0"/>
          <w:i w:val="0"/>
          <w:color w:val="292929"/>
          <w:sz w:val="24"/>
          <w:szCs w:val="24"/>
          <w:u w:val="single"/>
          <w:rtl w:val="0"/>
        </w:rPr>
        <w:t xml:space="preserve">Multiplicative trend and multiplicative seasonality</w:t>
      </w:r>
      <w:r>
        <w:rPr>
          <w:rFonts w:ascii="Times New Roman" w:hAnsi="Times New Roman" w:eastAsia="Times New Roman" w:cs="Times New Roman"/>
          <w:b w:val="0"/>
          <w:i w:val="0"/>
          <w:color w:val="292929"/>
          <w:sz w:val="24"/>
          <w:szCs w:val="24"/>
          <w:u w:val="single"/>
        </w:rPr>
      </w:r>
    </w:p>
    <w:p>
      <w:pPr>
        <w:jc w:val="both"/>
        <w:spacing w:before="260" w:after="0"/>
        <w:shd w:val="clear" w:color="auto" w:fill="ffffff"/>
        <w:rPr>
          <w:rFonts w:ascii="Times New Roman" w:hAnsi="Times New Roman" w:eastAsia="Times New Roman" w:cs="Times New Roman"/>
          <w:color w:val="292929"/>
          <w:sz w:val="24"/>
          <w:szCs w:val="24"/>
        </w:rPr>
      </w:pPr>
      <w:r>
        <w:rPr>
          <w:rFonts w:ascii="Times New Roman" w:hAnsi="Times New Roman" w:eastAsia="Times New Roman" w:cs="Times New Roman"/>
          <w:color w:val="292929"/>
          <w:sz w:val="24"/>
          <w:szCs w:val="24"/>
          <w:rtl w:val="0"/>
        </w:rPr>
        <w:t xml:space="preserve">Multiplicative trend means the trend is not linear (curved line), and multiplicative seasonality means there are changes to widths or heights of seasonal periods over time.</w:t>
      </w:r>
      <w:r>
        <w:rPr>
          <w:rFonts w:ascii="Times New Roman" w:hAnsi="Times New Roman" w:eastAsia="Times New Roman" w:cs="Times New Roman"/>
          <w:color w:val="292929"/>
          <w:sz w:val="24"/>
          <w:szCs w:val="24"/>
        </w:rPr>
      </w:r>
    </w:p>
    <w:p>
      <w:pPr>
        <w:pStyle w:val="686"/>
        <w:ind w:right="120"/>
        <w:jc w:val="both"/>
        <w:spacing w:before="280" w:after="280"/>
        <w:rPr>
          <w:sz w:val="24"/>
          <w:szCs w:val="24"/>
        </w:rPr>
      </w:pPr>
      <w:r>
        <w:rPr>
          <w:sz w:val="24"/>
          <w:szCs w:val="24"/>
          <w:rtl w:val="0"/>
        </w:rPr>
        <w:t xml:space="preserve">Post Lab Question:</w:t>
      </w:r>
      <w:r>
        <w:rPr>
          <w:sz w:val="24"/>
          <w:szCs w:val="24"/>
        </w:rPr>
      </w:r>
    </w:p>
    <w:p>
      <w:pPr>
        <w:pStyle w:val="686"/>
        <w:numPr>
          <w:ilvl w:val="0"/>
          <w:numId w:val="1"/>
        </w:numPr>
        <w:ind w:left="720" w:right="120" w:hanging="360"/>
        <w:jc w:val="both"/>
        <w:spacing w:before="280" w:after="280"/>
        <w:rPr>
          <w:sz w:val="24"/>
          <w:szCs w:val="24"/>
        </w:rPr>
      </w:pPr>
      <w:r>
        <w:rPr>
          <w:sz w:val="24"/>
          <w:szCs w:val="24"/>
          <w:rtl w:val="0"/>
        </w:rPr>
        <w:t xml:space="preserve">Compare the additive and multiplicative model of time series</w:t>
      </w:r>
      <w:r>
        <w:rPr>
          <w:sz w:val="24"/>
          <w:szCs w:val="24"/>
        </w:rPr>
      </w:r>
    </w:p>
    <w:p>
      <w:pPr>
        <w:ind w:left="720" w:firstLine="0"/>
        <w:rPr>
          <w:rFonts w:ascii="Times New Roman" w:hAnsi="Times New Roman" w:eastAsia="Times New Roman" w:cs="Times New Roman"/>
          <w:b/>
          <w:sz w:val="24"/>
          <w:szCs w:val="24"/>
        </w:rPr>
      </w:pPr>
      <w:r>
        <w:rPr>
          <w:rFonts w:ascii="Times New Roman" w:hAnsi="Times New Roman" w:eastAsia="Times New Roman" w:cs="Times New Roman"/>
          <w:color w:val="292929"/>
          <w:sz w:val="24"/>
          <w:szCs w:val="24"/>
          <w:highlight w:val="white"/>
          <w:rtl w:val="0"/>
        </w:rPr>
        <w:t xml:space="preserve">The term additive means individual components (trend, seasonality, and error) are added together.</w:t>
      </w:r>
      <w:r>
        <w:rPr>
          <w:rtl w:val="0"/>
        </w:rPr>
      </w:r>
      <w:r>
        <w:rPr>
          <w:rFonts w:ascii="Times New Roman" w:hAnsi="Times New Roman" w:eastAsia="Times New Roman" w:cs="Times New Roman"/>
          <w:b/>
          <w:sz w:val="24"/>
          <w:szCs w:val="24"/>
        </w:rPr>
      </w:r>
    </w:p>
    <w:p>
      <w:pPr>
        <w:ind w:left="720" w:firstLine="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b/>
          <w:sz w:val="24"/>
          <w:szCs w:val="24"/>
          <w:rtl w:val="0"/>
        </w:rPr>
        <w:t xml:space="preserve">Additive = Base + Trend + Seasonality + Error</w:t>
      </w:r>
      <w:r>
        <w:rPr>
          <w:rtl w:val="0"/>
        </w:rPr>
      </w:r>
      <w:r>
        <w:rPr>
          <w:rFonts w:ascii="Times New Roman" w:hAnsi="Times New Roman" w:eastAsia="Times New Roman" w:cs="Times New Roman"/>
          <w:color w:val="292929"/>
          <w:sz w:val="24"/>
          <w:szCs w:val="24"/>
          <w:highlight w:val="white"/>
        </w:rPr>
      </w:r>
    </w:p>
    <w:p>
      <w:pPr>
        <w:ind w:left="720" w:firstLine="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tl w:val="0"/>
        </w:rPr>
        <w:t xml:space="preserve">An additive trend indicates a linear trend, and an additive seasonality indicates the same frequency (width) and amplitude (height) of seasonal cycles.</w:t>
      </w:r>
      <w:r>
        <w:rPr>
          <w:rFonts w:ascii="Times New Roman" w:hAnsi="Times New Roman" w:eastAsia="Times New Roman" w:cs="Times New Roman"/>
          <w:color w:val="292929"/>
          <w:sz w:val="24"/>
          <w:szCs w:val="24"/>
          <w:highlight w:val="white"/>
        </w:rPr>
      </w:r>
    </w:p>
    <w:p>
      <w:pPr>
        <w:ind w:left="720" w:firstLine="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tl w:val="0"/>
        </w:rPr>
        <w:t xml:space="preserve">------------------------------------------------------------------------------------------------</w:t>
      </w:r>
      <w:r>
        <w:rPr>
          <w:rFonts w:ascii="Times New Roman" w:hAnsi="Times New Roman" w:eastAsia="Times New Roman" w:cs="Times New Roman"/>
          <w:color w:val="292929"/>
          <w:sz w:val="24"/>
          <w:szCs w:val="24"/>
          <w:highlight w:val="white"/>
        </w:rPr>
      </w:r>
    </w:p>
    <w:p>
      <w:pPr>
        <w:ind w:left="720" w:firstLine="0"/>
        <w:rPr>
          <w:rFonts w:ascii="Times New Roman" w:hAnsi="Times New Roman" w:eastAsia="Times New Roman" w:cs="Times New Roman"/>
          <w:b/>
          <w:sz w:val="24"/>
          <w:szCs w:val="24"/>
        </w:rPr>
      </w:pPr>
      <w:r>
        <w:rPr>
          <w:rFonts w:ascii="Times New Roman" w:hAnsi="Times New Roman" w:eastAsia="Times New Roman" w:cs="Times New Roman"/>
          <w:color w:val="292929"/>
          <w:sz w:val="24"/>
          <w:szCs w:val="24"/>
          <w:highlight w:val="white"/>
          <w:rtl w:val="0"/>
        </w:rPr>
        <w:t xml:space="preserve">The term multiplicative means individual components (trend, seasonality, and residuals) are multiplied together.</w:t>
      </w:r>
      <w:r>
        <w:rPr>
          <w:rtl w:val="0"/>
        </w:rPr>
      </w:r>
      <w:r>
        <w:rPr>
          <w:rFonts w:ascii="Times New Roman" w:hAnsi="Times New Roman" w:eastAsia="Times New Roman" w:cs="Times New Roman"/>
          <w:b/>
          <w:sz w:val="24"/>
          <w:szCs w:val="24"/>
        </w:rPr>
      </w:r>
    </w:p>
    <w:p>
      <w:pPr>
        <w:ind w:left="720" w:firstLine="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b/>
          <w:sz w:val="24"/>
          <w:szCs w:val="24"/>
          <w:rtl w:val="0"/>
        </w:rPr>
        <w:t xml:space="preserve">Multiplicative = Base </w:t>
      </w:r>
      <w:r>
        <w:rPr>
          <w:rFonts w:ascii="Times New Roman" w:hAnsi="Times New Roman" w:eastAsia="Times New Roman" w:cs="Times New Roman"/>
          <w:b/>
          <w:color w:val="202124"/>
          <w:sz w:val="24"/>
          <w:szCs w:val="24"/>
          <w:highlight w:val="white"/>
          <w:rtl w:val="0"/>
        </w:rPr>
        <w:t xml:space="preserve">×</w:t>
      </w:r>
      <w:r>
        <w:rPr>
          <w:rFonts w:ascii="Times New Roman" w:hAnsi="Times New Roman" w:eastAsia="Times New Roman" w:cs="Times New Roman"/>
          <w:b/>
          <w:sz w:val="24"/>
          <w:szCs w:val="24"/>
          <w:rtl w:val="0"/>
        </w:rPr>
        <w:t xml:space="preserve"> Trend </w:t>
      </w:r>
      <w:r>
        <w:rPr>
          <w:rFonts w:ascii="Times New Roman" w:hAnsi="Times New Roman" w:eastAsia="Times New Roman" w:cs="Times New Roman"/>
          <w:b/>
          <w:color w:val="202124"/>
          <w:sz w:val="24"/>
          <w:szCs w:val="24"/>
          <w:highlight w:val="white"/>
          <w:rtl w:val="0"/>
        </w:rPr>
        <w:t xml:space="preserve">×</w:t>
      </w:r>
      <w:r>
        <w:rPr>
          <w:rFonts w:ascii="Times New Roman" w:hAnsi="Times New Roman" w:eastAsia="Times New Roman" w:cs="Times New Roman"/>
          <w:b/>
          <w:sz w:val="24"/>
          <w:szCs w:val="24"/>
          <w:rtl w:val="0"/>
        </w:rPr>
        <w:t xml:space="preserve"> Seasonality </w:t>
      </w:r>
      <w:r>
        <w:rPr>
          <w:rFonts w:ascii="Times New Roman" w:hAnsi="Times New Roman" w:eastAsia="Times New Roman" w:cs="Times New Roman"/>
          <w:b/>
          <w:color w:val="202124"/>
          <w:sz w:val="24"/>
          <w:szCs w:val="24"/>
          <w:highlight w:val="white"/>
          <w:rtl w:val="0"/>
        </w:rPr>
        <w:t xml:space="preserve">×</w:t>
      </w:r>
      <w:r>
        <w:rPr>
          <w:rFonts w:ascii="Times New Roman" w:hAnsi="Times New Roman" w:eastAsia="Times New Roman" w:cs="Times New Roman"/>
          <w:b/>
          <w:sz w:val="24"/>
          <w:szCs w:val="24"/>
          <w:rtl w:val="0"/>
        </w:rPr>
        <w:t xml:space="preserve"> Error</w:t>
      </w:r>
      <w:r>
        <w:rPr>
          <w:rtl w:val="0"/>
        </w:rPr>
      </w:r>
      <w:r>
        <w:rPr>
          <w:rFonts w:ascii="Times New Roman" w:hAnsi="Times New Roman" w:eastAsia="Times New Roman" w:cs="Times New Roman"/>
          <w:color w:val="292929"/>
          <w:sz w:val="24"/>
          <w:szCs w:val="24"/>
          <w:highlight w:val="white"/>
        </w:rPr>
      </w:r>
    </w:p>
    <w:p>
      <w:pPr>
        <w:ind w:left="720" w:firstLine="0"/>
        <w:rPr>
          <w:rFonts w:ascii="Times New Roman" w:hAnsi="Times New Roman" w:eastAsia="Times New Roman" w:cs="Times New Roman"/>
          <w:color w:val="292929"/>
          <w:sz w:val="24"/>
          <w:szCs w:val="24"/>
          <w:highlight w:val="white"/>
        </w:rPr>
      </w:pPr>
      <w:r>
        <w:rPr>
          <w:rFonts w:ascii="Times New Roman" w:hAnsi="Times New Roman" w:eastAsia="Times New Roman" w:cs="Times New Roman"/>
          <w:color w:val="292929"/>
          <w:sz w:val="24"/>
          <w:szCs w:val="24"/>
          <w:highlight w:val="white"/>
          <w:rtl w:val="0"/>
        </w:rPr>
        <w:t xml:space="preserve">A multiplicative trend indicates a non-linear trend (curved trend line), and a multiplicative seasonality indicates increasing/decreasing frequency (width) and/or amplitude (height) of seasonal cycles.</w:t>
      </w:r>
      <w:r>
        <w:rPr>
          <w:rFonts w:ascii="Times New Roman" w:hAnsi="Times New Roman" w:eastAsia="Times New Roman" w:cs="Times New Roman"/>
          <w:color w:val="292929"/>
          <w:sz w:val="24"/>
          <w:szCs w:val="24"/>
          <w:highlight w:val="white"/>
        </w:rPr>
      </w:r>
    </w:p>
    <w:p>
      <w:pPr>
        <w:ind w:left="720" w:firstLine="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rPr>
          <w:sz w:val="24"/>
          <w:szCs w:val="24"/>
        </w:rPr>
      </w:pPr>
      <w:r>
        <w:rPr>
          <w:rFonts w:ascii="Times New Roman" w:hAnsi="Times New Roman" w:eastAsia="Times New Roman" w:cs="Times New Roman"/>
          <w:b/>
          <w:sz w:val="24"/>
          <w:szCs w:val="24"/>
          <w:rtl w:val="0"/>
        </w:rPr>
        <w:t xml:space="preserve">Date: </w:t>
      </w:r>
      <w:r>
        <w:rPr>
          <w:rFonts w:ascii="Times New Roman" w:hAnsi="Times New Roman" w:eastAsia="Times New Roman" w:cs="Times New Roman"/>
          <w:b/>
          <w:sz w:val="24"/>
          <w:szCs w:val="24"/>
          <w:u w:val="single"/>
          <w:rtl w:val="0"/>
        </w:rPr>
        <w:t xml:space="preserve">17/10/2023</w:t>
      </w:r>
      <w:r>
        <w:rPr>
          <w:rFonts w:ascii="Times New Roman" w:hAnsi="Times New Roman" w:eastAsia="Times New Roman" w:cs="Times New Roman"/>
          <w:b/>
          <w:sz w:val="24"/>
          <w:szCs w:val="24"/>
          <w:rtl w:val="0"/>
        </w:rPr>
        <w:t xml:space="preserve">     </w:t>
        <w:tab/>
        <w:tab/>
        <w:tab/>
        <w:t xml:space="preserve">                 Signature of faculty in-charge </w:t>
      </w:r>
      <w:r>
        <w:rPr>
          <w:rtl w:val="0"/>
        </w:rPr>
      </w:r>
      <w:r>
        <w:rPr>
          <w:sz w:val="24"/>
          <w:szCs w:val="24"/>
        </w:rPr>
      </w:r>
    </w:p>
    <w:sectPr>
      <w:headerReference w:type="even" r:id="rId9"/>
      <w:headerReference w:type="first" r:id="rId10"/>
      <w:footerReference w:type="default" r:id="rId11"/>
      <w:footerReference w:type="even" r:id="rId12"/>
      <w:footerReference w:type="first" r:id="rId13"/>
      <w:footnotePr/>
      <w:endnotePr/>
      <w:type w:val="nextPage"/>
      <w:pgSz w:w="11907" w:h="16839" w:orient="portrait"/>
      <w:pgMar w:top="1440" w:right="1728" w:bottom="1440" w:left="1728" w:header="706" w:footer="706"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3050406030204"/>
  </w:font>
  <w:font w:name="Cambria">
    <w:panose1 w:val="0204050305040603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rFonts w:ascii="Cambria" w:hAnsi="Cambria" w:eastAsia="Cambria" w:cs="Cambria"/>
        <w:color w:val="000000"/>
      </w:rPr>
      <w:pBdr>
        <w:top w:val="single" w:color="622423" w:sz="24" w:space="1"/>
        <w:left w:val="none" w:color="000000" w:sz="0" w:space="0"/>
        <w:bottom w:val="none" w:color="000000" w:sz="0" w:space="0"/>
        <w:right w:val="none" w:color="000000" w:sz="0" w:space="0"/>
        <w:between w:val="none" w:color="000000" w:sz="0" w:space="0"/>
      </w:pBdr>
    </w:pPr>
    <w:r>
      <w:rPr>
        <w:rFonts w:ascii="Cambria" w:hAnsi="Cambria" w:eastAsia="Cambria" w:cs="Cambria"/>
        <w:color w:val="000000"/>
        <w:rtl w:val="0"/>
      </w:rPr>
      <w:tab/>
      <w:t xml:space="preserve">                                                                                                                                     Page </w:t>
    </w:r>
    <w:r>
      <w:rPr>
        <w:color w:val="000000"/>
      </w:rPr>
      <w:fldChar w:fldCharType="begin"/>
      <w:instrText xml:space="preserve">PAGE</w:instrText>
      <w:fldChar w:fldCharType="separate"/>
      <w:fldChar w:fldCharType="end"/>
    </w:r>
    <w:r>
      <w:rPr>
        <w:rtl w:val="0"/>
      </w:rPr>
    </w:r>
    <w:r>
      <w:rPr>
        <w:rFonts w:ascii="Cambria" w:hAnsi="Cambria" w:eastAsia="Cambria" w:cs="Cambria"/>
        <w:color w:val="000000"/>
      </w:rPr>
    </w:r>
  </w:p>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after="0" w:line="240" w:lineRule="auto"/>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1"/>
    <w:link w:val="686"/>
    <w:uiPriority w:val="9"/>
    <w:rPr>
      <w:rFonts w:ascii="Arial" w:hAnsi="Arial" w:eastAsia="Arial" w:cs="Arial"/>
      <w:sz w:val="40"/>
      <w:szCs w:val="40"/>
    </w:rPr>
  </w:style>
  <w:style w:type="character" w:styleId="16">
    <w:name w:val="Heading 2 Char"/>
    <w:basedOn w:val="11"/>
    <w:link w:val="687"/>
    <w:uiPriority w:val="9"/>
    <w:rPr>
      <w:rFonts w:ascii="Arial" w:hAnsi="Arial" w:eastAsia="Arial" w:cs="Arial"/>
      <w:sz w:val="34"/>
    </w:rPr>
  </w:style>
  <w:style w:type="character" w:styleId="18">
    <w:name w:val="Heading 3 Char"/>
    <w:basedOn w:val="11"/>
    <w:link w:val="688"/>
    <w:uiPriority w:val="9"/>
    <w:rPr>
      <w:rFonts w:ascii="Arial" w:hAnsi="Arial" w:eastAsia="Arial" w:cs="Arial"/>
      <w:sz w:val="30"/>
      <w:szCs w:val="30"/>
    </w:rPr>
  </w:style>
  <w:style w:type="character" w:styleId="20">
    <w:name w:val="Heading 4 Char"/>
    <w:basedOn w:val="11"/>
    <w:link w:val="689"/>
    <w:uiPriority w:val="9"/>
    <w:rPr>
      <w:rFonts w:ascii="Arial" w:hAnsi="Arial" w:eastAsia="Arial" w:cs="Arial"/>
      <w:b/>
      <w:bCs/>
      <w:sz w:val="26"/>
      <w:szCs w:val="26"/>
    </w:rPr>
  </w:style>
  <w:style w:type="character" w:styleId="22">
    <w:name w:val="Heading 5 Char"/>
    <w:basedOn w:val="11"/>
    <w:link w:val="690"/>
    <w:uiPriority w:val="9"/>
    <w:rPr>
      <w:rFonts w:ascii="Arial" w:hAnsi="Arial" w:eastAsia="Arial" w:cs="Arial"/>
      <w:b/>
      <w:bCs/>
      <w:sz w:val="24"/>
      <w:szCs w:val="24"/>
    </w:rPr>
  </w:style>
  <w:style w:type="character" w:styleId="24">
    <w:name w:val="Heading 6 Char"/>
    <w:basedOn w:val="11"/>
    <w:link w:val="691"/>
    <w:uiPriority w:val="9"/>
    <w:rPr>
      <w:rFonts w:ascii="Arial" w:hAnsi="Arial" w:eastAsia="Arial" w:cs="Arial"/>
      <w:b/>
      <w:bCs/>
      <w:sz w:val="22"/>
      <w:szCs w:val="22"/>
    </w:rPr>
  </w:style>
  <w:style w:type="paragraph" w:styleId="25">
    <w:name w:val="Heading 7"/>
    <w:basedOn w:val="684"/>
    <w:next w:val="684"/>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684"/>
    <w:next w:val="684"/>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684"/>
    <w:next w:val="684"/>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684"/>
    <w:uiPriority w:val="34"/>
    <w:qFormat/>
    <w:pPr>
      <w:contextualSpacing/>
      <w:ind w:left="720"/>
    </w:pPr>
  </w:style>
  <w:style w:type="table" w:styleId="32">
    <w:name w:val="Normal Table"/>
    <w:uiPriority w:val="99"/>
    <w:semiHidden/>
    <w:unhideWhenUsed/>
    <w:tblPr>
      <w:tblInd w:w="0" w:type="dxa"/>
      <w:tblCellMar>
        <w:left w:w="108" w:type="dxa"/>
        <w:top w:w="0" w:type="dxa"/>
        <w:right w:w="108" w:type="dxa"/>
        <w:bottom w:w="0" w:type="dxa"/>
      </w:tblCellMar>
    </w:tblPr>
  </w:style>
  <w:style w:type="paragraph" w:styleId="33">
    <w:name w:val="No Spacing"/>
    <w:uiPriority w:val="1"/>
    <w:qFormat/>
    <w:pPr>
      <w:spacing w:before="0" w:after="0" w:line="240" w:lineRule="auto"/>
    </w:pPr>
  </w:style>
  <w:style w:type="character" w:styleId="35">
    <w:name w:val="Title Char"/>
    <w:basedOn w:val="11"/>
    <w:link w:val="692"/>
    <w:uiPriority w:val="10"/>
    <w:rPr>
      <w:sz w:val="48"/>
      <w:szCs w:val="48"/>
    </w:rPr>
  </w:style>
  <w:style w:type="character" w:styleId="37">
    <w:name w:val="Subtitle Char"/>
    <w:basedOn w:val="11"/>
    <w:link w:val="693"/>
    <w:uiPriority w:val="11"/>
    <w:rPr>
      <w:sz w:val="24"/>
      <w:szCs w:val="24"/>
    </w:rPr>
  </w:style>
  <w:style w:type="paragraph" w:styleId="38">
    <w:name w:val="Quote"/>
    <w:basedOn w:val="684"/>
    <w:next w:val="684"/>
    <w:link w:val="39"/>
    <w:uiPriority w:val="29"/>
    <w:qFormat/>
    <w:pPr>
      <w:ind w:left="720" w:right="720"/>
    </w:pPr>
    <w:rPr>
      <w:i/>
    </w:rPr>
  </w:style>
  <w:style w:type="character" w:styleId="39">
    <w:name w:val="Quote Char"/>
    <w:link w:val="38"/>
    <w:uiPriority w:val="29"/>
    <w:rPr>
      <w:i/>
    </w:rPr>
  </w:style>
  <w:style w:type="paragraph" w:styleId="40">
    <w:name w:val="Intense Quote"/>
    <w:basedOn w:val="684"/>
    <w:next w:val="684"/>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84"/>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684"/>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684"/>
    <w:next w:val="684"/>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84"/>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684"/>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684"/>
    <w:next w:val="684"/>
    <w:uiPriority w:val="39"/>
    <w:unhideWhenUsed/>
    <w:pPr>
      <w:ind w:left="0" w:right="0" w:firstLine="0"/>
      <w:spacing w:after="57"/>
    </w:pPr>
  </w:style>
  <w:style w:type="paragraph" w:styleId="182">
    <w:name w:val="toc 2"/>
    <w:basedOn w:val="684"/>
    <w:next w:val="684"/>
    <w:uiPriority w:val="39"/>
    <w:unhideWhenUsed/>
    <w:pPr>
      <w:ind w:left="283" w:right="0" w:firstLine="0"/>
      <w:spacing w:after="57"/>
    </w:pPr>
  </w:style>
  <w:style w:type="paragraph" w:styleId="183">
    <w:name w:val="toc 3"/>
    <w:basedOn w:val="684"/>
    <w:next w:val="684"/>
    <w:uiPriority w:val="39"/>
    <w:unhideWhenUsed/>
    <w:pPr>
      <w:ind w:left="567" w:right="0" w:firstLine="0"/>
      <w:spacing w:after="57"/>
    </w:pPr>
  </w:style>
  <w:style w:type="paragraph" w:styleId="184">
    <w:name w:val="toc 4"/>
    <w:basedOn w:val="684"/>
    <w:next w:val="684"/>
    <w:uiPriority w:val="39"/>
    <w:unhideWhenUsed/>
    <w:pPr>
      <w:ind w:left="850" w:right="0" w:firstLine="0"/>
      <w:spacing w:after="57"/>
    </w:pPr>
  </w:style>
  <w:style w:type="paragraph" w:styleId="185">
    <w:name w:val="toc 5"/>
    <w:basedOn w:val="684"/>
    <w:next w:val="684"/>
    <w:uiPriority w:val="39"/>
    <w:unhideWhenUsed/>
    <w:pPr>
      <w:ind w:left="1134" w:right="0" w:firstLine="0"/>
      <w:spacing w:after="57"/>
    </w:pPr>
  </w:style>
  <w:style w:type="paragraph" w:styleId="186">
    <w:name w:val="toc 6"/>
    <w:basedOn w:val="684"/>
    <w:next w:val="684"/>
    <w:uiPriority w:val="39"/>
    <w:unhideWhenUsed/>
    <w:pPr>
      <w:ind w:left="1417" w:right="0" w:firstLine="0"/>
      <w:spacing w:after="57"/>
    </w:pPr>
  </w:style>
  <w:style w:type="paragraph" w:styleId="187">
    <w:name w:val="toc 7"/>
    <w:basedOn w:val="684"/>
    <w:next w:val="684"/>
    <w:uiPriority w:val="39"/>
    <w:unhideWhenUsed/>
    <w:pPr>
      <w:ind w:left="1701" w:right="0" w:firstLine="0"/>
      <w:spacing w:after="57"/>
    </w:pPr>
  </w:style>
  <w:style w:type="paragraph" w:styleId="188">
    <w:name w:val="toc 8"/>
    <w:basedOn w:val="684"/>
    <w:next w:val="684"/>
    <w:uiPriority w:val="39"/>
    <w:unhideWhenUsed/>
    <w:pPr>
      <w:ind w:left="1984" w:right="0" w:firstLine="0"/>
      <w:spacing w:after="57"/>
    </w:pPr>
  </w:style>
  <w:style w:type="paragraph" w:styleId="189">
    <w:name w:val="toc 9"/>
    <w:basedOn w:val="684"/>
    <w:next w:val="684"/>
    <w:uiPriority w:val="39"/>
    <w:unhideWhenUsed/>
    <w:pPr>
      <w:ind w:left="2268" w:right="0" w:firstLine="0"/>
      <w:spacing w:after="57"/>
    </w:pPr>
  </w:style>
  <w:style w:type="paragraph" w:styleId="190">
    <w:name w:val="TOC Heading"/>
    <w:uiPriority w:val="39"/>
    <w:unhideWhenUsed/>
  </w:style>
  <w:style w:type="paragraph" w:styleId="191">
    <w:name w:val="table of figures"/>
    <w:basedOn w:val="684"/>
    <w:next w:val="684"/>
    <w:uiPriority w:val="99"/>
    <w:unhideWhenUsed/>
    <w:pPr>
      <w:spacing w:after="0" w:afterAutospacing="0"/>
    </w:pPr>
  </w:style>
  <w:style w:type="paragraph" w:styleId="684" w:default="1">
    <w:name w:val="Normal"/>
  </w:style>
  <w:style w:type="table" w:styleId="685" w:default="1">
    <w:name w:val="Table Normal"/>
    <w:tblPr/>
  </w:style>
  <w:style w:type="paragraph" w:styleId="686">
    <w:name w:val="Heading 1"/>
    <w:basedOn w:val="684"/>
    <w:next w:val="684"/>
    <w:pPr>
      <w:spacing w:line="240" w:lineRule="auto"/>
    </w:pPr>
    <w:rPr>
      <w:rFonts w:ascii="Times New Roman" w:hAnsi="Times New Roman" w:eastAsia="Times New Roman" w:cs="Times New Roman"/>
      <w:b/>
      <w:sz w:val="48"/>
      <w:szCs w:val="48"/>
    </w:rPr>
  </w:style>
  <w:style w:type="paragraph" w:styleId="687">
    <w:name w:val="Heading 2"/>
    <w:basedOn w:val="684"/>
    <w:next w:val="684"/>
    <w:pPr>
      <w:keepNext/>
      <w:spacing w:before="240" w:after="60"/>
    </w:pPr>
    <w:rPr>
      <w:rFonts w:ascii="Cambria" w:hAnsi="Cambria" w:eastAsia="Cambria" w:cs="Cambria"/>
      <w:b/>
      <w:i/>
      <w:sz w:val="28"/>
      <w:szCs w:val="28"/>
    </w:rPr>
  </w:style>
  <w:style w:type="paragraph" w:styleId="688">
    <w:name w:val="Heading 3"/>
    <w:basedOn w:val="684"/>
    <w:next w:val="684"/>
    <w:pPr>
      <w:keepLines/>
      <w:keepNext/>
      <w:spacing w:before="200" w:after="0"/>
    </w:pPr>
    <w:rPr>
      <w:rFonts w:ascii="Cambria" w:hAnsi="Cambria" w:eastAsia="Cambria" w:cs="Cambria"/>
      <w:b/>
      <w:color w:val="4f81bd"/>
    </w:rPr>
  </w:style>
  <w:style w:type="paragraph" w:styleId="689">
    <w:name w:val="Heading 4"/>
    <w:basedOn w:val="684"/>
    <w:next w:val="684"/>
    <w:pPr>
      <w:keepLines/>
      <w:keepNext/>
      <w:spacing w:before="200" w:after="0"/>
    </w:pPr>
    <w:rPr>
      <w:rFonts w:ascii="Cambria" w:hAnsi="Cambria" w:eastAsia="Cambria" w:cs="Cambria"/>
      <w:b/>
      <w:i/>
      <w:color w:val="4f81bd"/>
    </w:rPr>
  </w:style>
  <w:style w:type="paragraph" w:styleId="690">
    <w:name w:val="Heading 5"/>
    <w:basedOn w:val="684"/>
    <w:next w:val="684"/>
    <w:pPr>
      <w:keepLines/>
      <w:keepNext/>
      <w:spacing w:before="200" w:after="0"/>
    </w:pPr>
    <w:rPr>
      <w:rFonts w:ascii="Cambria" w:hAnsi="Cambria" w:eastAsia="Cambria" w:cs="Cambria"/>
      <w:color w:val="243f60"/>
    </w:rPr>
  </w:style>
  <w:style w:type="paragraph" w:styleId="691">
    <w:name w:val="Heading 6"/>
    <w:basedOn w:val="684"/>
    <w:next w:val="684"/>
    <w:pPr>
      <w:keepLines/>
      <w:keepNext/>
      <w:spacing w:before="200" w:after="40"/>
    </w:pPr>
    <w:rPr>
      <w:b/>
      <w:sz w:val="20"/>
      <w:szCs w:val="20"/>
    </w:rPr>
  </w:style>
  <w:style w:type="paragraph" w:styleId="692">
    <w:name w:val="Title"/>
    <w:basedOn w:val="684"/>
    <w:next w:val="684"/>
    <w:pPr>
      <w:keepLines/>
      <w:keepNext/>
      <w:spacing w:before="480" w:after="120"/>
    </w:pPr>
    <w:rPr>
      <w:b/>
      <w:sz w:val="72"/>
      <w:szCs w:val="72"/>
    </w:rPr>
  </w:style>
  <w:style w:type="paragraph" w:styleId="693">
    <w:name w:val="Subtitle"/>
    <w:basedOn w:val="684"/>
    <w:next w:val="684"/>
    <w:pPr>
      <w:keepLines/>
      <w:keepNext/>
      <w:spacing w:before="360" w:after="80"/>
    </w:pPr>
    <w:rPr>
      <w:rFonts w:ascii="Georgia" w:hAnsi="Georgia" w:eastAsia="Georgia" w:cs="Georgia"/>
      <w:i/>
      <w:color w:val="666666"/>
      <w:sz w:val="48"/>
      <w:szCs w:val="48"/>
    </w:rPr>
  </w:style>
  <w:style w:type="table" w:styleId="694">
    <w:name w:val="StGen0"/>
    <w:basedOn w:val="685"/>
    <w:tblPr>
      <w:tblStyleRowBandSize w:val="1"/>
      <w:tblStyleColBandSize w:val="1"/>
      <w:tblCellMar>
        <w:left w:w="115" w:type="dxa"/>
        <w:top w:w="0" w:type="dxa"/>
        <w:right w:w="115" w:type="dxa"/>
        <w:bottom w:w="0" w:type="dxa"/>
      </w:tblCellMar>
    </w:tblPr>
  </w:style>
  <w:style w:type="character" w:styleId="1486" w:default="1">
    <w:name w:val="Default Paragraph Font"/>
    <w:uiPriority w:val="1"/>
    <w:semiHidden/>
    <w:unhideWhenUsed/>
  </w:style>
  <w:style w:type="numbering" w:styleId="1487"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customXml" Target="../customXml/item1.xml" /><Relationship Id="rId15" Type="http://schemas.openxmlformats.org/officeDocument/2006/relationships/hyperlink" Target="https://www.investopedia.com/terms/t/timeseries.asp" TargetMode="External"/><Relationship Id="rId16" Type="http://schemas.openxmlformats.org/officeDocument/2006/relationships/hyperlink" Target="https://towardsdatascience.com/time-series-from-scratch-decomposing-time-series-data-7b7ad0c30fe7"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4HsAw6KyAgD4tnv7H/ehs83btw==">CgMxLjAyCGguZ2pkZ3hzMgloLjMwajB6bGwyCWguMWZvYjl0ZTIJaC4zem55c2g3MgloLjJldDkycDA4AHIhMVZ1aVdtRThJazBIT3lRaXg2dk52UUh4Wk9EdVdpY3hZ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