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 of Procedures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107105" cy="27098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5331" l="0" r="91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7105" cy="270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096000" cy="303816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35655" l="0" r="273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38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039879" cy="338551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32807" l="0" r="325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9879" cy="338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 of Cursors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555682" cy="21334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48018" l="0" r="5119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5682" cy="2133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41457" cy="214004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44479" l="0" r="408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1457" cy="2140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89082" cy="307680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27129" l="0" r="455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082" cy="307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41382" cy="349432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16729" l="0" r="538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382" cy="3494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