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2606040</wp:posOffset>
                </wp:positionH>
                <wp:positionV relativeFrom="paragraph">
                  <wp:posOffset>167640</wp:posOffset>
                </wp:positionV>
                <wp:extent cx="3114675" cy="905842"/>
                <wp:effectExtent b="0" l="0" r="0" t="0"/>
                <wp:wrapNone/>
                <wp:docPr id="1" name=""/>
                <a:graphic>
                  <a:graphicData uri="http://schemas.microsoft.com/office/word/2010/wordprocessingShape">
                    <wps:wsp>
                      <wps:cNvSpPr/>
                      <wps:cNvPr id="2" name="Shape 2"/>
                      <wps:spPr>
                        <a:xfrm>
                          <a:off x="3748975" y="3392250"/>
                          <a:ext cx="3127200" cy="775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B3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02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2606040</wp:posOffset>
                </wp:positionH>
                <wp:positionV relativeFrom="paragraph">
                  <wp:posOffset>167640</wp:posOffset>
                </wp:positionV>
                <wp:extent cx="3114675" cy="905842"/>
                <wp:effectExtent b="0" l="0" r="0" t="0"/>
                <wp:wrapNone/>
                <wp:docPr id="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3114675" cy="905842"/>
                        </a:xfrm>
                        <a:prstGeom prst="rect"/>
                        <a:ln/>
                      </pic:spPr>
                    </pic:pic>
                  </a:graphicData>
                </a:graphic>
              </wp:anchor>
            </w:drawing>
          </mc:Fallback>
        </mc:AlternateConten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13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p w:rsidR="00000000" w:rsidDel="00000000" w:rsidP="00000000" w:rsidRDefault="00000000" w:rsidRPr="00000000" w14:paraId="00000009">
            <w:pPr>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Develop and demonstrate the usage of inline, internal and external style sheet using CSS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AIM: To demonstrate usage of CSS</w:t>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Use CSS to prepare the layout of web pages.</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 ed: </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https://developer.mozilla.org/en-US/</w:t>
        </w:r>
      </w:hyperlink>
      <w:r w:rsidDel="00000000" w:rsidR="00000000" w:rsidRPr="00000000">
        <w:rPr>
          <w:rtl w:val="0"/>
        </w:rPr>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https://developer.mozilla.org/en-US/curriculum/core/css-text-styling/</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Importance of CSS in designing of a website is to be explained. Explain various ways to use CSS. Also explain how to change background colour of page, adding and editing border types, adding navigation bars, usage of various types of 2D and 3D transformation.   </w:t>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the CSS style code with its effect at output:</w:t>
      </w:r>
    </w:p>
    <w:p w:rsidR="00000000" w:rsidDel="00000000" w:rsidP="00000000" w:rsidRDefault="00000000" w:rsidRPr="00000000" w14:paraId="00000015">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6">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7">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8">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9">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A">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B">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C">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D">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E">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F">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20">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21">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22">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23">
      <w:pPr>
        <w:spacing w:after="0" w:line="276" w:lineRule="auto"/>
        <w:ind w:firstLine="0"/>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Code Screenshots</w:t>
      </w:r>
    </w:p>
    <w:p w:rsidR="00000000" w:rsidDel="00000000" w:rsidP="00000000" w:rsidRDefault="00000000" w:rsidRPr="00000000" w14:paraId="00000024">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25">
      <w:pPr>
        <w:spacing w:after="0" w:line="276" w:lineRule="auto"/>
        <w:ind w:firstLine="0"/>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main.html</w:t>
      </w:r>
    </w:p>
    <w:p w:rsidR="00000000" w:rsidDel="00000000" w:rsidP="00000000" w:rsidRDefault="00000000" w:rsidRPr="00000000" w14:paraId="00000026">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252020" cy="3521637"/>
            <wp:effectExtent b="0" l="0" r="0" t="0"/>
            <wp:docPr id="2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252020" cy="352163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223445" cy="3505541"/>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223445" cy="350554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232970" cy="3510906"/>
            <wp:effectExtent b="0" l="0" r="0" t="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232970" cy="3510906"/>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204395" cy="349481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204395" cy="349481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180565" cy="3481388"/>
            <wp:effectExtent b="0" l="0" r="0" t="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6180565"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276"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6163655" cy="3471863"/>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63655" cy="347186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156770" cy="3467385"/>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56770" cy="346738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156770" cy="3467984"/>
            <wp:effectExtent b="0" l="0" r="0" t="0"/>
            <wp:docPr id="1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156770" cy="3467984"/>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166295" cy="3473349"/>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166295" cy="347334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76" w:lineRule="auto"/>
        <w:ind w:firstLine="0"/>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styles.css</w:t>
      </w:r>
    </w:p>
    <w:p w:rsidR="00000000" w:rsidDel="00000000" w:rsidP="00000000" w:rsidRDefault="00000000" w:rsidRPr="00000000" w14:paraId="0000002C">
      <w:pPr>
        <w:spacing w:after="0" w:line="276" w:lineRule="auto"/>
        <w:ind w:firstLine="0"/>
        <w:rPr>
          <w:rFonts w:ascii="Arial" w:cs="Arial" w:eastAsia="Arial" w:hAnsi="Arial"/>
          <w:b w:val="1"/>
          <w:sz w:val="26"/>
          <w:szCs w:val="26"/>
        </w:rPr>
      </w:pPr>
      <w:r w:rsidDel="00000000" w:rsidR="00000000" w:rsidRPr="00000000">
        <w:rPr>
          <w:rFonts w:ascii="Arial" w:cs="Arial" w:eastAsia="Arial" w:hAnsi="Arial"/>
          <w:b w:val="1"/>
          <w:sz w:val="26"/>
          <w:szCs w:val="26"/>
        </w:rPr>
        <w:drawing>
          <wp:inline distB="114300" distT="114300" distL="114300" distR="114300">
            <wp:extent cx="6194870" cy="3489445"/>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194870" cy="3489445"/>
                    </a:xfrm>
                    <a:prstGeom prst="rect"/>
                    <a:ln/>
                  </pic:spPr>
                </pic:pic>
              </a:graphicData>
            </a:graphic>
          </wp:inline>
        </w:drawing>
      </w:r>
      <w:r w:rsidDel="00000000" w:rsidR="00000000" w:rsidRPr="00000000">
        <w:rPr>
          <w:rFonts w:ascii="Arial" w:cs="Arial" w:eastAsia="Arial" w:hAnsi="Arial"/>
          <w:b w:val="1"/>
          <w:sz w:val="26"/>
          <w:szCs w:val="26"/>
        </w:rPr>
        <w:drawing>
          <wp:inline distB="114300" distT="114300" distL="114300" distR="114300">
            <wp:extent cx="6156770" cy="3467984"/>
            <wp:effectExtent b="0" l="0" r="0" t="0"/>
            <wp:docPr id="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156770" cy="3467984"/>
                    </a:xfrm>
                    <a:prstGeom prst="rect"/>
                    <a:ln/>
                  </pic:spPr>
                </pic:pic>
              </a:graphicData>
            </a:graphic>
          </wp:inline>
        </w:drawing>
      </w:r>
      <w:r w:rsidDel="00000000" w:rsidR="00000000" w:rsidRPr="00000000">
        <w:rPr>
          <w:rFonts w:ascii="Arial" w:cs="Arial" w:eastAsia="Arial" w:hAnsi="Arial"/>
          <w:b w:val="1"/>
          <w:sz w:val="26"/>
          <w:szCs w:val="26"/>
        </w:rPr>
        <w:drawing>
          <wp:inline distB="114300" distT="114300" distL="114300" distR="114300">
            <wp:extent cx="6090095" cy="3430428"/>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090095" cy="3430428"/>
                    </a:xfrm>
                    <a:prstGeom prst="rect"/>
                    <a:ln/>
                  </pic:spPr>
                </pic:pic>
              </a:graphicData>
            </a:graphic>
          </wp:inline>
        </w:drawing>
      </w:r>
      <w:r w:rsidDel="00000000" w:rsidR="00000000" w:rsidRPr="00000000">
        <w:rPr>
          <w:rFonts w:ascii="Arial" w:cs="Arial" w:eastAsia="Arial" w:hAnsi="Arial"/>
          <w:b w:val="1"/>
          <w:sz w:val="26"/>
          <w:szCs w:val="26"/>
        </w:rPr>
        <w:drawing>
          <wp:inline distB="114300" distT="114300" distL="114300" distR="114300">
            <wp:extent cx="6071045" cy="3419697"/>
            <wp:effectExtent b="0" l="0" r="0" t="0"/>
            <wp:docPr id="1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071045" cy="3419697"/>
                    </a:xfrm>
                    <a:prstGeom prst="rect"/>
                    <a:ln/>
                  </pic:spPr>
                </pic:pic>
              </a:graphicData>
            </a:graphic>
          </wp:inline>
        </w:drawing>
      </w:r>
      <w:r w:rsidDel="00000000" w:rsidR="00000000" w:rsidRPr="00000000">
        <w:rPr>
          <w:rFonts w:ascii="Arial" w:cs="Arial" w:eastAsia="Arial" w:hAnsi="Arial"/>
          <w:b w:val="1"/>
          <w:sz w:val="26"/>
          <w:szCs w:val="26"/>
        </w:rPr>
        <w:drawing>
          <wp:inline distB="114300" distT="114300" distL="114300" distR="114300">
            <wp:extent cx="6071045" cy="3419697"/>
            <wp:effectExtent b="0" l="0" r="0" t="0"/>
            <wp:docPr id="1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071045" cy="341969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2E">
      <w:pPr>
        <w:spacing w:after="0" w:line="276" w:lineRule="auto"/>
        <w:ind w:firstLine="0"/>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Code</w:t>
      </w:r>
    </w:p>
    <w:p w:rsidR="00000000" w:rsidDel="00000000" w:rsidP="00000000" w:rsidRDefault="00000000" w:rsidRPr="00000000" w14:paraId="0000002F">
      <w:pPr>
        <w:spacing w:after="0" w:line="276" w:lineRule="auto"/>
        <w:ind w:firstLine="0"/>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main.html</w:t>
      </w:r>
    </w:p>
    <w:p w:rsidR="00000000" w:rsidDel="00000000" w:rsidP="00000000" w:rsidRDefault="00000000" w:rsidRPr="00000000" w14:paraId="00000030">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1">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"en-US"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3">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Arial, Helvetica, sans-serif"</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5">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7">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"luxliving.jpeg"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"border-style: solid; border-color: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9">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Luxe Living Realty</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B">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"padding-left: 10px; text-align: right;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C">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em</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Your Key to Exceptional Properties!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em</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D">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3E">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0">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1">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2">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4">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5">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6">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7">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Login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8">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Sign Up</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9">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B">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"font-size: 130%; padding-left: 10px;"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Top Locations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C">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D">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E">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F">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0">
      <w:pPr>
        <w:shd w:fill="000000" w:val="clear"/>
        <w:spacing w:after="0" w:line="325.71428571428567" w:lineRule="auto"/>
        <w:ind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"house6.jpg"</w:t>
      </w:r>
    </w:p>
    <w:p w:rsidR="00000000" w:rsidDel="00000000" w:rsidP="00000000" w:rsidRDefault="00000000" w:rsidRPr="00000000" w14:paraId="00000051">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2">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Seychelles</w:t>
      </w:r>
    </w:p>
    <w:p w:rsidR="00000000" w:rsidDel="00000000" w:rsidP="00000000" w:rsidRDefault="00000000" w:rsidRPr="00000000" w14:paraId="00000054">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5">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57">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8">
      <w:pPr>
        <w:shd w:fill="000000" w:val="clear"/>
        <w:spacing w:after="0" w:line="325.71428571428567" w:lineRule="auto"/>
        <w:ind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"house1.jpg"</w:t>
      </w:r>
    </w:p>
    <w:p w:rsidR="00000000" w:rsidDel="00000000" w:rsidP="00000000" w:rsidRDefault="00000000" w:rsidRPr="00000000" w14:paraId="00000059">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A">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B">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The Hamptons</w:t>
      </w:r>
    </w:p>
    <w:p w:rsidR="00000000" w:rsidDel="00000000" w:rsidP="00000000" w:rsidRDefault="00000000" w:rsidRPr="00000000" w14:paraId="0000005C">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D">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5E">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F">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0">
      <w:pPr>
        <w:shd w:fill="000000" w:val="clear"/>
        <w:spacing w:after="0" w:line="325.71428571428567" w:lineRule="auto"/>
        <w:ind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"house2.jpg"</w:t>
      </w:r>
    </w:p>
    <w:p w:rsidR="00000000" w:rsidDel="00000000" w:rsidP="00000000" w:rsidRDefault="00000000" w:rsidRPr="00000000" w14:paraId="00000061">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2">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The Maldives</w:t>
      </w:r>
    </w:p>
    <w:p w:rsidR="00000000" w:rsidDel="00000000" w:rsidP="00000000" w:rsidRDefault="00000000" w:rsidRPr="00000000" w14:paraId="00000064">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5">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7">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9">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B">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C">
      <w:pPr>
        <w:shd w:fill="000000" w:val="clear"/>
        <w:spacing w:after="0" w:line="325.71428571428567" w:lineRule="auto"/>
        <w:ind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"house3.jpg"</w:t>
      </w:r>
    </w:p>
    <w:p w:rsidR="00000000" w:rsidDel="00000000" w:rsidP="00000000" w:rsidRDefault="00000000" w:rsidRPr="00000000" w14:paraId="0000006D">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E">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Bali</w:t>
      </w:r>
    </w:p>
    <w:p w:rsidR="00000000" w:rsidDel="00000000" w:rsidP="00000000" w:rsidRDefault="00000000" w:rsidRPr="00000000" w14:paraId="00000070">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1">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3">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4">
      <w:pPr>
        <w:shd w:fill="000000" w:val="clear"/>
        <w:spacing w:after="0" w:line="325.71428571428567" w:lineRule="auto"/>
        <w:ind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"house4.jpg"</w:t>
      </w:r>
    </w:p>
    <w:p w:rsidR="00000000" w:rsidDel="00000000" w:rsidP="00000000" w:rsidRDefault="00000000" w:rsidRPr="00000000" w14:paraId="00000075">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6">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7">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Fiji</w:t>
      </w:r>
    </w:p>
    <w:p w:rsidR="00000000" w:rsidDel="00000000" w:rsidP="00000000" w:rsidRDefault="00000000" w:rsidRPr="00000000" w14:paraId="00000078">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9">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B">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C">
      <w:pPr>
        <w:shd w:fill="000000" w:val="clear"/>
        <w:spacing w:after="0" w:line="325.71428571428567" w:lineRule="auto"/>
        <w:ind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"house5.jpg"</w:t>
      </w:r>
    </w:p>
    <w:p w:rsidR="00000000" w:rsidDel="00000000" w:rsidP="00000000" w:rsidRDefault="00000000" w:rsidRPr="00000000" w14:paraId="0000007D">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E">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Rome</w:t>
      </w:r>
    </w:p>
    <w:p w:rsidR="00000000" w:rsidDel="00000000" w:rsidP="00000000" w:rsidRDefault="00000000" w:rsidRPr="00000000" w14:paraId="00000080">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figcaption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1">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figure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3">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5">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7">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"client"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8">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Client Reviews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9">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A">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#00083c;"</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B">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Verdana, Geneva, Tahoma, sans-serif;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C">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Kareena Shah</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D">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E">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F">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0">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1">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Absolutely stunning! Luxe Living Realty made my dream of finding the perfect home a reality. Their website is not just user-friendly but also visually captivating. I found exactly what I was looking for in no time. Highly recommend!</w:t>
      </w:r>
    </w:p>
    <w:p w:rsidR="00000000" w:rsidDel="00000000" w:rsidP="00000000" w:rsidRDefault="00000000" w:rsidRPr="00000000" w14:paraId="0000009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3">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5">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#00083c;"</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6">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Verdana, Geneva, Tahoma, sans-serif;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7">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Jitendra Singh</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8">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9">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A">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B">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C">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D">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Five-star experience! Luxe Living Realty's website sets the bar high for real estate platforms. The seamless navigation and extensive property listings made my house hunting journey effortless. Kudos to the team for their impeccable service!</w:t>
      </w:r>
    </w:p>
    <w:p w:rsidR="00000000" w:rsidDel="00000000" w:rsidP="00000000" w:rsidRDefault="00000000" w:rsidRPr="00000000" w14:paraId="0000009E">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F">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0">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1">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#00083c;"</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2">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Verdana, Geneva, Tahoma, sans-serif;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3">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Sheena Vohra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4">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5">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6">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7">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Exceptional service! Luxe Living Realty's website exceeded my expectations. From browsing luxurious properties to contacting agents, everything was smooth and efficient. A top-notch platform for anyone in search of premium real estate</w:t>
      </w:r>
    </w:p>
    <w:p w:rsidR="00000000" w:rsidDel="00000000" w:rsidP="00000000" w:rsidRDefault="00000000" w:rsidRPr="00000000" w14:paraId="000000A9">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A">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B">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C">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#00083c;"</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D">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"font-family: Verdana, Geneva, Tahoma, sans-serif; color: #001390;"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E">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Vamika Shukla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F">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0">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1">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2">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3">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Impressive! Luxe Living Realty's website is a game-changer in the real estate industry. The attention to detail and comprehensive property descriptions provided me with all the information I needed to make informed decisions. I couldn't be happier with my experience!</w:t>
      </w:r>
    </w:p>
    <w:p w:rsidR="00000000" w:rsidDel="00000000" w:rsidP="00000000" w:rsidRDefault="00000000" w:rsidRPr="00000000" w14:paraId="000000B5">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6">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7">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8">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9">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Connect with us!</w:t>
      </w:r>
    </w:p>
    <w:p w:rsidR="00000000" w:rsidDel="00000000" w:rsidP="00000000" w:rsidRDefault="00000000" w:rsidRPr="00000000" w14:paraId="000000BB">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C">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D">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"socmed-container"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E">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"instagram.png"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F">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"twitter.png"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0">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"whatsapp.png"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1">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"padding-right: 30px;"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"fb.png"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"40px"</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2">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4">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"aboutus-container"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5">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Our Mission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6">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Our Team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7">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Blog</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8">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9">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A">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B">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C">
      <w:pPr>
        <w:shd w:fill="000000" w:val="clear"/>
        <w:spacing w:after="0" w:line="325.71428571428567" w:lineRule="auto"/>
        <w:ind w:firstLine="0"/>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D">
      <w:pPr>
        <w:spacing w:after="0" w:line="276" w:lineRule="auto"/>
        <w:ind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E">
      <w:pPr>
        <w:spacing w:after="0" w:line="276" w:lineRule="auto"/>
        <w:ind w:firstLine="0"/>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styles.css</w:t>
      </w:r>
    </w:p>
    <w:p w:rsidR="00000000" w:rsidDel="00000000" w:rsidP="00000000" w:rsidRDefault="00000000" w:rsidRPr="00000000" w14:paraId="000000C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0">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#001390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1">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font-family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Helvetica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5">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background-color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#ffeec0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font-family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Helvetica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7">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9">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.image-container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B">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flex-wrap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wrap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C">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space-between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D">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padding-right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E">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0">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.image-container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1">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figure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img</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5">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max-width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7">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9">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figure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text-align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B">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C">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D">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box-sizing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E">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position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0">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1">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figure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figcaption</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margin-top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text-decoration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underline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5">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1em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position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7">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9">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B">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C">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p.solid</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D">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E">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#001390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0">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1">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text-align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.login-container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5">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text-align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7">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9">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B">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#connect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C">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D">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font-family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Helvetica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E">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0">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1">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.socmed-container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5">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7">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#client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9">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B">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C">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D">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.aboutus-container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E">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0">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1">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.aboutus-container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5">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7">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9">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A">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B">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.reviews-container</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C">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D">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E">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vertical-align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F">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1">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2">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3">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4">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.review-box</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5">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6">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7">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8">
      <w:pPr>
        <w:shd w:fill="000000" w:val="clear"/>
        <w:spacing w:after="0" w:line="325.71428571428567" w:lineRule="auto"/>
        <w:ind w:firstLine="0"/>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9">
      <w:pPr>
        <w:spacing w:after="0" w:line="276" w:lineRule="auto"/>
        <w:ind w:firstLine="0"/>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13A">
      <w:pPr>
        <w:spacing w:after="0" w:line="276" w:lineRule="auto"/>
        <w:ind w:firstLine="0"/>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Output Screenshots</w:t>
      </w:r>
    </w:p>
    <w:p w:rsidR="00000000" w:rsidDel="00000000" w:rsidP="00000000" w:rsidRDefault="00000000" w:rsidRPr="00000000" w14:paraId="0000013B">
      <w:pPr>
        <w:spacing w:after="0" w:line="276" w:lineRule="auto"/>
        <w:ind w:firstLine="0"/>
        <w:rPr>
          <w:rFonts w:ascii="Arial" w:cs="Arial" w:eastAsia="Arial" w:hAnsi="Arial"/>
          <w:b w:val="1"/>
          <w:sz w:val="26"/>
          <w:szCs w:val="26"/>
        </w:rPr>
      </w:pPr>
      <w:r w:rsidDel="00000000" w:rsidR="00000000" w:rsidRPr="00000000">
        <w:rPr>
          <w:rFonts w:ascii="Arial" w:cs="Arial" w:eastAsia="Arial" w:hAnsi="Arial"/>
          <w:b w:val="1"/>
          <w:sz w:val="26"/>
          <w:szCs w:val="26"/>
        </w:rPr>
        <w:drawing>
          <wp:inline distB="114300" distT="114300" distL="114300" distR="114300">
            <wp:extent cx="6276806" cy="3538538"/>
            <wp:effectExtent b="0" l="0" r="0" t="0"/>
            <wp:docPr id="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6276806" cy="3538538"/>
                    </a:xfrm>
                    <a:prstGeom prst="rect"/>
                    <a:ln/>
                  </pic:spPr>
                </pic:pic>
              </a:graphicData>
            </a:graphic>
          </wp:inline>
        </w:drawing>
      </w:r>
      <w:r w:rsidDel="00000000" w:rsidR="00000000" w:rsidRPr="00000000">
        <w:rPr>
          <w:rFonts w:ascii="Arial" w:cs="Arial" w:eastAsia="Arial" w:hAnsi="Arial"/>
          <w:b w:val="1"/>
          <w:sz w:val="26"/>
          <w:szCs w:val="26"/>
        </w:rPr>
        <w:drawing>
          <wp:inline distB="114300" distT="114300" distL="114300" distR="114300">
            <wp:extent cx="6290120" cy="3543098"/>
            <wp:effectExtent b="0" l="0" r="0" t="0"/>
            <wp:docPr id="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290120" cy="3543098"/>
                    </a:xfrm>
                    <a:prstGeom prst="rect"/>
                    <a:ln/>
                  </pic:spPr>
                </pic:pic>
              </a:graphicData>
            </a:graphic>
          </wp:inline>
        </w:drawing>
      </w:r>
      <w:r w:rsidDel="00000000" w:rsidR="00000000" w:rsidRPr="00000000">
        <w:rPr>
          <w:rFonts w:ascii="Arial" w:cs="Arial" w:eastAsia="Arial" w:hAnsi="Arial"/>
          <w:b w:val="1"/>
          <w:sz w:val="26"/>
          <w:szCs w:val="26"/>
        </w:rPr>
        <w:drawing>
          <wp:inline distB="114300" distT="114300" distL="114300" distR="114300">
            <wp:extent cx="6290120" cy="3543098"/>
            <wp:effectExtent b="0" l="0" r="0" t="0"/>
            <wp:docPr id="1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290120" cy="354309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D">
      <w:pPr>
        <w:spacing w:after="384" w:line="240" w:lineRule="auto"/>
        <w:ind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Objective with Ans (Min 5):</w:t>
      </w:r>
    </w:p>
    <w:p w:rsidR="00000000" w:rsidDel="00000000" w:rsidP="00000000" w:rsidRDefault="00000000" w:rsidRPr="00000000" w14:paraId="0000013E">
      <w:pPr>
        <w:numPr>
          <w:ilvl w:val="0"/>
          <w:numId w:val="1"/>
        </w:numPr>
        <w:shd w:fill="ffffff" w:val="clear"/>
        <w:spacing w:after="0" w:line="240" w:lineRule="auto"/>
        <w:ind w:left="720" w:hanging="360"/>
        <w:rPr>
          <w:rFonts w:ascii="Times New Roman" w:cs="Times New Roman" w:eastAsia="Times New Roman" w:hAnsi="Times New Roman"/>
          <w:b w:val="1"/>
          <w:color w:val="000000"/>
        </w:rPr>
      </w:pPr>
      <w:bookmarkStart w:colFirst="0" w:colLast="0" w:name="_l9eflwvro8xu" w:id="0"/>
      <w:bookmarkEnd w:id="0"/>
      <w:r w:rsidDel="00000000" w:rsidR="00000000" w:rsidRPr="00000000">
        <w:rPr>
          <w:rFonts w:ascii="Times New Roman" w:cs="Times New Roman" w:eastAsia="Times New Roman" w:hAnsi="Times New Roman"/>
          <w:b w:val="1"/>
          <w:sz w:val="24"/>
          <w:szCs w:val="24"/>
          <w:rtl w:val="0"/>
        </w:rPr>
        <w:t xml:space="preserve">What is the Box model in CSS?</w:t>
      </w:r>
    </w:p>
    <w:p w:rsidR="00000000" w:rsidDel="00000000" w:rsidP="00000000" w:rsidRDefault="00000000" w:rsidRPr="00000000" w14:paraId="0000013F">
      <w:pPr>
        <w:shd w:fill="ffffff" w:val="clear"/>
        <w:spacing w:after="0" w:line="240" w:lineRule="auto"/>
        <w:ind w:firstLine="0"/>
        <w:rPr>
          <w:rFonts w:ascii="Times New Roman" w:cs="Times New Roman" w:eastAsia="Times New Roman" w:hAnsi="Times New Roman"/>
          <w:sz w:val="24"/>
          <w:szCs w:val="24"/>
        </w:rPr>
      </w:pPr>
      <w:bookmarkStart w:colFirst="0" w:colLast="0" w:name="_y04brugu8jj8" w:id="1"/>
      <w:bookmarkEnd w:id="1"/>
      <w:r w:rsidDel="00000000" w:rsidR="00000000" w:rsidRPr="00000000">
        <w:rPr>
          <w:rFonts w:ascii="Times New Roman" w:cs="Times New Roman" w:eastAsia="Times New Roman" w:hAnsi="Times New Roman"/>
          <w:sz w:val="24"/>
          <w:szCs w:val="24"/>
          <w:rtl w:val="0"/>
        </w:rPr>
        <w:t xml:space="preserve">Everything in CSS has a box around it, and understanding these boxes is key to being able to create more complex layouts with CSS, or to align items with other items. </w:t>
      </w:r>
    </w:p>
    <w:p w:rsidR="00000000" w:rsidDel="00000000" w:rsidP="00000000" w:rsidRDefault="00000000" w:rsidRPr="00000000" w14:paraId="00000140">
      <w:pPr>
        <w:rPr>
          <w:rFonts w:ascii="Times New Roman" w:cs="Times New Roman" w:eastAsia="Times New Roman" w:hAnsi="Times New Roman"/>
          <w:sz w:val="24"/>
          <w:szCs w:val="24"/>
        </w:rPr>
      </w:pPr>
      <w:bookmarkStart w:colFirst="0" w:colLast="0" w:name="_tdelmzcmchnr" w:id="2"/>
      <w:bookmarkEnd w:id="2"/>
      <w:r w:rsidDel="00000000" w:rsidR="00000000" w:rsidRPr="00000000">
        <w:rPr>
          <w:rFonts w:ascii="Times New Roman" w:cs="Times New Roman" w:eastAsia="Times New Roman" w:hAnsi="Times New Roman"/>
          <w:sz w:val="24"/>
          <w:szCs w:val="24"/>
          <w:rtl w:val="0"/>
        </w:rPr>
        <w:t xml:space="preserve">In CSS we have several types of boxes that generally fit into the categories of block boxes and inline boxes. The type refers to how the box behaves in terms of page flow and in relation to other boxes on the page. Boxes have an inner display type and an outer display type.</w:t>
      </w:r>
    </w:p>
    <w:p w:rsidR="00000000" w:rsidDel="00000000" w:rsidP="00000000" w:rsidRDefault="00000000" w:rsidRPr="00000000" w14:paraId="00000141">
      <w:pPr>
        <w:shd w:fill="ffffff" w:val="clear"/>
        <w:spacing w:after="0" w:line="240" w:lineRule="auto"/>
        <w:ind w:left="720" w:firstLine="0"/>
        <w:rPr>
          <w:rFonts w:ascii="Times New Roman" w:cs="Times New Roman" w:eastAsia="Times New Roman" w:hAnsi="Times New Roman"/>
          <w:sz w:val="24"/>
          <w:szCs w:val="24"/>
        </w:rPr>
      </w:pPr>
      <w:bookmarkStart w:colFirst="0" w:colLast="0" w:name="_tdelmzcmchnr" w:id="2"/>
      <w:bookmarkEnd w:id="2"/>
      <w:r w:rsidDel="00000000" w:rsidR="00000000" w:rsidRPr="00000000">
        <w:rPr>
          <w:rtl w:val="0"/>
        </w:rPr>
      </w:r>
    </w:p>
    <w:p w:rsidR="00000000" w:rsidDel="00000000" w:rsidP="00000000" w:rsidRDefault="00000000" w:rsidRPr="00000000" w14:paraId="00000142">
      <w:pPr>
        <w:numPr>
          <w:ilvl w:val="0"/>
          <w:numId w:val="1"/>
        </w:numPr>
        <w:shd w:fill="ffffff" w:val="clear"/>
        <w:spacing w:after="0" w:line="240" w:lineRule="auto"/>
        <w:ind w:left="720" w:hanging="36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sz w:val="24"/>
          <w:szCs w:val="24"/>
          <w:rtl w:val="0"/>
        </w:rPr>
        <w:t xml:space="preserve">What are the advantages of using CSS?</w:t>
      </w:r>
    </w:p>
    <w:p w:rsidR="00000000" w:rsidDel="00000000" w:rsidP="00000000" w:rsidRDefault="00000000" w:rsidRPr="00000000" w14:paraId="00000143">
      <w:pPr>
        <w:shd w:fill="ffffff" w:val="clear"/>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advantages of CSS are as follows:</w:t>
      </w:r>
    </w:p>
    <w:p w:rsidR="00000000" w:rsidDel="00000000" w:rsidP="00000000" w:rsidRDefault="00000000" w:rsidRPr="00000000" w14:paraId="00000144">
      <w:pPr>
        <w:numPr>
          <w:ilvl w:val="0"/>
          <w:numId w:val="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and Global Styling</w:t>
      </w:r>
    </w:p>
    <w:p w:rsidR="00000000" w:rsidDel="00000000" w:rsidP="00000000" w:rsidRDefault="00000000" w:rsidRPr="00000000" w14:paraId="00000145">
      <w:pPr>
        <w:numPr>
          <w:ilvl w:val="0"/>
          <w:numId w:val="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to Maintain and Efficient Updates</w:t>
      </w:r>
    </w:p>
    <w:p w:rsidR="00000000" w:rsidDel="00000000" w:rsidP="00000000" w:rsidRDefault="00000000" w:rsidRPr="00000000" w14:paraId="00000146">
      <w:pPr>
        <w:numPr>
          <w:ilvl w:val="0"/>
          <w:numId w:val="3"/>
        </w:numPr>
        <w:shd w:fill="ffffff" w:val="clear"/>
        <w:spacing w:after="0" w:line="240" w:lineRule="auto"/>
        <w:ind w:left="72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sz w:val="24"/>
            <w:szCs w:val="24"/>
            <w:rtl w:val="0"/>
          </w:rPr>
          <w:t xml:space="preserve">Time-Saving and Faster L</w:t>
        </w:r>
      </w:hyperlink>
      <w:r w:rsidDel="00000000" w:rsidR="00000000" w:rsidRPr="00000000">
        <w:rPr>
          <w:rFonts w:ascii="Times New Roman" w:cs="Times New Roman" w:eastAsia="Times New Roman" w:hAnsi="Times New Roman"/>
          <w:sz w:val="24"/>
          <w:szCs w:val="24"/>
          <w:rtl w:val="0"/>
        </w:rPr>
        <w:t xml:space="preserve">oading Times</w:t>
      </w:r>
    </w:p>
    <w:p w:rsidR="00000000" w:rsidDel="00000000" w:rsidP="00000000" w:rsidRDefault="00000000" w:rsidRPr="00000000" w14:paraId="00000147">
      <w:pPr>
        <w:numPr>
          <w:ilvl w:val="0"/>
          <w:numId w:val="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Design Options and Responsive Design</w:t>
      </w:r>
    </w:p>
    <w:p w:rsidR="00000000" w:rsidDel="00000000" w:rsidP="00000000" w:rsidRDefault="00000000" w:rsidRPr="00000000" w14:paraId="00000148">
      <w:pPr>
        <w:numPr>
          <w:ilvl w:val="0"/>
          <w:numId w:val="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SEO-Friendly</w:t>
      </w:r>
    </w:p>
    <w:p w:rsidR="00000000" w:rsidDel="00000000" w:rsidP="00000000" w:rsidRDefault="00000000" w:rsidRPr="00000000" w14:paraId="00000149">
      <w:pPr>
        <w:numPr>
          <w:ilvl w:val="0"/>
          <w:numId w:val="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and Print-Friendly Pa</w:t>
      </w:r>
      <w:hyperlink r:id="rId26">
        <w:r w:rsidDel="00000000" w:rsidR="00000000" w:rsidRPr="00000000">
          <w:rPr>
            <w:rFonts w:ascii="Times New Roman" w:cs="Times New Roman" w:eastAsia="Times New Roman" w:hAnsi="Times New Roman"/>
            <w:sz w:val="24"/>
            <w:szCs w:val="24"/>
            <w:rtl w:val="0"/>
          </w:rPr>
          <w:t xml:space="preserve">ges</w:t>
        </w:r>
      </w:hyperlink>
      <w:r w:rsidDel="00000000" w:rsidR="00000000" w:rsidRPr="00000000">
        <w:rPr>
          <w:rtl w:val="0"/>
        </w:rPr>
      </w:r>
    </w:p>
    <w:p w:rsidR="00000000" w:rsidDel="00000000" w:rsidP="00000000" w:rsidRDefault="00000000" w:rsidRPr="00000000" w14:paraId="0000014A">
      <w:pPr>
        <w:numPr>
          <w:ilvl w:val="0"/>
          <w:numId w:val="3"/>
        </w:numPr>
        <w:shd w:fill="ffffff" w:val="clear"/>
        <w:spacing w:after="0" w:line="240" w:lineRule="auto"/>
        <w:ind w:left="720" w:hanging="36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sz w:val="24"/>
            <w:szCs w:val="24"/>
            <w:rtl w:val="0"/>
          </w:rPr>
          <w:t xml:space="preserve">Platform Independence and Device Compatibility</w:t>
        </w:r>
      </w:hyperlink>
      <w:r w:rsidDel="00000000" w:rsidR="00000000" w:rsidRPr="00000000">
        <w:rPr>
          <w:rtl w:val="0"/>
        </w:rPr>
      </w:r>
    </w:p>
    <w:p w:rsidR="00000000" w:rsidDel="00000000" w:rsidP="00000000" w:rsidRDefault="00000000" w:rsidRPr="00000000" w14:paraId="0000014B">
      <w:pPr>
        <w:numPr>
          <w:ilvl w:val="0"/>
          <w:numId w:val="3"/>
        </w:numPr>
        <w:shd w:fill="ffffff" w:val="clear"/>
        <w:spacing w:after="0" w:line="240" w:lineRule="auto"/>
        <w:ind w:left="720" w:hanging="360"/>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sz w:val="24"/>
            <w:szCs w:val="24"/>
            <w:rtl w:val="0"/>
          </w:rPr>
          <w:t xml:space="preserve">CSS Minification and Page Load Efficiency</w:t>
        </w:r>
      </w:hyperlink>
      <w:r w:rsidDel="00000000" w:rsidR="00000000" w:rsidRPr="00000000">
        <w:rPr>
          <w:rtl w:val="0"/>
        </w:rPr>
      </w:r>
    </w:p>
    <w:p w:rsidR="00000000" w:rsidDel="00000000" w:rsidP="00000000" w:rsidRDefault="00000000" w:rsidRPr="00000000" w14:paraId="0000014C">
      <w:pPr>
        <w:numPr>
          <w:ilvl w:val="0"/>
          <w:numId w:val="3"/>
        </w:numPr>
        <w:shd w:fill="ffffff" w:val="clear"/>
        <w:spacing w:after="0" w:line="240" w:lineRule="auto"/>
        <w:ind w:left="720" w:hanging="360"/>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sz w:val="24"/>
            <w:szCs w:val="24"/>
            <w:rtl w:val="0"/>
          </w:rPr>
          <w:t xml:space="preserve">Cascade, Inheritance, and Class/ID Usage</w:t>
        </w:r>
      </w:hyperlink>
      <w:r w:rsidDel="00000000" w:rsidR="00000000" w:rsidRPr="00000000">
        <w:rPr>
          <w:rtl w:val="0"/>
        </w:rPr>
      </w:r>
    </w:p>
    <w:p w:rsidR="00000000" w:rsidDel="00000000" w:rsidP="00000000" w:rsidRDefault="00000000" w:rsidRPr="00000000" w14:paraId="0000014D">
      <w:pPr>
        <w:numPr>
          <w:ilvl w:val="0"/>
          <w:numId w:val="3"/>
        </w:numPr>
        <w:shd w:fill="ffffff" w:val="clea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Sprites, Animations, and Effects</w:t>
      </w:r>
    </w:p>
    <w:p w:rsidR="00000000" w:rsidDel="00000000" w:rsidP="00000000" w:rsidRDefault="00000000" w:rsidRPr="00000000" w14:paraId="0000014E">
      <w:pPr>
        <w:shd w:fill="ffffff" w:val="clea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numPr>
          <w:ilvl w:val="0"/>
          <w:numId w:val="1"/>
        </w:numPr>
        <w:shd w:fill="ffffff" w:val="clear"/>
        <w:spacing w:after="0" w:line="240" w:lineRule="auto"/>
        <w:ind w:left="720" w:hanging="360"/>
        <w:rPr>
          <w:rFonts w:ascii="Times New Roman" w:cs="Times New Roman" w:eastAsia="Times New Roman" w:hAnsi="Times New Roman"/>
          <w:b w:val="1"/>
          <w:color w:val="000000"/>
        </w:rPr>
      </w:pPr>
      <w:bookmarkStart w:colFirst="0" w:colLast="0" w:name="_gfza4w4lbyz" w:id="3"/>
      <w:bookmarkEnd w:id="3"/>
      <w:r w:rsidDel="00000000" w:rsidR="00000000" w:rsidRPr="00000000">
        <w:rPr>
          <w:rFonts w:ascii="Times New Roman" w:cs="Times New Roman" w:eastAsia="Times New Roman" w:hAnsi="Times New Roman"/>
          <w:b w:val="1"/>
          <w:sz w:val="24"/>
          <w:szCs w:val="24"/>
          <w:rtl w:val="0"/>
        </w:rPr>
        <w:t xml:space="preserve">What are the limitations of CSS? </w:t>
      </w:r>
    </w:p>
    <w:p w:rsidR="00000000" w:rsidDel="00000000" w:rsidP="00000000" w:rsidRDefault="00000000" w:rsidRPr="00000000" w14:paraId="00000150">
      <w:pPr>
        <w:shd w:fill="ffffff" w:val="clear"/>
        <w:spacing w:after="0" w:line="240" w:lineRule="auto"/>
        <w:ind w:firstLine="0"/>
        <w:rPr>
          <w:rFonts w:ascii="Times New Roman" w:cs="Times New Roman" w:eastAsia="Times New Roman" w:hAnsi="Times New Roman"/>
          <w:sz w:val="24"/>
          <w:szCs w:val="24"/>
        </w:rPr>
      </w:pPr>
      <w:bookmarkStart w:colFirst="0" w:colLast="0" w:name="_lq1syxsabjsm" w:id="4"/>
      <w:bookmarkEnd w:id="4"/>
      <w:r w:rsidDel="00000000" w:rsidR="00000000" w:rsidRPr="00000000">
        <w:rPr>
          <w:rFonts w:ascii="Times New Roman" w:cs="Times New Roman" w:eastAsia="Times New Roman" w:hAnsi="Times New Roman"/>
          <w:sz w:val="24"/>
          <w:szCs w:val="24"/>
          <w:rtl w:val="0"/>
        </w:rPr>
        <w:t xml:space="preserve">Some limitations of CSS are as follows:</w:t>
      </w:r>
    </w:p>
    <w:p w:rsidR="00000000" w:rsidDel="00000000" w:rsidP="00000000" w:rsidRDefault="00000000" w:rsidRPr="00000000" w14:paraId="00000151">
      <w:pPr>
        <w:numPr>
          <w:ilvl w:val="0"/>
          <w:numId w:val="6"/>
        </w:numPr>
        <w:shd w:fill="ffffff" w:val="clear"/>
        <w:spacing w:after="0" w:line="240" w:lineRule="auto"/>
        <w:ind w:left="720" w:hanging="360"/>
        <w:rPr>
          <w:rFonts w:ascii="Times New Roman" w:cs="Times New Roman" w:eastAsia="Times New Roman" w:hAnsi="Times New Roman"/>
          <w:sz w:val="24"/>
          <w:szCs w:val="24"/>
        </w:rPr>
      </w:pPr>
      <w:bookmarkStart w:colFirst="0" w:colLast="0" w:name="_xczvyhm3f32e" w:id="5"/>
      <w:bookmarkEnd w:id="5"/>
      <w:r w:rsidDel="00000000" w:rsidR="00000000" w:rsidRPr="00000000">
        <w:rPr>
          <w:rFonts w:ascii="Times New Roman" w:cs="Times New Roman" w:eastAsia="Times New Roman" w:hAnsi="Times New Roman"/>
          <w:sz w:val="24"/>
          <w:szCs w:val="24"/>
          <w:rtl w:val="0"/>
        </w:rPr>
        <w:t xml:space="preserve">Cross-Browser Issues and Browser Compatibility</w:t>
      </w:r>
    </w:p>
    <w:p w:rsidR="00000000" w:rsidDel="00000000" w:rsidP="00000000" w:rsidRDefault="00000000" w:rsidRPr="00000000" w14:paraId="00000152">
      <w:pPr>
        <w:numPr>
          <w:ilvl w:val="0"/>
          <w:numId w:val="6"/>
        </w:numPr>
        <w:shd w:fill="ffffff" w:val="clear"/>
        <w:spacing w:after="0" w:line="240" w:lineRule="auto"/>
        <w:ind w:left="720" w:hanging="360"/>
        <w:rPr>
          <w:rFonts w:ascii="Times New Roman" w:cs="Times New Roman" w:eastAsia="Times New Roman" w:hAnsi="Times New Roman"/>
          <w:sz w:val="24"/>
          <w:szCs w:val="24"/>
        </w:rPr>
      </w:pPr>
      <w:bookmarkStart w:colFirst="0" w:colLast="0" w:name="_t8flcbw9dg6r" w:id="6"/>
      <w:bookmarkEnd w:id="6"/>
      <w:r w:rsidDel="00000000" w:rsidR="00000000" w:rsidRPr="00000000">
        <w:rPr>
          <w:rFonts w:ascii="Times New Roman" w:cs="Times New Roman" w:eastAsia="Times New Roman" w:hAnsi="Times New Roman"/>
          <w:sz w:val="24"/>
          <w:szCs w:val="24"/>
          <w:rtl w:val="0"/>
        </w:rPr>
        <w:t xml:space="preserve">Learning Curve</w:t>
      </w:r>
    </w:p>
    <w:p w:rsidR="00000000" w:rsidDel="00000000" w:rsidP="00000000" w:rsidRDefault="00000000" w:rsidRPr="00000000" w14:paraId="00000153">
      <w:pPr>
        <w:numPr>
          <w:ilvl w:val="0"/>
          <w:numId w:val="6"/>
        </w:numPr>
        <w:shd w:fill="ffffff" w:val="clear"/>
        <w:spacing w:after="0" w:line="240" w:lineRule="auto"/>
        <w:ind w:left="720" w:hanging="360"/>
        <w:rPr>
          <w:rFonts w:ascii="Times New Roman" w:cs="Times New Roman" w:eastAsia="Times New Roman" w:hAnsi="Times New Roman"/>
          <w:sz w:val="24"/>
          <w:szCs w:val="24"/>
        </w:rPr>
      </w:pPr>
      <w:bookmarkStart w:colFirst="0" w:colLast="0" w:name="_wj0ovy4b40hu" w:id="7"/>
      <w:bookmarkEnd w:id="7"/>
      <w:r w:rsidDel="00000000" w:rsidR="00000000" w:rsidRPr="00000000">
        <w:rPr>
          <w:rFonts w:ascii="Times New Roman" w:cs="Times New Roman" w:eastAsia="Times New Roman" w:hAnsi="Times New Roman"/>
          <w:sz w:val="24"/>
          <w:szCs w:val="24"/>
          <w:rtl w:val="0"/>
        </w:rPr>
        <w:t xml:space="preserve">Security Concerns</w:t>
      </w:r>
    </w:p>
    <w:p w:rsidR="00000000" w:rsidDel="00000000" w:rsidP="00000000" w:rsidRDefault="00000000" w:rsidRPr="00000000" w14:paraId="00000154">
      <w:pPr>
        <w:numPr>
          <w:ilvl w:val="0"/>
          <w:numId w:val="6"/>
        </w:numPr>
        <w:shd w:fill="ffffff" w:val="clear"/>
        <w:spacing w:after="0" w:line="240" w:lineRule="auto"/>
        <w:ind w:left="720" w:hanging="360"/>
        <w:rPr>
          <w:rFonts w:ascii="Times New Roman" w:cs="Times New Roman" w:eastAsia="Times New Roman" w:hAnsi="Times New Roman"/>
          <w:sz w:val="24"/>
          <w:szCs w:val="24"/>
        </w:rPr>
      </w:pPr>
      <w:bookmarkStart w:colFirst="0" w:colLast="0" w:name="_fvr7hljg4q11" w:id="8"/>
      <w:bookmarkEnd w:id="8"/>
      <w:r w:rsidDel="00000000" w:rsidR="00000000" w:rsidRPr="00000000">
        <w:rPr>
          <w:rFonts w:ascii="Times New Roman" w:cs="Times New Roman" w:eastAsia="Times New Roman" w:hAnsi="Times New Roman"/>
          <w:sz w:val="24"/>
          <w:szCs w:val="24"/>
          <w:rtl w:val="0"/>
        </w:rPr>
        <w:t xml:space="preserve">Complex Layouts and Limited Layout Control</w:t>
      </w:r>
    </w:p>
    <w:p w:rsidR="00000000" w:rsidDel="00000000" w:rsidP="00000000" w:rsidRDefault="00000000" w:rsidRPr="00000000" w14:paraId="00000155">
      <w:pPr>
        <w:numPr>
          <w:ilvl w:val="0"/>
          <w:numId w:val="6"/>
        </w:numPr>
        <w:shd w:fill="ffffff" w:val="clear"/>
        <w:spacing w:after="0" w:line="240" w:lineRule="auto"/>
        <w:ind w:left="720" w:hanging="360"/>
        <w:rPr>
          <w:rFonts w:ascii="Times New Roman" w:cs="Times New Roman" w:eastAsia="Times New Roman" w:hAnsi="Times New Roman"/>
          <w:sz w:val="24"/>
          <w:szCs w:val="24"/>
        </w:rPr>
      </w:pPr>
      <w:bookmarkStart w:colFirst="0" w:colLast="0" w:name="_wfbtixnj9ifv" w:id="9"/>
      <w:bookmarkEnd w:id="9"/>
      <w:r w:rsidDel="00000000" w:rsidR="00000000" w:rsidRPr="00000000">
        <w:rPr>
          <w:rFonts w:ascii="Times New Roman" w:cs="Times New Roman" w:eastAsia="Times New Roman" w:hAnsi="Times New Roman"/>
          <w:sz w:val="24"/>
          <w:szCs w:val="24"/>
          <w:rtl w:val="0"/>
        </w:rPr>
        <w:t xml:space="preserve">File Size and Performance Impact</w:t>
      </w:r>
    </w:p>
    <w:p w:rsidR="00000000" w:rsidDel="00000000" w:rsidP="00000000" w:rsidRDefault="00000000" w:rsidRPr="00000000" w14:paraId="00000156">
      <w:pPr>
        <w:numPr>
          <w:ilvl w:val="0"/>
          <w:numId w:val="6"/>
        </w:numPr>
        <w:shd w:fill="ffffff" w:val="clear"/>
        <w:spacing w:after="0" w:line="240" w:lineRule="auto"/>
        <w:ind w:left="720" w:hanging="360"/>
        <w:rPr>
          <w:rFonts w:ascii="Times New Roman" w:cs="Times New Roman" w:eastAsia="Times New Roman" w:hAnsi="Times New Roman"/>
          <w:sz w:val="24"/>
          <w:szCs w:val="24"/>
        </w:rPr>
      </w:pPr>
      <w:bookmarkStart w:colFirst="0" w:colLast="0" w:name="_nhmxtz49luc1" w:id="10"/>
      <w:bookmarkEnd w:id="10"/>
      <w:r w:rsidDel="00000000" w:rsidR="00000000" w:rsidRPr="00000000">
        <w:rPr>
          <w:rFonts w:ascii="Times New Roman" w:cs="Times New Roman" w:eastAsia="Times New Roman" w:hAnsi="Times New Roman"/>
          <w:sz w:val="24"/>
          <w:szCs w:val="24"/>
          <w:rtl w:val="0"/>
        </w:rPr>
        <w:t xml:space="preserve">Over-Specificity and Overriding Styles</w:t>
      </w:r>
    </w:p>
    <w:p w:rsidR="00000000" w:rsidDel="00000000" w:rsidP="00000000" w:rsidRDefault="00000000" w:rsidRPr="00000000" w14:paraId="00000157">
      <w:pPr>
        <w:numPr>
          <w:ilvl w:val="0"/>
          <w:numId w:val="6"/>
        </w:numPr>
        <w:shd w:fill="ffffff" w:val="clear"/>
        <w:spacing w:after="0" w:line="240" w:lineRule="auto"/>
        <w:ind w:left="720" w:hanging="360"/>
        <w:rPr>
          <w:rFonts w:ascii="Times New Roman" w:cs="Times New Roman" w:eastAsia="Times New Roman" w:hAnsi="Times New Roman"/>
          <w:sz w:val="24"/>
          <w:szCs w:val="24"/>
        </w:rPr>
      </w:pPr>
      <w:bookmarkStart w:colFirst="0" w:colLast="0" w:name="_9xrso0qcxdjw" w:id="11"/>
      <w:bookmarkEnd w:id="11"/>
      <w:r w:rsidDel="00000000" w:rsidR="00000000" w:rsidRPr="00000000">
        <w:rPr>
          <w:rFonts w:ascii="Times New Roman" w:cs="Times New Roman" w:eastAsia="Times New Roman" w:hAnsi="Times New Roman"/>
          <w:sz w:val="24"/>
          <w:szCs w:val="24"/>
          <w:rtl w:val="0"/>
        </w:rPr>
        <w:t xml:space="preserve">Maintenance Challenges</w:t>
      </w:r>
    </w:p>
    <w:p w:rsidR="00000000" w:rsidDel="00000000" w:rsidP="00000000" w:rsidRDefault="00000000" w:rsidRPr="00000000" w14:paraId="00000158">
      <w:pPr>
        <w:shd w:fill="ffffff" w:val="clear"/>
        <w:spacing w:after="0" w:line="240" w:lineRule="auto"/>
        <w:ind w:firstLine="0"/>
        <w:rPr>
          <w:rFonts w:ascii="Times New Roman" w:cs="Times New Roman" w:eastAsia="Times New Roman" w:hAnsi="Times New Roman"/>
          <w:sz w:val="24"/>
          <w:szCs w:val="24"/>
        </w:rPr>
      </w:pPr>
      <w:bookmarkStart w:colFirst="0" w:colLast="0" w:name="_pq5e7ha9ntdm" w:id="12"/>
      <w:bookmarkEnd w:id="12"/>
      <w:r w:rsidDel="00000000" w:rsidR="00000000" w:rsidRPr="00000000">
        <w:rPr>
          <w:rtl w:val="0"/>
        </w:rPr>
      </w:r>
    </w:p>
    <w:p w:rsidR="00000000" w:rsidDel="00000000" w:rsidP="00000000" w:rsidRDefault="00000000" w:rsidRPr="00000000" w14:paraId="00000159">
      <w:pPr>
        <w:numPr>
          <w:ilvl w:val="0"/>
          <w:numId w:val="1"/>
        </w:numPr>
        <w:shd w:fill="ffffff" w:val="clear"/>
        <w:spacing w:after="60" w:line="240" w:lineRule="auto"/>
        <w:ind w:left="720" w:hanging="360"/>
        <w:rPr>
          <w:rFonts w:ascii="Times New Roman" w:cs="Times New Roman" w:eastAsia="Times New Roman" w:hAnsi="Times New Roman"/>
          <w:b w:val="1"/>
          <w:color w:val="000000"/>
        </w:rPr>
      </w:pPr>
      <w:bookmarkStart w:colFirst="0" w:colLast="0" w:name="_qf52t1m9u0sw" w:id="13"/>
      <w:bookmarkEnd w:id="13"/>
      <w:r w:rsidDel="00000000" w:rsidR="00000000" w:rsidRPr="00000000">
        <w:rPr>
          <w:rFonts w:ascii="Times New Roman" w:cs="Times New Roman" w:eastAsia="Times New Roman" w:hAnsi="Times New Roman"/>
          <w:b w:val="1"/>
          <w:sz w:val="24"/>
          <w:szCs w:val="24"/>
          <w:rtl w:val="0"/>
        </w:rPr>
        <w:t xml:space="preserve">What are the different types of Selectors in CSS? </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CSS, selectors are patterns used to match, or select, the elements you want to style. Selectors are also used in JavaScript to enable selecting the DOM nodes to return as a NodeList.</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Selectors, whether used in CSS or JavaScript, enable targeting HTML elements based on their type, attributes, current states, and even position in the DOM. Combinators allow you to be more precise when selecting elements by enabling selecting elements based on their relationship to other elements.</w:t>
      </w:r>
    </w:p>
    <w:p w:rsidR="00000000" w:rsidDel="00000000" w:rsidP="00000000" w:rsidRDefault="00000000" w:rsidRPr="00000000" w14:paraId="0000015C">
      <w:pPr>
        <w:pStyle w:val="Heading2"/>
        <w:rPr>
          <w:rFonts w:ascii="Times New Roman" w:cs="Times New Roman" w:eastAsia="Times New Roman" w:hAnsi="Times New Roman"/>
          <w:sz w:val="24"/>
          <w:szCs w:val="24"/>
        </w:rPr>
      </w:pPr>
      <w:bookmarkStart w:colFirst="0" w:colLast="0" w:name="_kud9j75b2vw8" w:id="14"/>
      <w:bookmarkEnd w:id="14"/>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15D">
      <w:pPr>
        <w:pStyle w:val="Heading3"/>
        <w:rPr>
          <w:rFonts w:ascii="Times New Roman" w:cs="Times New Roman" w:eastAsia="Times New Roman" w:hAnsi="Times New Roman"/>
          <w:sz w:val="24"/>
          <w:szCs w:val="24"/>
        </w:rPr>
      </w:pPr>
      <w:bookmarkStart w:colFirst="0" w:colLast="0" w:name="_s99fthj3c6t5" w:id="15"/>
      <w:bookmarkEnd w:id="15"/>
      <w:r w:rsidDel="00000000" w:rsidR="00000000" w:rsidRPr="00000000">
        <w:rPr>
          <w:rFonts w:ascii="Times New Roman" w:cs="Times New Roman" w:eastAsia="Times New Roman" w:hAnsi="Times New Roman"/>
          <w:sz w:val="24"/>
          <w:szCs w:val="24"/>
          <w:rtl w:val="0"/>
        </w:rPr>
        <w:t xml:space="preserve">Combinators and separators</w:t>
      </w:r>
    </w:p>
    <w:p w:rsidR="00000000" w:rsidDel="00000000" w:rsidP="00000000" w:rsidRDefault="00000000" w:rsidRPr="00000000" w14:paraId="0000015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(Next-sibling combinator)</w:t>
      </w:r>
    </w:p>
    <w:p w:rsidR="00000000" w:rsidDel="00000000" w:rsidP="00000000" w:rsidRDefault="00000000" w:rsidRPr="00000000" w14:paraId="0000015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(Child combinator)</w:t>
      </w:r>
    </w:p>
    <w:p w:rsidR="00000000" w:rsidDel="00000000" w:rsidP="00000000" w:rsidRDefault="00000000" w:rsidRPr="00000000" w14:paraId="0000016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 combinator) </w:t>
      </w:r>
    </w:p>
    <w:p w:rsidR="00000000" w:rsidDel="00000000" w:rsidP="00000000" w:rsidRDefault="00000000" w:rsidRPr="00000000" w14:paraId="0000016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w:t>
      </w:r>
    </w:p>
    <w:p w:rsidR="00000000" w:rsidDel="00000000" w:rsidP="00000000" w:rsidRDefault="00000000" w:rsidRPr="00000000" w14:paraId="00000162">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(Subsequent sibling combinator)</w:t>
      </w:r>
    </w:p>
    <w:p w:rsidR="00000000" w:rsidDel="00000000" w:rsidP="00000000" w:rsidRDefault="00000000" w:rsidRPr="00000000" w14:paraId="0000016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(Descendant combinator)</w:t>
      </w:r>
    </w:p>
    <w:p w:rsidR="00000000" w:rsidDel="00000000" w:rsidP="00000000" w:rsidRDefault="00000000" w:rsidRPr="00000000" w14:paraId="0000016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(Namespace separator)</w:t>
      </w:r>
    </w:p>
    <w:p w:rsidR="00000000" w:rsidDel="00000000" w:rsidP="00000000" w:rsidRDefault="00000000" w:rsidRPr="00000000" w14:paraId="00000166">
      <w:pPr>
        <w:pStyle w:val="Heading3"/>
        <w:rPr>
          <w:rFonts w:ascii="Times New Roman" w:cs="Times New Roman" w:eastAsia="Times New Roman" w:hAnsi="Times New Roman"/>
          <w:sz w:val="24"/>
          <w:szCs w:val="24"/>
        </w:rPr>
      </w:pPr>
      <w:bookmarkStart w:colFirst="0" w:colLast="0" w:name="_sw4ig61sxdbe" w:id="16"/>
      <w:bookmarkEnd w:id="16"/>
      <w:r w:rsidDel="00000000" w:rsidR="00000000" w:rsidRPr="00000000">
        <w:rPr>
          <w:rFonts w:ascii="Times New Roman" w:cs="Times New Roman" w:eastAsia="Times New Roman" w:hAnsi="Times New Roman"/>
          <w:sz w:val="24"/>
          <w:szCs w:val="24"/>
          <w:rtl w:val="0"/>
        </w:rPr>
        <w:t xml:space="preserve">Selectors</w:t>
      </w:r>
    </w:p>
    <w:p w:rsidR="00000000" w:rsidDel="00000000" w:rsidP="00000000" w:rsidRDefault="00000000" w:rsidRPr="00000000" w14:paraId="0000016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w:t>
      </w:r>
    </w:p>
    <w:p w:rsidR="00000000" w:rsidDel="00000000" w:rsidP="00000000" w:rsidRDefault="00000000" w:rsidRPr="00000000" w14:paraId="0000016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:any-link</w:t>
      </w:r>
    </w:p>
    <w:p w:rsidR="00000000" w:rsidDel="00000000" w:rsidP="00000000" w:rsidRDefault="00000000" w:rsidRPr="00000000" w14:paraId="0000016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:autofill</w:t>
      </w:r>
    </w:p>
    <w:p w:rsidR="00000000" w:rsidDel="00000000" w:rsidP="00000000" w:rsidRDefault="00000000" w:rsidRPr="00000000" w14:paraId="0000016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:blank</w:t>
      </w:r>
    </w:p>
    <w:p w:rsidR="00000000" w:rsidDel="00000000" w:rsidP="00000000" w:rsidRDefault="00000000" w:rsidRPr="00000000" w14:paraId="0000016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:buffering</w:t>
      </w:r>
    </w:p>
    <w:p w:rsidR="00000000" w:rsidDel="00000000" w:rsidP="00000000" w:rsidRDefault="00000000" w:rsidRPr="00000000" w14:paraId="0000016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w:t>
      </w:r>
    </w:p>
    <w:p w:rsidR="00000000" w:rsidDel="00000000" w:rsidP="00000000" w:rsidRDefault="00000000" w:rsidRPr="00000000" w14:paraId="0000016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016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w:t>
      </w:r>
    </w:p>
    <w:p w:rsidR="00000000" w:rsidDel="00000000" w:rsidP="00000000" w:rsidRDefault="00000000" w:rsidRPr="00000000" w14:paraId="0000016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w:t>
      </w:r>
    </w:p>
    <w:p w:rsidR="00000000" w:rsidDel="00000000" w:rsidP="00000000" w:rsidRDefault="00000000" w:rsidRPr="00000000" w14:paraId="0000017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w:t>
      </w:r>
    </w:p>
    <w:p w:rsidR="00000000" w:rsidDel="00000000" w:rsidP="00000000" w:rsidRDefault="00000000" w:rsidRPr="00000000" w14:paraId="0000017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w:t>
      </w:r>
    </w:p>
    <w:p w:rsidR="00000000" w:rsidDel="00000000" w:rsidP="00000000" w:rsidRDefault="00000000" w:rsidRPr="00000000" w14:paraId="0000017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:disabled</w:t>
      </w:r>
    </w:p>
    <w:p w:rsidR="00000000" w:rsidDel="00000000" w:rsidP="00000000" w:rsidRDefault="00000000" w:rsidRPr="00000000" w14:paraId="0000017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w:t>
      </w:r>
    </w:p>
    <w:p w:rsidR="00000000" w:rsidDel="00000000" w:rsidP="00000000" w:rsidRDefault="00000000" w:rsidRPr="00000000" w14:paraId="0000017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w:t>
      </w:r>
    </w:p>
    <w:p w:rsidR="00000000" w:rsidDel="00000000" w:rsidP="00000000" w:rsidRDefault="00000000" w:rsidRPr="00000000" w14:paraId="0000017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:first-child</w:t>
      </w:r>
    </w:p>
    <w:p w:rsidR="00000000" w:rsidDel="00000000" w:rsidP="00000000" w:rsidRDefault="00000000" w:rsidRPr="00000000" w14:paraId="0000017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:first-of-type</w:t>
      </w:r>
    </w:p>
    <w:p w:rsidR="00000000" w:rsidDel="00000000" w:rsidP="00000000" w:rsidRDefault="00000000" w:rsidRPr="00000000" w14:paraId="0000017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w:t>
      </w:r>
    </w:p>
    <w:p w:rsidR="00000000" w:rsidDel="00000000" w:rsidP="00000000" w:rsidRDefault="00000000" w:rsidRPr="00000000" w14:paraId="0000017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:focus-visible</w:t>
      </w:r>
    </w:p>
    <w:p w:rsidR="00000000" w:rsidDel="00000000" w:rsidP="00000000" w:rsidRDefault="00000000" w:rsidRPr="00000000" w14:paraId="0000017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:focus-within</w:t>
      </w:r>
    </w:p>
    <w:p w:rsidR="00000000" w:rsidDel="00000000" w:rsidP="00000000" w:rsidRDefault="00000000" w:rsidRPr="00000000" w14:paraId="0000017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:fullscreen</w:t>
      </w:r>
    </w:p>
    <w:p w:rsidR="00000000" w:rsidDel="00000000" w:rsidP="00000000" w:rsidRDefault="00000000" w:rsidRPr="00000000" w14:paraId="0000017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w:t>
      </w:r>
    </w:p>
    <w:p w:rsidR="00000000" w:rsidDel="00000000" w:rsidP="00000000" w:rsidRDefault="00000000" w:rsidRPr="00000000" w14:paraId="0000017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w:t>
      </w:r>
    </w:p>
    <w:p w:rsidR="00000000" w:rsidDel="00000000" w:rsidP="00000000" w:rsidRDefault="00000000" w:rsidRPr="00000000" w14:paraId="0000017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w:t>
      </w:r>
    </w:p>
    <w:p w:rsidR="00000000" w:rsidDel="00000000" w:rsidP="00000000" w:rsidRDefault="00000000" w:rsidRPr="00000000" w14:paraId="0000017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:indeterminate</w:t>
      </w:r>
    </w:p>
    <w:p w:rsidR="00000000" w:rsidDel="00000000" w:rsidP="00000000" w:rsidRDefault="00000000" w:rsidRPr="00000000" w14:paraId="0000017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:in-range</w:t>
      </w:r>
    </w:p>
    <w:p w:rsidR="00000000" w:rsidDel="00000000" w:rsidP="00000000" w:rsidRDefault="00000000" w:rsidRPr="00000000" w14:paraId="0000018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w:t>
      </w:r>
    </w:p>
    <w:p w:rsidR="00000000" w:rsidDel="00000000" w:rsidP="00000000" w:rsidRDefault="00000000" w:rsidRPr="00000000" w14:paraId="0000018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w:t>
      </w:r>
    </w:p>
    <w:p w:rsidR="00000000" w:rsidDel="00000000" w:rsidP="00000000" w:rsidRDefault="00000000" w:rsidRPr="00000000" w14:paraId="0000018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w:t>
      </w:r>
    </w:p>
    <w:p w:rsidR="00000000" w:rsidDel="00000000" w:rsidP="00000000" w:rsidRDefault="00000000" w:rsidRPr="00000000" w14:paraId="0000018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:last-child</w:t>
      </w:r>
    </w:p>
    <w:p w:rsidR="00000000" w:rsidDel="00000000" w:rsidP="00000000" w:rsidRDefault="00000000" w:rsidRPr="00000000" w14:paraId="0000018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:last-of-type</w:t>
      </w:r>
    </w:p>
    <w:p w:rsidR="00000000" w:rsidDel="00000000" w:rsidP="00000000" w:rsidRDefault="00000000" w:rsidRPr="00000000" w14:paraId="0000018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p>
    <w:p w:rsidR="00000000" w:rsidDel="00000000" w:rsidP="00000000" w:rsidRDefault="00000000" w:rsidRPr="00000000" w14:paraId="0000018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:local-link</w:t>
      </w:r>
    </w:p>
    <w:p w:rsidR="00000000" w:rsidDel="00000000" w:rsidP="00000000" w:rsidRDefault="00000000" w:rsidRPr="00000000" w14:paraId="0000018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 (obsolete legacy selector alias for :is())</w:t>
      </w:r>
    </w:p>
    <w:p w:rsidR="00000000" w:rsidDel="00000000" w:rsidP="00000000" w:rsidRDefault="00000000" w:rsidRPr="00000000" w14:paraId="0000018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w:t>
      </w:r>
    </w:p>
    <w:p w:rsidR="00000000" w:rsidDel="00000000" w:rsidP="00000000" w:rsidRDefault="00000000" w:rsidRPr="00000000" w14:paraId="0000018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:muted</w:t>
      </w:r>
    </w:p>
    <w:p w:rsidR="00000000" w:rsidDel="00000000" w:rsidP="00000000" w:rsidRDefault="00000000" w:rsidRPr="00000000" w14:paraId="0000018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18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:nth-child()</w:t>
      </w:r>
    </w:p>
    <w:p w:rsidR="00000000" w:rsidDel="00000000" w:rsidP="00000000" w:rsidRDefault="00000000" w:rsidRPr="00000000" w14:paraId="0000018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:nth-of-type()</w:t>
      </w:r>
    </w:p>
    <w:p w:rsidR="00000000" w:rsidDel="00000000" w:rsidP="00000000" w:rsidRDefault="00000000" w:rsidRPr="00000000" w14:paraId="0000018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:nth-last-child()</w:t>
      </w:r>
    </w:p>
    <w:p w:rsidR="00000000" w:rsidDel="00000000" w:rsidP="00000000" w:rsidRDefault="00000000" w:rsidRPr="00000000" w14:paraId="0000018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:nth-last-of-type()</w:t>
      </w:r>
    </w:p>
    <w:p w:rsidR="00000000" w:rsidDel="00000000" w:rsidP="00000000" w:rsidRDefault="00000000" w:rsidRPr="00000000" w14:paraId="0000018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:only-child</w:t>
      </w:r>
    </w:p>
    <w:p w:rsidR="00000000" w:rsidDel="00000000" w:rsidP="00000000" w:rsidRDefault="00000000" w:rsidRPr="00000000" w14:paraId="0000019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:only-of-type</w:t>
      </w:r>
    </w:p>
    <w:p w:rsidR="00000000" w:rsidDel="00000000" w:rsidP="00000000" w:rsidRDefault="00000000" w:rsidRPr="00000000" w14:paraId="0000019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p w:rsidR="00000000" w:rsidDel="00000000" w:rsidP="00000000" w:rsidRDefault="00000000" w:rsidRPr="00000000" w14:paraId="0000019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:out-of-range</w:t>
      </w:r>
    </w:p>
    <w:p w:rsidR="00000000" w:rsidDel="00000000" w:rsidP="00000000" w:rsidRDefault="00000000" w:rsidRPr="00000000" w14:paraId="0000019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w:t>
      </w:r>
    </w:p>
    <w:p w:rsidR="00000000" w:rsidDel="00000000" w:rsidP="00000000" w:rsidRDefault="00000000" w:rsidRPr="00000000" w14:paraId="0000019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:paused</w:t>
      </w:r>
    </w:p>
    <w:p w:rsidR="00000000" w:rsidDel="00000000" w:rsidP="00000000" w:rsidRDefault="00000000" w:rsidRPr="00000000" w14:paraId="0000019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:picture-in-picture</w:t>
      </w:r>
    </w:p>
    <w:p w:rsidR="00000000" w:rsidDel="00000000" w:rsidP="00000000" w:rsidRDefault="00000000" w:rsidRPr="00000000" w14:paraId="0000019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:placeholder-shown</w:t>
      </w:r>
    </w:p>
    <w:p w:rsidR="00000000" w:rsidDel="00000000" w:rsidP="00000000" w:rsidRDefault="00000000" w:rsidRPr="00000000" w14:paraId="0000019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:playing</w:t>
      </w:r>
    </w:p>
    <w:p w:rsidR="00000000" w:rsidDel="00000000" w:rsidP="00000000" w:rsidRDefault="00000000" w:rsidRPr="00000000" w14:paraId="0000019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w:t>
      </w:r>
    </w:p>
    <w:p w:rsidR="00000000" w:rsidDel="00000000" w:rsidP="00000000" w:rsidRDefault="00000000" w:rsidRPr="00000000" w14:paraId="0000019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w:t>
      </w:r>
    </w:p>
    <w:p w:rsidR="00000000" w:rsidDel="00000000" w:rsidP="00000000" w:rsidRDefault="00000000" w:rsidRPr="00000000" w14:paraId="0000019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p w:rsidR="00000000" w:rsidDel="00000000" w:rsidP="00000000" w:rsidRDefault="00000000" w:rsidRPr="00000000" w14:paraId="0000019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w:t>
      </w:r>
    </w:p>
    <w:p w:rsidR="00000000" w:rsidDel="00000000" w:rsidP="00000000" w:rsidRDefault="00000000" w:rsidRPr="00000000" w14:paraId="0000019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w:t>
      </w:r>
    </w:p>
    <w:p w:rsidR="00000000" w:rsidDel="00000000" w:rsidP="00000000" w:rsidRDefault="00000000" w:rsidRPr="00000000" w14:paraId="0000019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:seeking</w:t>
      </w:r>
    </w:p>
    <w:p w:rsidR="00000000" w:rsidDel="00000000" w:rsidP="00000000" w:rsidRDefault="00000000" w:rsidRPr="00000000" w14:paraId="0000019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:stalled</w:t>
      </w:r>
    </w:p>
    <w:p w:rsidR="00000000" w:rsidDel="00000000" w:rsidP="00000000" w:rsidRDefault="00000000" w:rsidRPr="00000000" w14:paraId="0000019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p w:rsidR="00000000" w:rsidDel="00000000" w:rsidP="00000000" w:rsidRDefault="00000000" w:rsidRPr="00000000" w14:paraId="000001A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:target-within</w:t>
      </w:r>
    </w:p>
    <w:p w:rsidR="00000000" w:rsidDel="00000000" w:rsidP="00000000" w:rsidRDefault="00000000" w:rsidRPr="00000000" w14:paraId="000001A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:user-invalid</w:t>
      </w:r>
    </w:p>
    <w:p w:rsidR="00000000" w:rsidDel="00000000" w:rsidP="00000000" w:rsidRDefault="00000000" w:rsidRPr="00000000" w14:paraId="000001A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:user-valid</w:t>
      </w:r>
    </w:p>
    <w:p w:rsidR="00000000" w:rsidDel="00000000" w:rsidP="00000000" w:rsidRDefault="00000000" w:rsidRPr="00000000" w14:paraId="000001A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p w:rsidR="00000000" w:rsidDel="00000000" w:rsidP="00000000" w:rsidRDefault="00000000" w:rsidRPr="00000000" w14:paraId="000001A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:visited</w:t>
      </w:r>
    </w:p>
    <w:p w:rsidR="00000000" w:rsidDel="00000000" w:rsidP="00000000" w:rsidRDefault="00000000" w:rsidRPr="00000000" w14:paraId="000001A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:volume-locked</w:t>
      </w:r>
    </w:p>
    <w:p w:rsidR="00000000" w:rsidDel="00000000" w:rsidP="00000000" w:rsidRDefault="00000000" w:rsidRPr="00000000" w14:paraId="000001A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A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:-webkit- pseudo-classes</w:t>
      </w:r>
    </w:p>
    <w:p w:rsidR="00000000" w:rsidDel="00000000" w:rsidP="00000000" w:rsidRDefault="00000000" w:rsidRPr="00000000" w14:paraId="000001A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 selectors</w:t>
      </w:r>
    </w:p>
    <w:p w:rsidR="00000000" w:rsidDel="00000000" w:rsidP="00000000" w:rsidRDefault="00000000" w:rsidRPr="00000000" w14:paraId="000001A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selector</w:t>
      </w:r>
    </w:p>
    <w:p w:rsidR="00000000" w:rsidDel="00000000" w:rsidP="00000000" w:rsidRDefault="00000000" w:rsidRPr="00000000" w14:paraId="000001A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selectors</w:t>
      </w:r>
    </w:p>
    <w:p w:rsidR="00000000" w:rsidDel="00000000" w:rsidP="00000000" w:rsidRDefault="00000000" w:rsidRPr="00000000" w14:paraId="000001A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selectors</w:t>
      </w:r>
    </w:p>
    <w:p w:rsidR="00000000" w:rsidDel="00000000" w:rsidP="00000000" w:rsidRDefault="00000000" w:rsidRPr="00000000" w14:paraId="000001A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 selectors</w:t>
      </w:r>
      <w:r w:rsidDel="00000000" w:rsidR="00000000" w:rsidRPr="00000000">
        <w:rPr>
          <w:rtl w:val="0"/>
        </w:rPr>
      </w:r>
    </w:p>
    <w:p w:rsidR="00000000" w:rsidDel="00000000" w:rsidP="00000000" w:rsidRDefault="00000000" w:rsidRPr="00000000" w14:paraId="000001AD">
      <w:pPr>
        <w:ind w:left="0" w:firstLine="0"/>
        <w:rPr>
          <w:rFonts w:ascii="Times New Roman" w:cs="Times New Roman" w:eastAsia="Times New Roman" w:hAnsi="Times New Roman"/>
          <w:b w:val="1"/>
          <w:sz w:val="24"/>
          <w:szCs w:val="24"/>
        </w:rPr>
      </w:pPr>
      <w:bookmarkStart w:colFirst="0" w:colLast="0" w:name="_2et92p0" w:id="17"/>
      <w:bookmarkEnd w:id="17"/>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ind w:left="0" w:hanging="2"/>
        <w:rPr>
          <w:rFonts w:ascii="Times New Roman" w:cs="Times New Roman" w:eastAsia="Times New Roman" w:hAnsi="Times New Roman"/>
          <w:sz w:val="24"/>
          <w:szCs w:val="24"/>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6838" w:w="11906" w:orient="portrait"/>
      <w:pgMar w:bottom="1440" w:top="676.8" w:left="1756.8000000000002" w:right="1727.9999999999998" w:header="709" w:footer="2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spacing w:after="0" w:lineRule="auto"/>
      <w:ind w:left="0" w:hanging="2"/>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color w:val="000000"/>
      </w:rPr>
    </w:pPr>
    <w:r w:rsidDel="00000000" w:rsidR="00000000" w:rsidRPr="00000000">
      <w:rPr>
        <w:rFonts w:ascii="Times New Roman" w:cs="Times New Roman" w:eastAsia="Times New Roman" w:hAnsi="Times New Roman"/>
        <w:sz w:val="18"/>
        <w:szCs w:val="18"/>
        <w:rtl w:val="0"/>
      </w:rPr>
      <w:t xml:space="preserve">WPL</w:t>
    </w:r>
    <w:r w:rsidDel="00000000" w:rsidR="00000000" w:rsidRPr="00000000">
      <w:rPr>
        <w:rFonts w:ascii="Times New Roman" w:cs="Times New Roman" w:eastAsia="Times New Roman" w:hAnsi="Times New Roman"/>
        <w:color w:val="000000"/>
        <w:sz w:val="18"/>
        <w:szCs w:val="18"/>
        <w:rtl w:val="0"/>
      </w:rPr>
      <w:t xml:space="preserve"> Sem IV /  Jan  202</w:t>
    </w: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Fonts w:ascii="Times New Roman" w:cs="Times New Roman" w:eastAsia="Times New Roman" w:hAnsi="Times New Roman"/>
        <w:color w:val="000000"/>
        <w:sz w:val="18"/>
        <w:szCs w:val="18"/>
        <w:rtl w:val="0"/>
      </w:rPr>
      <w:t xml:space="preserve"> - May 20</w:t>
    </w: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tabs>
        <w:tab w:val="left" w:leader="none" w:pos="426"/>
      </w:tabs>
      <w:spacing w:after="0" w:before="134" w:line="240" w:lineRule="auto"/>
      <w:ind w:left="0" w:right="1945"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K. J. Somaiya College of Engineering, Mumbai-77</w:t>
    </w:r>
    <w:r w:rsidDel="00000000" w:rsidR="00000000" w:rsidRPr="00000000">
      <w:drawing>
        <wp:anchor allowOverlap="1" behindDoc="0" distB="19050" distT="19050" distL="19050" distR="19050" hidden="0" layoutInCell="1" locked="0" relativeHeight="0" simplePos="0">
          <wp:simplePos x="0" y="0"/>
          <wp:positionH relativeFrom="column">
            <wp:posOffset>-982490</wp:posOffset>
          </wp:positionH>
          <wp:positionV relativeFrom="paragraph">
            <wp:posOffset>-360232</wp:posOffset>
          </wp:positionV>
          <wp:extent cx="1233805" cy="386715"/>
          <wp:effectExtent b="0" l="0" r="0" t="0"/>
          <wp:wrapSquare wrapText="right" distB="19050" distT="19050" distL="19050" distR="19050"/>
          <wp:docPr id="15"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5777230</wp:posOffset>
          </wp:positionH>
          <wp:positionV relativeFrom="paragraph">
            <wp:posOffset>-359408</wp:posOffset>
          </wp:positionV>
          <wp:extent cx="610235" cy="386715"/>
          <wp:effectExtent b="0" l="0" r="0" t="0"/>
          <wp:wrapSquare wrapText="left" distB="19050" distT="19050" distL="19050" distR="19050"/>
          <wp:docPr id="1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Constituent College of Somaiya Vidyavihar University)</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efefe"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9.png"/><Relationship Id="rId21" Type="http://schemas.openxmlformats.org/officeDocument/2006/relationships/image" Target="media/image18.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ellow.io/advantages-and-disadvantages-of-css/#6-accessibility-and-print-friendly-pages" TargetMode="External"/><Relationship Id="rId25" Type="http://schemas.openxmlformats.org/officeDocument/2006/relationships/hyperlink" Target="https://ellow.io/advantages-and-disadvantages-of-css/#3-time-saving-and-faster-loading-times" TargetMode="External"/><Relationship Id="rId28" Type="http://schemas.openxmlformats.org/officeDocument/2006/relationships/hyperlink" Target="https://ellow.io/advantages-and-disadvantages-of-css/#8-css-minification-and-page-load-efficiency" TargetMode="External"/><Relationship Id="rId27" Type="http://schemas.openxmlformats.org/officeDocument/2006/relationships/hyperlink" Target="https://ellow.io/advantages-and-disadvantages-of-css/#7-platform-independence-and-device-compatibility" TargetMode="External"/><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hyperlink" Target="https://ellow.io/advantages-and-disadvantages-of-css/#9-cascade-inheritance-and-classid-usage" TargetMode="External"/><Relationship Id="rId7" Type="http://schemas.openxmlformats.org/officeDocument/2006/relationships/hyperlink" Target="https://developer.mozilla.org/en-US/" TargetMode="External"/><Relationship Id="rId8" Type="http://schemas.openxmlformats.org/officeDocument/2006/relationships/image" Target="media/image17.png"/><Relationship Id="rId31" Type="http://schemas.openxmlformats.org/officeDocument/2006/relationships/header" Target="header1.xml"/><Relationship Id="rId30" Type="http://schemas.openxmlformats.org/officeDocument/2006/relationships/header" Target="header2.xml"/><Relationship Id="rId11" Type="http://schemas.openxmlformats.org/officeDocument/2006/relationships/image" Target="media/image2.png"/><Relationship Id="rId33" Type="http://schemas.openxmlformats.org/officeDocument/2006/relationships/footer" Target="footer1.xml"/><Relationship Id="rId10" Type="http://schemas.openxmlformats.org/officeDocument/2006/relationships/image" Target="media/image14.png"/><Relationship Id="rId32" Type="http://schemas.openxmlformats.org/officeDocument/2006/relationships/header" Target="header3.xml"/><Relationship Id="rId13" Type="http://schemas.openxmlformats.org/officeDocument/2006/relationships/image" Target="media/image1.png"/><Relationship Id="rId35" Type="http://schemas.openxmlformats.org/officeDocument/2006/relationships/footer" Target="footer2.xml"/><Relationship Id="rId12" Type="http://schemas.openxmlformats.org/officeDocument/2006/relationships/image" Target="media/image15.png"/><Relationship Id="rId34" Type="http://schemas.openxmlformats.org/officeDocument/2006/relationships/footer" Target="footer3.xm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image" Target="media/image5.png"/><Relationship Id="rId18"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