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vertAlign w:val="baseline"/>
        </w:rPr>
      </w:pPr>
      <w:r w:rsidDel="00000000" w:rsidR="00000000" w:rsidRPr="00000000">
        <w:rPr>
          <w:rtl w:val="0"/>
        </w:rPr>
      </w:r>
    </w:p>
    <w:p w:rsidR="00000000" w:rsidDel="00000000" w:rsidP="00000000" w:rsidRDefault="00000000" w:rsidRPr="00000000" w14:paraId="00000002">
      <w:pPr>
        <w:spacing w:after="0" w:lineRule="auto"/>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3327400</wp:posOffset>
                </wp:positionH>
                <wp:positionV relativeFrom="paragraph">
                  <wp:posOffset>-152399</wp:posOffset>
                </wp:positionV>
                <wp:extent cx="3038475" cy="1727228"/>
                <wp:effectExtent b="0" l="0" r="0" t="0"/>
                <wp:wrapNone/>
                <wp:docPr id="1" name=""/>
                <a:graphic>
                  <a:graphicData uri="http://schemas.microsoft.com/office/word/2010/wordprocessingShape">
                    <wps:wsp>
                      <wps:cNvSpPr/>
                      <wps:cNvPr id="2" name="Shape 2"/>
                      <wps:spPr>
                        <a:xfrm>
                          <a:off x="3831525" y="2918000"/>
                          <a:ext cx="3179700" cy="1356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Batch:</w:t>
                            </w:r>
                            <w:r w:rsidDel="00000000" w:rsidR="00000000" w:rsidRPr="00000000">
                              <w:rPr>
                                <w:rFonts w:ascii="Arial" w:cs="Arial" w:eastAsia="Arial" w:hAnsi="Arial"/>
                                <w:b w:val="1"/>
                                <w:i w:val="0"/>
                                <w:smallCaps w:val="0"/>
                                <w:strike w:val="0"/>
                                <w:color w:val="000000"/>
                                <w:sz w:val="24"/>
                                <w:vertAlign w:val="baseline"/>
                              </w:rPr>
                              <w:t xml:space="preserve"> B1	</w:t>
                            </w:r>
                            <w:r w:rsidDel="00000000" w:rsidR="00000000" w:rsidRPr="00000000">
                              <w:rPr>
                                <w:rFonts w:ascii="Arial" w:cs="Arial" w:eastAsia="Arial" w:hAnsi="Arial"/>
                                <w:b w:val="1"/>
                                <w:i w:val="0"/>
                                <w:smallCaps w:val="0"/>
                                <w:strike w:val="0"/>
                                <w:color w:val="000000"/>
                                <w:sz w:val="24"/>
                                <w:vertAlign w:val="baseline"/>
                              </w:rPr>
                              <w:t xml:space="preserve">          Roll No.: </w:t>
                            </w:r>
                            <w:r w:rsidDel="00000000" w:rsidR="00000000" w:rsidRPr="00000000">
                              <w:rPr>
                                <w:rFonts w:ascii="Arial" w:cs="Arial" w:eastAsia="Arial" w:hAnsi="Arial"/>
                                <w:b w:val="1"/>
                                <w:i w:val="0"/>
                                <w:smallCaps w:val="0"/>
                                <w:strike w:val="0"/>
                                <w:color w:val="000000"/>
                                <w:sz w:val="24"/>
                                <w:vertAlign w:val="baseline"/>
                              </w:rPr>
                              <w:t xml:space="preserve">16010122158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Experiment No. 03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Grade: AA / AB / BB / BC / CC / CD /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Signature of the Staff In-charge with date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3327400</wp:posOffset>
                </wp:positionH>
                <wp:positionV relativeFrom="paragraph">
                  <wp:posOffset>-152399</wp:posOffset>
                </wp:positionV>
                <wp:extent cx="3038475" cy="1727228"/>
                <wp:effectExtent b="0" l="0" r="0" t="0"/>
                <wp:wrapNone/>
                <wp:docPr id="1"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038475" cy="1727228"/>
                        </a:xfrm>
                        <a:prstGeom prst="rect"/>
                        <a:ln/>
                      </pic:spPr>
                    </pic:pic>
                  </a:graphicData>
                </a:graphic>
              </wp:anchor>
            </w:drawing>
          </mc:Fallback>
        </mc:AlternateContent>
      </w:r>
    </w:p>
    <w:p w:rsidR="00000000" w:rsidDel="00000000" w:rsidP="00000000" w:rsidRDefault="00000000" w:rsidRPr="00000000" w14:paraId="00000003">
      <w:pPr>
        <w:spacing w:after="0" w:lineRule="auto"/>
        <w:jc w:val="center"/>
        <w:rPr>
          <w:vertAlign w:val="baseline"/>
        </w:rPr>
      </w:pPr>
      <w:r w:rsidDel="00000000" w:rsidR="00000000" w:rsidRPr="00000000">
        <w:rPr>
          <w:rtl w:val="0"/>
        </w:rPr>
      </w:r>
    </w:p>
    <w:p w:rsidR="00000000" w:rsidDel="00000000" w:rsidP="00000000" w:rsidRDefault="00000000" w:rsidRPr="00000000" w14:paraId="00000004">
      <w:pPr>
        <w:spacing w:after="0" w:lineRule="auto"/>
        <w:jc w:val="center"/>
        <w:rPr>
          <w:vertAlign w:val="baseline"/>
        </w:rPr>
      </w:pPr>
      <w:r w:rsidDel="00000000" w:rsidR="00000000" w:rsidRPr="00000000">
        <w:rPr>
          <w:rtl w:val="0"/>
        </w:rPr>
      </w:r>
    </w:p>
    <w:p w:rsidR="00000000" w:rsidDel="00000000" w:rsidP="00000000" w:rsidRDefault="00000000" w:rsidRPr="00000000" w14:paraId="00000005">
      <w:pPr>
        <w:spacing w:after="0" w:lineRule="auto"/>
        <w:jc w:val="center"/>
        <w:rPr>
          <w:vertAlign w:val="baseline"/>
        </w:rPr>
      </w:pPr>
      <w:r w:rsidDel="00000000" w:rsidR="00000000" w:rsidRPr="00000000">
        <w:rPr>
          <w:rtl w:val="0"/>
        </w:rPr>
      </w:r>
    </w:p>
    <w:p w:rsidR="00000000" w:rsidDel="00000000" w:rsidP="00000000" w:rsidRDefault="00000000" w:rsidRPr="00000000" w14:paraId="00000006">
      <w:pPr>
        <w:spacing w:after="0" w:lineRule="auto"/>
        <w:jc w:val="center"/>
        <w:rPr>
          <w:vertAlign w:val="baseline"/>
        </w:rPr>
      </w:pPr>
      <w:r w:rsidDel="00000000" w:rsidR="00000000" w:rsidRPr="00000000">
        <w:rPr>
          <w:rtl w:val="0"/>
        </w:rPr>
      </w:r>
    </w:p>
    <w:p w:rsidR="00000000" w:rsidDel="00000000" w:rsidP="00000000" w:rsidRDefault="00000000" w:rsidRPr="00000000" w14:paraId="00000007">
      <w:pPr>
        <w:spacing w:after="0" w:lineRule="auto"/>
        <w:jc w:val="center"/>
        <w:rPr/>
      </w:pP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tl w:val="0"/>
        </w:rPr>
      </w:r>
    </w:p>
    <w:p w:rsidR="00000000" w:rsidDel="00000000" w:rsidP="00000000" w:rsidRDefault="00000000" w:rsidRPr="00000000" w14:paraId="00000009">
      <w:pPr>
        <w:spacing w:after="0" w:lineRule="auto"/>
        <w:jc w:val="center"/>
        <w:rPr/>
      </w:pPr>
      <w:r w:rsidDel="00000000" w:rsidR="00000000" w:rsidRPr="00000000">
        <w:rPr>
          <w:rtl w:val="0"/>
        </w:rPr>
      </w:r>
    </w:p>
    <w:p w:rsidR="00000000" w:rsidDel="00000000" w:rsidP="00000000" w:rsidRDefault="00000000" w:rsidRPr="00000000" w14:paraId="0000000A">
      <w:pPr>
        <w:spacing w:after="0" w:lineRule="auto"/>
        <w:jc w:val="center"/>
        <w:rPr>
          <w:vertAlign w:val="baseline"/>
        </w:rPr>
      </w:pPr>
      <w:r w:rsidDel="00000000" w:rsidR="00000000" w:rsidRPr="00000000">
        <w:rPr>
          <w:rtl w:val="0"/>
        </w:rPr>
      </w:r>
    </w:p>
    <w:p w:rsidR="00000000" w:rsidDel="00000000" w:rsidP="00000000" w:rsidRDefault="00000000" w:rsidRPr="00000000" w14:paraId="0000000B">
      <w:pPr>
        <w:spacing w:after="0" w:lineRule="auto"/>
        <w:jc w:val="center"/>
        <w:rPr>
          <w:vertAlign w:val="baseline"/>
        </w:rPr>
      </w:pPr>
      <w:r w:rsidDel="00000000" w:rsidR="00000000" w:rsidRPr="00000000">
        <w:rPr>
          <w:rtl w:val="0"/>
        </w:rPr>
      </w:r>
    </w:p>
    <w:tbl>
      <w:tblPr>
        <w:tblStyle w:val="Table1"/>
        <w:tblW w:w="9990.0" w:type="dxa"/>
        <w:jc w:val="left"/>
        <w:tblLayout w:type="fixed"/>
        <w:tblLook w:val="0000"/>
      </w:tblPr>
      <w:tblGrid>
        <w:gridCol w:w="9990"/>
        <w:tblGridChange w:id="0">
          <w:tblGrid>
            <w:gridCol w:w="999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C">
            <w:pPr>
              <w:spacing w:after="0" w:lineRule="auto"/>
              <w:rPr>
                <w:b w:val="0"/>
                <w:vertAlign w:val="baseline"/>
              </w:rPr>
            </w:pPr>
            <w:r w:rsidDel="00000000" w:rsidR="00000000" w:rsidRPr="00000000">
              <w:rPr>
                <w:b w:val="1"/>
                <w:vertAlign w:val="baseline"/>
                <w:rtl w:val="0"/>
              </w:rPr>
              <w:t xml:space="preserve">Title: Implement Hebbian learning Rule </w:t>
            </w:r>
            <w:r w:rsidDel="00000000" w:rsidR="00000000" w:rsidRPr="00000000">
              <w:rPr>
                <w:rtl w:val="0"/>
              </w:rPr>
            </w:r>
          </w:p>
        </w:tc>
      </w:tr>
    </w:tbl>
    <w:p w:rsidR="00000000" w:rsidDel="00000000" w:rsidP="00000000" w:rsidRDefault="00000000" w:rsidRPr="00000000" w14:paraId="0000000D">
      <w:pPr>
        <w:rPr>
          <w:b w:val="0"/>
          <w:vertAlign w:val="baseline"/>
        </w:rPr>
      </w:pPr>
      <w:r w:rsidDel="00000000" w:rsidR="00000000" w:rsidRPr="00000000">
        <w:rPr>
          <w:b w:val="1"/>
          <w:vertAlign w:val="baseline"/>
          <w:rtl w:val="0"/>
        </w:rPr>
        <w:t xml:space="preserve">___________________________________________________________________________________</w:t>
      </w: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b w:val="1"/>
          <w:vertAlign w:val="baseline"/>
          <w:rtl w:val="0"/>
        </w:rPr>
        <w:t xml:space="preserve">Objective:</w:t>
      </w:r>
      <w:r w:rsidDel="00000000" w:rsidR="00000000" w:rsidRPr="00000000">
        <w:rPr>
          <w:vertAlign w:val="baseline"/>
          <w:rtl w:val="0"/>
        </w:rPr>
        <w:t xml:space="preserve"> To implement Hebbian learning with binary bipolar activation functions..</w:t>
      </w:r>
    </w:p>
    <w:p w:rsidR="00000000" w:rsidDel="00000000" w:rsidP="00000000" w:rsidRDefault="00000000" w:rsidRPr="00000000" w14:paraId="0000000F">
      <w:pPr>
        <w:rPr>
          <w:vertAlign w:val="baseline"/>
        </w:rPr>
      </w:pPr>
      <w:r w:rsidDel="00000000" w:rsidR="00000000" w:rsidRPr="00000000">
        <w:rPr>
          <w:b w:val="1"/>
          <w:vertAlign w:val="baseline"/>
          <w:rtl w:val="0"/>
        </w:rPr>
        <w:t xml:space="preserve">___________________________________________________________________________________</w:t>
      </w:r>
      <w:r w:rsidDel="00000000" w:rsidR="00000000" w:rsidRPr="00000000">
        <w:rPr>
          <w:rtl w:val="0"/>
        </w:rPr>
      </w:r>
    </w:p>
    <w:p w:rsidR="00000000" w:rsidDel="00000000" w:rsidP="00000000" w:rsidRDefault="00000000" w:rsidRPr="00000000" w14:paraId="00000010">
      <w:pPr>
        <w:spacing w:after="0" w:lineRule="auto"/>
        <w:rPr>
          <w:vertAlign w:val="baseline"/>
        </w:rPr>
      </w:pPr>
      <w:r w:rsidDel="00000000" w:rsidR="00000000" w:rsidRPr="00000000">
        <w:rPr>
          <w:b w:val="1"/>
          <w:vertAlign w:val="baseline"/>
          <w:rtl w:val="0"/>
        </w:rPr>
        <w:t xml:space="preserve">Expected Outcome of Experiment: </w:t>
      </w:r>
      <w:r w:rsidDel="00000000" w:rsidR="00000000" w:rsidRPr="00000000">
        <w:rPr>
          <w:rtl w:val="0"/>
        </w:rPr>
      </w:r>
    </w:p>
    <w:p w:rsidR="00000000" w:rsidDel="00000000" w:rsidP="00000000" w:rsidRDefault="00000000" w:rsidRPr="00000000" w14:paraId="00000011">
      <w:pPr>
        <w:spacing w:after="0" w:lineRule="auto"/>
        <w:rPr>
          <w:vertAlign w:val="baseline"/>
        </w:rPr>
      </w:pPr>
      <w:r w:rsidDel="00000000" w:rsidR="00000000" w:rsidRPr="00000000">
        <w:rPr>
          <w:rtl w:val="0"/>
        </w:rPr>
      </w:r>
    </w:p>
    <w:p w:rsidR="00000000" w:rsidDel="00000000" w:rsidP="00000000" w:rsidRDefault="00000000" w:rsidRPr="00000000" w14:paraId="00000012">
      <w:pPr>
        <w:spacing w:after="0" w:lineRule="auto"/>
        <w:rPr>
          <w:sz w:val="23"/>
          <w:szCs w:val="23"/>
          <w:vertAlign w:val="baseline"/>
        </w:rPr>
      </w:pPr>
      <w:r w:rsidDel="00000000" w:rsidR="00000000" w:rsidRPr="00000000">
        <w:rPr>
          <w:sz w:val="23"/>
          <w:szCs w:val="23"/>
          <w:vertAlign w:val="baseline"/>
          <w:rtl w:val="0"/>
        </w:rPr>
        <w:t xml:space="preserve">CO3: Understand </w:t>
      </w:r>
      <w:r w:rsidDel="00000000" w:rsidR="00000000" w:rsidRPr="00000000">
        <w:rPr>
          <w:sz w:val="23"/>
          <w:szCs w:val="23"/>
          <w:rtl w:val="0"/>
        </w:rPr>
        <w:t xml:space="preserve">perceptron and</w:t>
      </w:r>
      <w:r w:rsidDel="00000000" w:rsidR="00000000" w:rsidRPr="00000000">
        <w:rPr>
          <w:sz w:val="23"/>
          <w:szCs w:val="23"/>
          <w:vertAlign w:val="baseline"/>
          <w:rtl w:val="0"/>
        </w:rPr>
        <w:t xml:space="preserve"> counter-propagation networks</w:t>
      </w:r>
    </w:p>
    <w:p w:rsidR="00000000" w:rsidDel="00000000" w:rsidP="00000000" w:rsidRDefault="00000000" w:rsidRPr="00000000" w14:paraId="00000013">
      <w:pPr>
        <w:spacing w:after="0" w:lineRule="auto"/>
        <w:rPr>
          <w:vertAlign w:val="baseline"/>
        </w:rPr>
      </w:pPr>
      <w:r w:rsidDel="00000000" w:rsidR="00000000" w:rsidRPr="00000000">
        <w:rPr>
          <w:b w:val="1"/>
          <w:vertAlign w:val="baseline"/>
          <w:rtl w:val="0"/>
        </w:rPr>
        <w:t xml:space="preserve">____________________________________________________________________________________</w:t>
      </w:r>
      <w:r w:rsidDel="00000000" w:rsidR="00000000" w:rsidRPr="00000000">
        <w:rPr>
          <w:rtl w:val="0"/>
        </w:rPr>
      </w:r>
    </w:p>
    <w:p w:rsidR="00000000" w:rsidDel="00000000" w:rsidP="00000000" w:rsidRDefault="00000000" w:rsidRPr="00000000" w14:paraId="00000014">
      <w:pPr>
        <w:spacing w:after="0" w:lineRule="auto"/>
        <w:rPr>
          <w:vertAlign w:val="baseline"/>
        </w:rPr>
      </w:pPr>
      <w:r w:rsidDel="00000000" w:rsidR="00000000" w:rsidRPr="00000000">
        <w:rPr>
          <w:b w:val="1"/>
          <w:vertAlign w:val="baseline"/>
          <w:rtl w:val="0"/>
        </w:rPr>
        <w:t xml:space="preserve">Books/ Journals/ Websites referred: </w:t>
      </w:r>
      <w:r w:rsidDel="00000000" w:rsidR="00000000" w:rsidRPr="00000000">
        <w:rPr>
          <w:rtl w:val="0"/>
        </w:rPr>
      </w:r>
    </w:p>
    <w:p w:rsidR="00000000" w:rsidDel="00000000" w:rsidP="00000000" w:rsidRDefault="00000000" w:rsidRPr="00000000" w14:paraId="00000015">
      <w:pPr>
        <w:spacing w:after="0" w:lineRule="auto"/>
        <w:rP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____________________________________________________________________________________</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 Lab/ Prior Concepts: </w:t>
      </w:r>
    </w:p>
    <w:p w:rsidR="00000000" w:rsidDel="00000000" w:rsidP="00000000" w:rsidRDefault="00000000" w:rsidRPr="00000000" w14:paraId="00000017">
      <w:pPr>
        <w:spacing w:line="273.6" w:lineRule="auto"/>
        <w:ind w:left="720" w:firstLine="0"/>
        <w:rPr>
          <w:b w:val="1"/>
        </w:rPr>
      </w:pPr>
      <w:r w:rsidDel="00000000" w:rsidR="00000000" w:rsidRPr="00000000">
        <w:rPr>
          <w:b w:val="1"/>
          <w:rtl w:val="0"/>
        </w:rPr>
        <w:t xml:space="preserve">Hebbian learning rule and algorithm</w:t>
      </w:r>
    </w:p>
    <w:p w:rsidR="00000000" w:rsidDel="00000000" w:rsidP="00000000" w:rsidRDefault="00000000" w:rsidRPr="00000000" w14:paraId="00000018">
      <w:pPr>
        <w:spacing w:line="273.6" w:lineRule="auto"/>
        <w:ind w:left="720" w:firstLine="0"/>
        <w:rPr/>
      </w:pPr>
      <w:r w:rsidDel="00000000" w:rsidR="00000000" w:rsidRPr="00000000">
        <w:rPr>
          <w:rtl w:val="0"/>
        </w:rPr>
        <w:t xml:space="preserve">The Hebbian rule was the first learning rule. In 1949 Donald Hebb developed it as learning</w:t>
      </w:r>
    </w:p>
    <w:p w:rsidR="00000000" w:rsidDel="00000000" w:rsidP="00000000" w:rsidRDefault="00000000" w:rsidRPr="00000000" w14:paraId="00000019">
      <w:pPr>
        <w:spacing w:line="273.6" w:lineRule="auto"/>
        <w:ind w:left="720" w:firstLine="0"/>
        <w:rPr/>
      </w:pPr>
      <w:r w:rsidDel="00000000" w:rsidR="00000000" w:rsidRPr="00000000">
        <w:rPr>
          <w:rtl w:val="0"/>
        </w:rPr>
        <w:t xml:space="preserve">algorithm of the unsupervised neural network. We can use it to identify how to improve the weights of nodes of a network. The Hebb learning rule assumes that – If two neighbour neurons activated and deactivated at the same time. Then the weight connecting these neurons should increase. For neurons operating in the opposite phase, the weight between them should decrease If there is no signal correlation, the weight should not change. When inputs of both the nodes are either positive or negative, then a strong positive weight exists between the nodes. If the input of a node is positive and negative for other, a strong negative weight exists between the nodes. At the start, values of all weights are set to zero. This learning rule can be used0 for both soft and hard-activation functions. Since desired responses of neurons are not used in the learning procedure, this is the unsupervised learning rule. The absolute values of the weights are usually proportional to the learning time, which is undesired.</w:t>
      </w:r>
    </w:p>
    <w:p w:rsidR="00000000" w:rsidDel="00000000" w:rsidP="00000000" w:rsidRDefault="00000000" w:rsidRPr="00000000" w14:paraId="0000001A">
      <w:pPr>
        <w:spacing w:line="273.6" w:lineRule="auto"/>
        <w:ind w:left="720" w:firstLine="0"/>
        <w:rPr/>
      </w:pPr>
      <w:r w:rsidDel="00000000" w:rsidR="00000000" w:rsidRPr="00000000">
        <w:rPr>
          <w:rtl w:val="0"/>
        </w:rPr>
        <w:t xml:space="preserve">The Hebbian learning rule describes the formula as follows:</w:t>
      </w:r>
    </w:p>
    <w:p w:rsidR="00000000" w:rsidDel="00000000" w:rsidP="00000000" w:rsidRDefault="00000000" w:rsidRPr="00000000" w14:paraId="0000001B">
      <w:pPr>
        <w:spacing w:line="273.6" w:lineRule="auto"/>
        <w:ind w:left="720" w:firstLine="0"/>
        <w:rPr/>
      </w:pPr>
      <w:r w:rsidDel="00000000" w:rsidR="00000000" w:rsidRPr="00000000">
        <w:rPr>
          <w:rtl w:val="0"/>
        </w:rPr>
        <w:t xml:space="preserve"> </w:t>
      </w:r>
    </w:p>
    <w:p w:rsidR="00000000" w:rsidDel="00000000" w:rsidP="00000000" w:rsidRDefault="00000000" w:rsidRPr="00000000" w14:paraId="0000001C">
      <w:pPr>
        <w:spacing w:line="273.6" w:lineRule="auto"/>
        <w:ind w:left="720" w:firstLine="0"/>
        <w:rPr/>
      </w:pPr>
      <w:r w:rsidDel="00000000" w:rsidR="00000000" w:rsidRPr="00000000">
        <w:rPr/>
        <w:drawing>
          <wp:inline distB="114300" distT="114300" distL="114300" distR="114300">
            <wp:extent cx="5765800" cy="9652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658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273.6" w:lineRule="auto"/>
        <w:rPr/>
      </w:pPr>
      <w:r w:rsidDel="00000000" w:rsidR="00000000" w:rsidRPr="00000000">
        <w:rPr>
          <w:rtl w:val="0"/>
        </w:rPr>
        <w:t xml:space="preserve"> </w:t>
      </w:r>
    </w:p>
    <w:p w:rsidR="00000000" w:rsidDel="00000000" w:rsidP="00000000" w:rsidRDefault="00000000" w:rsidRPr="00000000" w14:paraId="0000001E">
      <w:pPr>
        <w:spacing w:after="0" w:lineRule="auto"/>
        <w:jc w:val="both"/>
        <w:rPr>
          <w:vertAlign w:val="baseline"/>
        </w:rPr>
      </w:pPr>
      <w:r w:rsidDel="00000000" w:rsidR="00000000" w:rsidRPr="00000000">
        <w:rPr>
          <w:vertAlign w:val="baseline"/>
          <w:rtl w:val="0"/>
        </w:rPr>
        <w:t xml:space="preserve">____________________________________________________________________________________</w:t>
      </w:r>
    </w:p>
    <w:p w:rsidR="00000000" w:rsidDel="00000000" w:rsidP="00000000" w:rsidRDefault="00000000" w:rsidRPr="00000000" w14:paraId="0000001F">
      <w:pPr>
        <w:spacing w:after="0" w:lineRule="auto"/>
        <w:jc w:val="both"/>
        <w:rPr>
          <w:b w:val="0"/>
          <w:vertAlign w:val="baseline"/>
        </w:rPr>
      </w:pPr>
      <w:r w:rsidDel="00000000" w:rsidR="00000000" w:rsidRPr="00000000">
        <w:rPr>
          <w:b w:val="1"/>
          <w:vertAlign w:val="baseline"/>
          <w:rtl w:val="0"/>
        </w:rPr>
        <w:t xml:space="preserve">Implementation Details:</w:t>
      </w:r>
      <w:r w:rsidDel="00000000" w:rsidR="00000000" w:rsidRPr="00000000">
        <w:rPr>
          <w:rtl w:val="0"/>
        </w:rPr>
      </w:r>
    </w:p>
    <w:p w:rsidR="00000000" w:rsidDel="00000000" w:rsidP="00000000" w:rsidRDefault="00000000" w:rsidRPr="00000000" w14:paraId="00000020">
      <w:pPr>
        <w:spacing w:after="0" w:lineRule="auto"/>
        <w:jc w:val="both"/>
        <w:rPr>
          <w:b w:val="0"/>
          <w:vertAlign w:val="baseline"/>
        </w:rPr>
      </w:pPr>
      <w:r w:rsidDel="00000000" w:rsidR="00000000" w:rsidRPr="00000000">
        <w:rPr>
          <w:rtl w:val="0"/>
        </w:rPr>
      </w:r>
    </w:p>
    <w:p w:rsidR="00000000" w:rsidDel="00000000" w:rsidP="00000000" w:rsidRDefault="00000000" w:rsidRPr="00000000" w14:paraId="00000021">
      <w:pPr>
        <w:spacing w:after="0" w:lineRule="auto"/>
        <w:jc w:val="both"/>
        <w:rPr>
          <w:vertAlign w:val="baseline"/>
        </w:rPr>
      </w:pPr>
      <w:r w:rsidDel="00000000" w:rsidR="00000000" w:rsidRPr="00000000">
        <w:rPr>
          <w:b w:val="1"/>
          <w:vertAlign w:val="baseline"/>
          <w:rtl w:val="0"/>
        </w:rPr>
        <w:t xml:space="preserve"># </w:t>
      </w:r>
      <w:r w:rsidDel="00000000" w:rsidR="00000000" w:rsidRPr="00000000">
        <w:rPr>
          <w:vertAlign w:val="baseline"/>
          <w:rtl w:val="0"/>
        </w:rPr>
        <w:t xml:space="preserve">Implement Hebbian learning for the given network</w:t>
      </w:r>
    </w:p>
    <w:p w:rsidR="00000000" w:rsidDel="00000000" w:rsidP="00000000" w:rsidRDefault="00000000" w:rsidRPr="00000000" w14:paraId="00000022">
      <w:pPr>
        <w:spacing w:after="0" w:lineRule="auto"/>
        <w:jc w:val="both"/>
        <w:rPr>
          <w:vertAlign w:val="baseline"/>
        </w:rPr>
      </w:pPr>
      <w:r w:rsidDel="00000000" w:rsidR="00000000" w:rsidRPr="00000000">
        <w:rPr>
          <w:vertAlign w:val="baseline"/>
          <w:rtl w:val="0"/>
        </w:rPr>
        <w:t xml:space="preserve">#Compare the learning using Binary and Bipolar activation functions. </w:t>
      </w:r>
    </w:p>
    <w:p w:rsidR="00000000" w:rsidDel="00000000" w:rsidP="00000000" w:rsidRDefault="00000000" w:rsidRPr="00000000" w14:paraId="00000023">
      <w:pPr>
        <w:spacing w:after="0" w:lineRule="auto"/>
        <w:jc w:val="center"/>
        <w:rPr>
          <w:vertAlign w:val="baseline"/>
        </w:rPr>
      </w:pPr>
      <w:r w:rsidDel="00000000" w:rsidR="00000000" w:rsidRPr="00000000">
        <w:rPr>
          <w:vertAlign w:val="baseline"/>
        </w:rPr>
        <w:drawing>
          <wp:inline distB="0" distT="0" distL="114300" distR="114300">
            <wp:extent cx="4044950" cy="2529205"/>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044950" cy="252920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0" w:lineRule="auto"/>
        <w:jc w:val="both"/>
        <w:rPr>
          <w:b w:val="0"/>
          <w:vertAlign w:val="baseline"/>
        </w:rPr>
      </w:pPr>
      <w:r w:rsidDel="00000000" w:rsidR="00000000" w:rsidRPr="00000000">
        <w:rPr>
          <w:rtl w:val="0"/>
        </w:rPr>
      </w:r>
    </w:p>
    <w:p w:rsidR="00000000" w:rsidDel="00000000" w:rsidP="00000000" w:rsidRDefault="00000000" w:rsidRPr="00000000" w14:paraId="00000025">
      <w:pPr>
        <w:spacing w:after="0" w:lineRule="auto"/>
        <w:jc w:val="both"/>
        <w:rPr>
          <w:vertAlign w:val="baseline"/>
        </w:rPr>
      </w:pPr>
      <w:r w:rsidDel="00000000" w:rsidR="00000000" w:rsidRPr="00000000">
        <w:rPr>
          <w:rtl w:val="0"/>
        </w:rPr>
      </w:r>
    </w:p>
    <w:p w:rsidR="00000000" w:rsidDel="00000000" w:rsidP="00000000" w:rsidRDefault="00000000" w:rsidRPr="00000000" w14:paraId="00000026">
      <w:pPr>
        <w:spacing w:after="0" w:lineRule="auto"/>
        <w:jc w:val="center"/>
        <w:rPr>
          <w:b w:val="0"/>
          <w:vertAlign w:val="baseline"/>
        </w:rPr>
      </w:pPr>
      <w:r w:rsidDel="00000000" w:rsidR="00000000" w:rsidRPr="00000000">
        <w:rPr>
          <w:b w:val="1"/>
          <w:vertAlign w:val="baseline"/>
          <w:rtl w:val="0"/>
        </w:rPr>
        <w:t xml:space="preserve">Network for implementation</w:t>
      </w:r>
      <w:r w:rsidDel="00000000" w:rsidR="00000000" w:rsidRPr="00000000">
        <w:rPr>
          <w:rtl w:val="0"/>
        </w:rPr>
      </w:r>
    </w:p>
    <w:p w:rsidR="00000000" w:rsidDel="00000000" w:rsidP="00000000" w:rsidRDefault="00000000" w:rsidRPr="00000000" w14:paraId="00000027">
      <w:pPr>
        <w:spacing w:after="0" w:lineRule="auto"/>
        <w:jc w:val="center"/>
        <w:rPr>
          <w:b w:val="0"/>
          <w:vertAlign w:val="baseline"/>
        </w:rPr>
      </w:pPr>
      <w:r w:rsidDel="00000000" w:rsidR="00000000" w:rsidRPr="00000000">
        <w:rPr>
          <w:rtl w:val="0"/>
        </w:rPr>
      </w:r>
    </w:p>
    <w:p w:rsidR="00000000" w:rsidDel="00000000" w:rsidP="00000000" w:rsidRDefault="00000000" w:rsidRPr="00000000" w14:paraId="00000028">
      <w:pPr>
        <w:spacing w:after="0" w:lineRule="auto"/>
        <w:rPr>
          <w:b w:val="0"/>
          <w:vertAlign w:val="baseline"/>
        </w:rPr>
      </w:pPr>
      <w:r w:rsidDel="00000000" w:rsidR="00000000" w:rsidRPr="00000000">
        <w:rPr>
          <w:b w:val="1"/>
          <w:vertAlign w:val="baseline"/>
          <w:rtl w:val="0"/>
        </w:rPr>
        <w:t xml:space="preserve">Input vector:</w:t>
      </w:r>
      <w:r w:rsidDel="00000000" w:rsidR="00000000" w:rsidRPr="00000000">
        <w:rPr>
          <w:rtl w:val="0"/>
        </w:rPr>
      </w:r>
    </w:p>
    <w:p w:rsidR="00000000" w:rsidDel="00000000" w:rsidP="00000000" w:rsidRDefault="00000000" w:rsidRPr="00000000" w14:paraId="00000029">
      <w:pPr>
        <w:spacing w:after="0" w:lineRule="auto"/>
        <w:jc w:val="center"/>
        <w:rPr>
          <w:b w:val="0"/>
          <w:vertAlign w:val="baseline"/>
        </w:rPr>
      </w:pPr>
      <w:r w:rsidDel="00000000" w:rsidR="00000000" w:rsidRPr="00000000">
        <w:rPr>
          <w:b w:val="1"/>
          <w:vertAlign w:val="baseline"/>
        </w:rPr>
        <w:drawing>
          <wp:inline distB="0" distT="0" distL="114300" distR="114300">
            <wp:extent cx="4362450" cy="13081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36245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0" w:lineRule="auto"/>
        <w:rPr>
          <w:b w:val="0"/>
          <w:vertAlign w:val="baseline"/>
        </w:rPr>
      </w:pPr>
      <w:r w:rsidDel="00000000" w:rsidR="00000000" w:rsidRPr="00000000">
        <w:rPr>
          <w:rtl w:val="0"/>
        </w:rPr>
      </w:r>
    </w:p>
    <w:p w:rsidR="00000000" w:rsidDel="00000000" w:rsidP="00000000" w:rsidRDefault="00000000" w:rsidRPr="00000000" w14:paraId="0000002B">
      <w:pPr>
        <w:spacing w:after="0" w:lineRule="auto"/>
        <w:rPr>
          <w:vertAlign w:val="baseline"/>
        </w:rPr>
      </w:pPr>
      <w:r w:rsidDel="00000000" w:rsidR="00000000" w:rsidRPr="00000000">
        <w:rPr>
          <w:rtl w:val="0"/>
        </w:rPr>
      </w:r>
    </w:p>
    <w:p w:rsidR="00000000" w:rsidDel="00000000" w:rsidP="00000000" w:rsidRDefault="00000000" w:rsidRPr="00000000" w14:paraId="0000002C">
      <w:pPr>
        <w:tabs>
          <w:tab w:val="left" w:leader="none" w:pos="720"/>
          <w:tab w:val="left" w:leader="none" w:pos="1440"/>
        </w:tabs>
        <w:spacing w:after="0" w:lineRule="auto"/>
        <w:jc w:val="both"/>
        <w:rPr>
          <w:i w:val="0"/>
          <w:vertAlign w:val="baseline"/>
        </w:rPr>
      </w:pPr>
      <w:r w:rsidDel="00000000" w:rsidR="00000000" w:rsidRPr="00000000">
        <w:rPr>
          <w:b w:val="1"/>
          <w:vertAlign w:val="baseline"/>
          <w:rtl w:val="0"/>
        </w:rPr>
        <w:t xml:space="preserve">Conclusion: </w:t>
      </w:r>
      <w:r w:rsidDel="00000000" w:rsidR="00000000" w:rsidRPr="00000000">
        <w:rPr>
          <w:i w:val="1"/>
          <w:vertAlign w:val="baseline"/>
          <w:rtl w:val="0"/>
        </w:rPr>
        <w:t xml:space="preserve">#write the conclusion w.r.t the comparison between the Hebbian learning using Binary and Bipolar activation function</w:t>
      </w:r>
      <w:r w:rsidDel="00000000" w:rsidR="00000000" w:rsidRPr="00000000">
        <w:rPr>
          <w:rtl w:val="0"/>
        </w:rPr>
      </w:r>
    </w:p>
    <w:p w:rsidR="00000000" w:rsidDel="00000000" w:rsidP="00000000" w:rsidRDefault="00000000" w:rsidRPr="00000000" w14:paraId="0000002D">
      <w:pPr>
        <w:tabs>
          <w:tab w:val="left" w:leader="none" w:pos="720"/>
          <w:tab w:val="left" w:leader="none" w:pos="1440"/>
        </w:tabs>
        <w:spacing w:after="0" w:lineRule="auto"/>
        <w:jc w:val="both"/>
        <w:rPr>
          <w:b w:val="0"/>
          <w:vertAlign w:val="baseline"/>
        </w:rPr>
      </w:pPr>
      <w:r w:rsidDel="00000000" w:rsidR="00000000" w:rsidRPr="00000000">
        <w:rPr>
          <w:rtl w:val="0"/>
        </w:rPr>
      </w:r>
    </w:p>
    <w:p w:rsidR="00000000" w:rsidDel="00000000" w:rsidP="00000000" w:rsidRDefault="00000000" w:rsidRPr="00000000" w14:paraId="0000002E">
      <w:pPr>
        <w:tabs>
          <w:tab w:val="left" w:leader="none" w:pos="720"/>
          <w:tab w:val="left" w:leader="none" w:pos="1440"/>
        </w:tabs>
        <w:spacing w:after="0" w:lineRule="auto"/>
        <w:jc w:val="both"/>
        <w:rPr>
          <w:b w:val="0"/>
          <w:vertAlign w:val="baseline"/>
        </w:rPr>
      </w:pPr>
      <w:r w:rsidDel="00000000" w:rsidR="00000000" w:rsidRPr="00000000">
        <w:rPr>
          <w:rtl w:val="0"/>
        </w:rPr>
      </w:r>
    </w:p>
    <w:p w:rsidR="00000000" w:rsidDel="00000000" w:rsidP="00000000" w:rsidRDefault="00000000" w:rsidRPr="00000000" w14:paraId="0000002F">
      <w:pPr>
        <w:tabs>
          <w:tab w:val="left" w:leader="none" w:pos="720"/>
          <w:tab w:val="left" w:leader="none" w:pos="1440"/>
        </w:tabs>
        <w:spacing w:after="0" w:lineRule="auto"/>
        <w:jc w:val="both"/>
        <w:rPr>
          <w:b w:val="1"/>
        </w:rPr>
      </w:pPr>
      <w:r w:rsidDel="00000000" w:rsidR="00000000" w:rsidRPr="00000000">
        <w:rPr>
          <w:b w:val="1"/>
          <w:rtl w:val="0"/>
        </w:rPr>
        <w:t xml:space="preserve">Code:</w:t>
      </w:r>
    </w:p>
    <w:p w:rsidR="00000000" w:rsidDel="00000000" w:rsidP="00000000" w:rsidRDefault="00000000" w:rsidRPr="00000000" w14:paraId="00000030">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#include &lt;iostream&gt;</w:t>
      </w:r>
    </w:p>
    <w:p w:rsidR="00000000" w:rsidDel="00000000" w:rsidP="00000000" w:rsidRDefault="00000000" w:rsidRPr="00000000" w14:paraId="00000031">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#include &lt;vector&gt;</w:t>
      </w:r>
    </w:p>
    <w:p w:rsidR="00000000" w:rsidDel="00000000" w:rsidP="00000000" w:rsidRDefault="00000000" w:rsidRPr="00000000" w14:paraId="00000032">
      <w:pPr>
        <w:tabs>
          <w:tab w:val="left" w:leader="none" w:pos="720"/>
          <w:tab w:val="left" w:leader="none" w:pos="1440"/>
        </w:tabs>
        <w:spacing w:after="0" w:lineRule="auto"/>
        <w:jc w:val="both"/>
        <w:rPr>
          <w:rFonts w:ascii="Courier New" w:cs="Courier New" w:eastAsia="Courier New" w:hAnsi="Courier New"/>
          <w:b w:val="1"/>
          <w:sz w:val="26"/>
          <w:szCs w:val="26"/>
        </w:rPr>
      </w:pPr>
      <w:r w:rsidDel="00000000" w:rsidR="00000000" w:rsidRPr="00000000">
        <w:rPr>
          <w:rtl w:val="0"/>
        </w:rPr>
      </w:r>
    </w:p>
    <w:p w:rsidR="00000000" w:rsidDel="00000000" w:rsidP="00000000" w:rsidRDefault="00000000" w:rsidRPr="00000000" w14:paraId="00000033">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using namespace std;</w:t>
      </w:r>
    </w:p>
    <w:p w:rsidR="00000000" w:rsidDel="00000000" w:rsidP="00000000" w:rsidRDefault="00000000" w:rsidRPr="00000000" w14:paraId="00000034">
      <w:pPr>
        <w:tabs>
          <w:tab w:val="left" w:leader="none" w:pos="720"/>
          <w:tab w:val="left" w:leader="none" w:pos="1440"/>
        </w:tabs>
        <w:spacing w:after="0" w:lineRule="auto"/>
        <w:jc w:val="both"/>
        <w:rPr>
          <w:rFonts w:ascii="Courier New" w:cs="Courier New" w:eastAsia="Courier New" w:hAnsi="Courier New"/>
          <w:b w:val="1"/>
          <w:sz w:val="26"/>
          <w:szCs w:val="26"/>
        </w:rPr>
      </w:pPr>
      <w:r w:rsidDel="00000000" w:rsidR="00000000" w:rsidRPr="00000000">
        <w:rPr>
          <w:rtl w:val="0"/>
        </w:rPr>
      </w:r>
    </w:p>
    <w:p w:rsidR="00000000" w:rsidDel="00000000" w:rsidP="00000000" w:rsidRDefault="00000000" w:rsidRPr="00000000" w14:paraId="00000035">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void printVector(const vector&lt;double&gt;&amp; vec) {</w:t>
      </w:r>
    </w:p>
    <w:p w:rsidR="00000000" w:rsidDel="00000000" w:rsidP="00000000" w:rsidRDefault="00000000" w:rsidRPr="00000000" w14:paraId="00000036">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for (double v : vec) {</w:t>
      </w:r>
    </w:p>
    <w:p w:rsidR="00000000" w:rsidDel="00000000" w:rsidP="00000000" w:rsidRDefault="00000000" w:rsidRPr="00000000" w14:paraId="00000037">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cout &lt;&lt; v &lt;&lt; " ";</w:t>
      </w:r>
    </w:p>
    <w:p w:rsidR="00000000" w:rsidDel="00000000" w:rsidP="00000000" w:rsidRDefault="00000000" w:rsidRPr="00000000" w14:paraId="00000038">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w:t>
      </w:r>
    </w:p>
    <w:p w:rsidR="00000000" w:rsidDel="00000000" w:rsidP="00000000" w:rsidRDefault="00000000" w:rsidRPr="00000000" w14:paraId="00000039">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cout &lt;&lt; endl;</w:t>
      </w:r>
    </w:p>
    <w:p w:rsidR="00000000" w:rsidDel="00000000" w:rsidP="00000000" w:rsidRDefault="00000000" w:rsidRPr="00000000" w14:paraId="0000003A">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w:t>
      </w:r>
    </w:p>
    <w:p w:rsidR="00000000" w:rsidDel="00000000" w:rsidP="00000000" w:rsidRDefault="00000000" w:rsidRPr="00000000" w14:paraId="0000003B">
      <w:pPr>
        <w:tabs>
          <w:tab w:val="left" w:leader="none" w:pos="720"/>
          <w:tab w:val="left" w:leader="none" w:pos="1440"/>
        </w:tabs>
        <w:spacing w:after="0" w:lineRule="auto"/>
        <w:jc w:val="both"/>
        <w:rPr>
          <w:rFonts w:ascii="Courier New" w:cs="Courier New" w:eastAsia="Courier New" w:hAnsi="Courier New"/>
          <w:b w:val="1"/>
          <w:sz w:val="26"/>
          <w:szCs w:val="26"/>
        </w:rPr>
      </w:pPr>
      <w:r w:rsidDel="00000000" w:rsidR="00000000" w:rsidRPr="00000000">
        <w:rPr>
          <w:rtl w:val="0"/>
        </w:rPr>
      </w:r>
    </w:p>
    <w:p w:rsidR="00000000" w:rsidDel="00000000" w:rsidP="00000000" w:rsidRDefault="00000000" w:rsidRPr="00000000" w14:paraId="0000003C">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void printWeights(const vector&lt;double&gt;&amp; weights) {</w:t>
      </w:r>
    </w:p>
    <w:p w:rsidR="00000000" w:rsidDel="00000000" w:rsidP="00000000" w:rsidRDefault="00000000" w:rsidRPr="00000000" w14:paraId="0000003D">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cout &lt;&lt; "Weights: ";</w:t>
      </w:r>
    </w:p>
    <w:p w:rsidR="00000000" w:rsidDel="00000000" w:rsidP="00000000" w:rsidRDefault="00000000" w:rsidRPr="00000000" w14:paraId="0000003E">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printVector(weights);</w:t>
      </w:r>
    </w:p>
    <w:p w:rsidR="00000000" w:rsidDel="00000000" w:rsidP="00000000" w:rsidRDefault="00000000" w:rsidRPr="00000000" w14:paraId="0000003F">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w:t>
      </w:r>
    </w:p>
    <w:p w:rsidR="00000000" w:rsidDel="00000000" w:rsidP="00000000" w:rsidRDefault="00000000" w:rsidRPr="00000000" w14:paraId="00000040">
      <w:pPr>
        <w:tabs>
          <w:tab w:val="left" w:leader="none" w:pos="720"/>
          <w:tab w:val="left" w:leader="none" w:pos="1440"/>
        </w:tabs>
        <w:spacing w:after="0" w:lineRule="auto"/>
        <w:jc w:val="both"/>
        <w:rPr>
          <w:rFonts w:ascii="Courier New" w:cs="Courier New" w:eastAsia="Courier New" w:hAnsi="Courier New"/>
          <w:b w:val="1"/>
          <w:sz w:val="26"/>
          <w:szCs w:val="26"/>
        </w:rPr>
      </w:pPr>
      <w:r w:rsidDel="00000000" w:rsidR="00000000" w:rsidRPr="00000000">
        <w:rPr>
          <w:rtl w:val="0"/>
        </w:rPr>
      </w:r>
    </w:p>
    <w:p w:rsidR="00000000" w:rsidDel="00000000" w:rsidP="00000000" w:rsidRDefault="00000000" w:rsidRPr="00000000" w14:paraId="00000041">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int sign(double value) {</w:t>
      </w:r>
    </w:p>
    <w:p w:rsidR="00000000" w:rsidDel="00000000" w:rsidP="00000000" w:rsidRDefault="00000000" w:rsidRPr="00000000" w14:paraId="00000042">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return (value &gt;= 0) ? 1 : -1;</w:t>
      </w:r>
    </w:p>
    <w:p w:rsidR="00000000" w:rsidDel="00000000" w:rsidP="00000000" w:rsidRDefault="00000000" w:rsidRPr="00000000" w14:paraId="00000043">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w:t>
      </w:r>
    </w:p>
    <w:p w:rsidR="00000000" w:rsidDel="00000000" w:rsidP="00000000" w:rsidRDefault="00000000" w:rsidRPr="00000000" w14:paraId="00000044">
      <w:pPr>
        <w:tabs>
          <w:tab w:val="left" w:leader="none" w:pos="720"/>
          <w:tab w:val="left" w:leader="none" w:pos="1440"/>
        </w:tabs>
        <w:spacing w:after="0" w:lineRule="auto"/>
        <w:jc w:val="both"/>
        <w:rPr>
          <w:rFonts w:ascii="Courier New" w:cs="Courier New" w:eastAsia="Courier New" w:hAnsi="Courier New"/>
          <w:b w:val="1"/>
          <w:sz w:val="26"/>
          <w:szCs w:val="26"/>
        </w:rPr>
      </w:pPr>
      <w:r w:rsidDel="00000000" w:rsidR="00000000" w:rsidRPr="00000000">
        <w:rPr>
          <w:rtl w:val="0"/>
        </w:rPr>
      </w:r>
    </w:p>
    <w:p w:rsidR="00000000" w:rsidDel="00000000" w:rsidP="00000000" w:rsidRDefault="00000000" w:rsidRPr="00000000" w14:paraId="00000045">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int binaryActivation(double value) {</w:t>
      </w:r>
    </w:p>
    <w:p w:rsidR="00000000" w:rsidDel="00000000" w:rsidP="00000000" w:rsidRDefault="00000000" w:rsidRPr="00000000" w14:paraId="00000046">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return (value &gt; 0) ? 1 : 0;</w:t>
      </w:r>
    </w:p>
    <w:p w:rsidR="00000000" w:rsidDel="00000000" w:rsidP="00000000" w:rsidRDefault="00000000" w:rsidRPr="00000000" w14:paraId="00000047">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w:t>
      </w:r>
    </w:p>
    <w:p w:rsidR="00000000" w:rsidDel="00000000" w:rsidP="00000000" w:rsidRDefault="00000000" w:rsidRPr="00000000" w14:paraId="00000048">
      <w:pPr>
        <w:tabs>
          <w:tab w:val="left" w:leader="none" w:pos="720"/>
          <w:tab w:val="left" w:leader="none" w:pos="1440"/>
        </w:tabs>
        <w:spacing w:after="0" w:lineRule="auto"/>
        <w:jc w:val="both"/>
        <w:rPr>
          <w:rFonts w:ascii="Courier New" w:cs="Courier New" w:eastAsia="Courier New" w:hAnsi="Courier New"/>
          <w:b w:val="1"/>
          <w:sz w:val="26"/>
          <w:szCs w:val="26"/>
        </w:rPr>
      </w:pPr>
      <w:r w:rsidDel="00000000" w:rsidR="00000000" w:rsidRPr="00000000">
        <w:rPr>
          <w:rtl w:val="0"/>
        </w:rPr>
      </w:r>
    </w:p>
    <w:p w:rsidR="00000000" w:rsidDel="00000000" w:rsidP="00000000" w:rsidRDefault="00000000" w:rsidRPr="00000000" w14:paraId="00000049">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int bipolarActivation(double value) {</w:t>
      </w:r>
    </w:p>
    <w:p w:rsidR="00000000" w:rsidDel="00000000" w:rsidP="00000000" w:rsidRDefault="00000000" w:rsidRPr="00000000" w14:paraId="0000004A">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return (value &gt; 0) ? 1 : -1;</w:t>
      </w:r>
    </w:p>
    <w:p w:rsidR="00000000" w:rsidDel="00000000" w:rsidP="00000000" w:rsidRDefault="00000000" w:rsidRPr="00000000" w14:paraId="0000004B">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w:t>
      </w:r>
    </w:p>
    <w:p w:rsidR="00000000" w:rsidDel="00000000" w:rsidP="00000000" w:rsidRDefault="00000000" w:rsidRPr="00000000" w14:paraId="0000004C">
      <w:pPr>
        <w:tabs>
          <w:tab w:val="left" w:leader="none" w:pos="720"/>
          <w:tab w:val="left" w:leader="none" w:pos="1440"/>
        </w:tabs>
        <w:spacing w:after="0" w:lineRule="auto"/>
        <w:jc w:val="both"/>
        <w:rPr>
          <w:rFonts w:ascii="Courier New" w:cs="Courier New" w:eastAsia="Courier New" w:hAnsi="Courier New"/>
          <w:b w:val="1"/>
          <w:sz w:val="26"/>
          <w:szCs w:val="26"/>
        </w:rPr>
      </w:pPr>
      <w:r w:rsidDel="00000000" w:rsidR="00000000" w:rsidRPr="00000000">
        <w:rPr>
          <w:rtl w:val="0"/>
        </w:rPr>
      </w:r>
    </w:p>
    <w:p w:rsidR="00000000" w:rsidDel="00000000" w:rsidP="00000000" w:rsidRDefault="00000000" w:rsidRPr="00000000" w14:paraId="0000004D">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void updateWeights(vector&lt;double&gt;&amp; weights, const vector&lt;double&gt;&amp; input, int activation) {</w:t>
      </w:r>
    </w:p>
    <w:p w:rsidR="00000000" w:rsidDel="00000000" w:rsidP="00000000" w:rsidRDefault="00000000" w:rsidRPr="00000000" w14:paraId="0000004E">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for (size_t i = 0; i &lt; weights.size(); ++i) {</w:t>
      </w:r>
    </w:p>
    <w:p w:rsidR="00000000" w:rsidDel="00000000" w:rsidP="00000000" w:rsidRDefault="00000000" w:rsidRPr="00000000" w14:paraId="0000004F">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weights[i] += activation * input[i];</w:t>
      </w:r>
    </w:p>
    <w:p w:rsidR="00000000" w:rsidDel="00000000" w:rsidP="00000000" w:rsidRDefault="00000000" w:rsidRPr="00000000" w14:paraId="00000050">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w:t>
      </w:r>
    </w:p>
    <w:p w:rsidR="00000000" w:rsidDel="00000000" w:rsidP="00000000" w:rsidRDefault="00000000" w:rsidRPr="00000000" w14:paraId="00000051">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w:t>
      </w:r>
    </w:p>
    <w:p w:rsidR="00000000" w:rsidDel="00000000" w:rsidP="00000000" w:rsidRDefault="00000000" w:rsidRPr="00000000" w14:paraId="00000052">
      <w:pPr>
        <w:tabs>
          <w:tab w:val="left" w:leader="none" w:pos="720"/>
          <w:tab w:val="left" w:leader="none" w:pos="1440"/>
        </w:tabs>
        <w:spacing w:after="0" w:lineRule="auto"/>
        <w:jc w:val="both"/>
        <w:rPr>
          <w:rFonts w:ascii="Courier New" w:cs="Courier New" w:eastAsia="Courier New" w:hAnsi="Courier New"/>
          <w:b w:val="1"/>
          <w:sz w:val="26"/>
          <w:szCs w:val="26"/>
        </w:rPr>
      </w:pPr>
      <w:r w:rsidDel="00000000" w:rsidR="00000000" w:rsidRPr="00000000">
        <w:rPr>
          <w:rtl w:val="0"/>
        </w:rPr>
      </w:r>
    </w:p>
    <w:p w:rsidR="00000000" w:rsidDel="00000000" w:rsidP="00000000" w:rsidRDefault="00000000" w:rsidRPr="00000000" w14:paraId="00000053">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void trainStepByStep(vector&lt;double&gt;&amp; weights, const vector&lt;vector&lt;double&gt;&gt;&amp; inputs) {</w:t>
      </w:r>
    </w:p>
    <w:p w:rsidR="00000000" w:rsidDel="00000000" w:rsidP="00000000" w:rsidRDefault="00000000" w:rsidRPr="00000000" w14:paraId="00000054">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 Step 1</w:t>
      </w:r>
    </w:p>
    <w:p w:rsidR="00000000" w:rsidDel="00000000" w:rsidP="00000000" w:rsidRDefault="00000000" w:rsidRPr="00000000" w14:paraId="00000055">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cout &lt;&lt; "Step 1:" &lt;&lt; endl;</w:t>
      </w:r>
    </w:p>
    <w:p w:rsidR="00000000" w:rsidDel="00000000" w:rsidP="00000000" w:rsidRDefault="00000000" w:rsidRPr="00000000" w14:paraId="00000056">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vector&lt;double&gt; x1 = inputs[0];</w:t>
      </w:r>
    </w:p>
    <w:p w:rsidR="00000000" w:rsidDel="00000000" w:rsidP="00000000" w:rsidRDefault="00000000" w:rsidRPr="00000000" w14:paraId="00000057">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double net1 = weights[0] * x1[0] + weights[1] * x1[1] + weights[2] * x1[2] + weights[3] * x1[3];</w:t>
      </w:r>
    </w:p>
    <w:p w:rsidR="00000000" w:rsidDel="00000000" w:rsidP="00000000" w:rsidRDefault="00000000" w:rsidRPr="00000000" w14:paraId="00000058">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int signNet1 = sign(net1);</w:t>
      </w:r>
    </w:p>
    <w:p w:rsidR="00000000" w:rsidDel="00000000" w:rsidP="00000000" w:rsidRDefault="00000000" w:rsidRPr="00000000" w14:paraId="00000059">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cout &lt;&lt; "net^1 = " &lt;&lt; net1 &lt;&lt; ", sign(net^1) = " &lt;&lt; signNet1 &lt;&lt; endl;</w:t>
      </w:r>
    </w:p>
    <w:p w:rsidR="00000000" w:rsidDel="00000000" w:rsidP="00000000" w:rsidRDefault="00000000" w:rsidRPr="00000000" w14:paraId="0000005A">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updateWeights(weights, x1, signNet1);</w:t>
      </w:r>
    </w:p>
    <w:p w:rsidR="00000000" w:rsidDel="00000000" w:rsidP="00000000" w:rsidRDefault="00000000" w:rsidRPr="00000000" w14:paraId="0000005B">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printWeights(weights);</w:t>
      </w:r>
    </w:p>
    <w:p w:rsidR="00000000" w:rsidDel="00000000" w:rsidP="00000000" w:rsidRDefault="00000000" w:rsidRPr="00000000" w14:paraId="0000005C">
      <w:pPr>
        <w:tabs>
          <w:tab w:val="left" w:leader="none" w:pos="720"/>
          <w:tab w:val="left" w:leader="none" w:pos="1440"/>
        </w:tabs>
        <w:spacing w:after="0" w:lineRule="auto"/>
        <w:jc w:val="both"/>
        <w:rPr>
          <w:rFonts w:ascii="Courier New" w:cs="Courier New" w:eastAsia="Courier New" w:hAnsi="Courier New"/>
          <w:b w:val="1"/>
          <w:sz w:val="26"/>
          <w:szCs w:val="26"/>
        </w:rPr>
      </w:pPr>
      <w:r w:rsidDel="00000000" w:rsidR="00000000" w:rsidRPr="00000000">
        <w:rPr>
          <w:rtl w:val="0"/>
        </w:rPr>
      </w:r>
    </w:p>
    <w:p w:rsidR="00000000" w:rsidDel="00000000" w:rsidP="00000000" w:rsidRDefault="00000000" w:rsidRPr="00000000" w14:paraId="0000005D">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 Step 2</w:t>
      </w:r>
    </w:p>
    <w:p w:rsidR="00000000" w:rsidDel="00000000" w:rsidP="00000000" w:rsidRDefault="00000000" w:rsidRPr="00000000" w14:paraId="0000005E">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cout &lt;&lt; "Step 2:" &lt;&lt; endl;</w:t>
      </w:r>
    </w:p>
    <w:p w:rsidR="00000000" w:rsidDel="00000000" w:rsidP="00000000" w:rsidRDefault="00000000" w:rsidRPr="00000000" w14:paraId="0000005F">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vector&lt;double&gt; x2 = inputs[1];</w:t>
      </w:r>
    </w:p>
    <w:p w:rsidR="00000000" w:rsidDel="00000000" w:rsidP="00000000" w:rsidRDefault="00000000" w:rsidRPr="00000000" w14:paraId="00000060">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double net2 = weights[0] * x2[0] + weights[1] * x2[1] + weights[2] * x2[2] + weights[3] * x2[3];</w:t>
      </w:r>
    </w:p>
    <w:p w:rsidR="00000000" w:rsidDel="00000000" w:rsidP="00000000" w:rsidRDefault="00000000" w:rsidRPr="00000000" w14:paraId="00000061">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int signNet2 = sign(net2);</w:t>
      </w:r>
    </w:p>
    <w:p w:rsidR="00000000" w:rsidDel="00000000" w:rsidP="00000000" w:rsidRDefault="00000000" w:rsidRPr="00000000" w14:paraId="00000062">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cout &lt;&lt; "net^2 = " &lt;&lt; net2 &lt;&lt; ", sign(net^2) = " &lt;&lt; signNet2 &lt;&lt; endl;</w:t>
      </w:r>
    </w:p>
    <w:p w:rsidR="00000000" w:rsidDel="00000000" w:rsidP="00000000" w:rsidRDefault="00000000" w:rsidRPr="00000000" w14:paraId="00000063">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updateWeights(weights, x2, signNet2);</w:t>
      </w:r>
    </w:p>
    <w:p w:rsidR="00000000" w:rsidDel="00000000" w:rsidP="00000000" w:rsidRDefault="00000000" w:rsidRPr="00000000" w14:paraId="00000064">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printWeights(weights);</w:t>
      </w:r>
    </w:p>
    <w:p w:rsidR="00000000" w:rsidDel="00000000" w:rsidP="00000000" w:rsidRDefault="00000000" w:rsidRPr="00000000" w14:paraId="00000065">
      <w:pPr>
        <w:tabs>
          <w:tab w:val="left" w:leader="none" w:pos="720"/>
          <w:tab w:val="left" w:leader="none" w:pos="1440"/>
        </w:tabs>
        <w:spacing w:after="0" w:lineRule="auto"/>
        <w:jc w:val="both"/>
        <w:rPr>
          <w:rFonts w:ascii="Courier New" w:cs="Courier New" w:eastAsia="Courier New" w:hAnsi="Courier New"/>
          <w:b w:val="1"/>
          <w:sz w:val="26"/>
          <w:szCs w:val="26"/>
        </w:rPr>
      </w:pPr>
      <w:r w:rsidDel="00000000" w:rsidR="00000000" w:rsidRPr="00000000">
        <w:rPr>
          <w:rtl w:val="0"/>
        </w:rPr>
      </w:r>
    </w:p>
    <w:p w:rsidR="00000000" w:rsidDel="00000000" w:rsidP="00000000" w:rsidRDefault="00000000" w:rsidRPr="00000000" w14:paraId="00000066">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 Step 3</w:t>
      </w:r>
    </w:p>
    <w:p w:rsidR="00000000" w:rsidDel="00000000" w:rsidP="00000000" w:rsidRDefault="00000000" w:rsidRPr="00000000" w14:paraId="00000067">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cout &lt;&lt; "Step 3:" &lt;&lt; endl;</w:t>
      </w:r>
    </w:p>
    <w:p w:rsidR="00000000" w:rsidDel="00000000" w:rsidP="00000000" w:rsidRDefault="00000000" w:rsidRPr="00000000" w14:paraId="00000068">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vector&lt;double&gt; x3 = inputs[2];</w:t>
      </w:r>
    </w:p>
    <w:p w:rsidR="00000000" w:rsidDel="00000000" w:rsidP="00000000" w:rsidRDefault="00000000" w:rsidRPr="00000000" w14:paraId="00000069">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double net3 = weights[0] * x3[0] + weights[1] * x3[1] + weights[2] * x3[2] + weights[3] * x3[3];</w:t>
      </w:r>
    </w:p>
    <w:p w:rsidR="00000000" w:rsidDel="00000000" w:rsidP="00000000" w:rsidRDefault="00000000" w:rsidRPr="00000000" w14:paraId="0000006A">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int signNet3 = sign(net3);</w:t>
      </w:r>
    </w:p>
    <w:p w:rsidR="00000000" w:rsidDel="00000000" w:rsidP="00000000" w:rsidRDefault="00000000" w:rsidRPr="00000000" w14:paraId="0000006B">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cout &lt;&lt; "net^3 = " &lt;&lt; net3 &lt;&lt; ", sign(net^3) = " &lt;&lt; signNet3 &lt;&lt; endl;</w:t>
      </w:r>
    </w:p>
    <w:p w:rsidR="00000000" w:rsidDel="00000000" w:rsidP="00000000" w:rsidRDefault="00000000" w:rsidRPr="00000000" w14:paraId="0000006C">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updateWeights(weights, x3, signNet3);</w:t>
      </w:r>
    </w:p>
    <w:p w:rsidR="00000000" w:rsidDel="00000000" w:rsidP="00000000" w:rsidRDefault="00000000" w:rsidRPr="00000000" w14:paraId="0000006D">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printWeights(weights);</w:t>
      </w:r>
    </w:p>
    <w:p w:rsidR="00000000" w:rsidDel="00000000" w:rsidP="00000000" w:rsidRDefault="00000000" w:rsidRPr="00000000" w14:paraId="0000006E">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w:t>
      </w:r>
    </w:p>
    <w:p w:rsidR="00000000" w:rsidDel="00000000" w:rsidP="00000000" w:rsidRDefault="00000000" w:rsidRPr="00000000" w14:paraId="0000006F">
      <w:pPr>
        <w:tabs>
          <w:tab w:val="left" w:leader="none" w:pos="720"/>
          <w:tab w:val="left" w:leader="none" w:pos="1440"/>
        </w:tabs>
        <w:spacing w:after="0" w:lineRule="auto"/>
        <w:jc w:val="both"/>
        <w:rPr>
          <w:rFonts w:ascii="Courier New" w:cs="Courier New" w:eastAsia="Courier New" w:hAnsi="Courier New"/>
          <w:b w:val="1"/>
          <w:sz w:val="26"/>
          <w:szCs w:val="26"/>
        </w:rPr>
      </w:pPr>
      <w:r w:rsidDel="00000000" w:rsidR="00000000" w:rsidRPr="00000000">
        <w:rPr>
          <w:rtl w:val="0"/>
        </w:rPr>
      </w:r>
    </w:p>
    <w:p w:rsidR="00000000" w:rsidDel="00000000" w:rsidP="00000000" w:rsidRDefault="00000000" w:rsidRPr="00000000" w14:paraId="00000070">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void trainWithActivation(vector&lt;double&gt;&amp; weights, const vector&lt;vector&lt;double&gt;&gt;&amp; inputs, bool useBipolar) {</w:t>
      </w:r>
    </w:p>
    <w:p w:rsidR="00000000" w:rsidDel="00000000" w:rsidP="00000000" w:rsidRDefault="00000000" w:rsidRPr="00000000" w14:paraId="00000071">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for (const auto&amp; input : inputs) {</w:t>
      </w:r>
    </w:p>
    <w:p w:rsidR="00000000" w:rsidDel="00000000" w:rsidP="00000000" w:rsidRDefault="00000000" w:rsidRPr="00000000" w14:paraId="00000072">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double net = weights[0] * input[0] + weights[1] * input[1] + weights[2] * input[2] + weights[3] * input[3];</w:t>
      </w:r>
    </w:p>
    <w:p w:rsidR="00000000" w:rsidDel="00000000" w:rsidP="00000000" w:rsidRDefault="00000000" w:rsidRPr="00000000" w14:paraId="00000073">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int activation = useBipolar ? bipolarActivation(net) : binaryActivation(net);</w:t>
      </w:r>
    </w:p>
    <w:p w:rsidR="00000000" w:rsidDel="00000000" w:rsidP="00000000" w:rsidRDefault="00000000" w:rsidRPr="00000000" w14:paraId="00000074">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updateWeights(weights, input, activation);</w:t>
      </w:r>
    </w:p>
    <w:p w:rsidR="00000000" w:rsidDel="00000000" w:rsidP="00000000" w:rsidRDefault="00000000" w:rsidRPr="00000000" w14:paraId="00000075">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w:t>
      </w:r>
    </w:p>
    <w:p w:rsidR="00000000" w:rsidDel="00000000" w:rsidP="00000000" w:rsidRDefault="00000000" w:rsidRPr="00000000" w14:paraId="00000076">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w:t>
      </w:r>
    </w:p>
    <w:p w:rsidR="00000000" w:rsidDel="00000000" w:rsidP="00000000" w:rsidRDefault="00000000" w:rsidRPr="00000000" w14:paraId="00000077">
      <w:pPr>
        <w:tabs>
          <w:tab w:val="left" w:leader="none" w:pos="720"/>
          <w:tab w:val="left" w:leader="none" w:pos="1440"/>
        </w:tabs>
        <w:spacing w:after="0" w:lineRule="auto"/>
        <w:jc w:val="both"/>
        <w:rPr>
          <w:rFonts w:ascii="Courier New" w:cs="Courier New" w:eastAsia="Courier New" w:hAnsi="Courier New"/>
          <w:b w:val="1"/>
          <w:sz w:val="26"/>
          <w:szCs w:val="26"/>
        </w:rPr>
      </w:pPr>
      <w:r w:rsidDel="00000000" w:rsidR="00000000" w:rsidRPr="00000000">
        <w:rPr>
          <w:rtl w:val="0"/>
        </w:rPr>
      </w:r>
    </w:p>
    <w:p w:rsidR="00000000" w:rsidDel="00000000" w:rsidP="00000000" w:rsidRDefault="00000000" w:rsidRPr="00000000" w14:paraId="00000078">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int main() {</w:t>
      </w:r>
    </w:p>
    <w:p w:rsidR="00000000" w:rsidDel="00000000" w:rsidP="00000000" w:rsidRDefault="00000000" w:rsidRPr="00000000" w14:paraId="00000079">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vector&lt;double&gt; initialWeights = {1, -1, 0, 0.5};</w:t>
      </w:r>
    </w:p>
    <w:p w:rsidR="00000000" w:rsidDel="00000000" w:rsidP="00000000" w:rsidRDefault="00000000" w:rsidRPr="00000000" w14:paraId="0000007A">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vector&lt;vector&lt;double&gt;&gt; inputVectors = {</w:t>
      </w:r>
    </w:p>
    <w:p w:rsidR="00000000" w:rsidDel="00000000" w:rsidP="00000000" w:rsidRDefault="00000000" w:rsidRPr="00000000" w14:paraId="0000007B">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{1, -2, 1.5, 0},</w:t>
      </w:r>
    </w:p>
    <w:p w:rsidR="00000000" w:rsidDel="00000000" w:rsidP="00000000" w:rsidRDefault="00000000" w:rsidRPr="00000000" w14:paraId="0000007C">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{1, -0.5, -2, -1.5},</w:t>
      </w:r>
    </w:p>
    <w:p w:rsidR="00000000" w:rsidDel="00000000" w:rsidP="00000000" w:rsidRDefault="00000000" w:rsidRPr="00000000" w14:paraId="0000007D">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{0, 1, -1, 1.5}</w:t>
      </w:r>
    </w:p>
    <w:p w:rsidR="00000000" w:rsidDel="00000000" w:rsidP="00000000" w:rsidRDefault="00000000" w:rsidRPr="00000000" w14:paraId="0000007E">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w:t>
      </w:r>
    </w:p>
    <w:p w:rsidR="00000000" w:rsidDel="00000000" w:rsidP="00000000" w:rsidRDefault="00000000" w:rsidRPr="00000000" w14:paraId="0000007F">
      <w:pPr>
        <w:tabs>
          <w:tab w:val="left" w:leader="none" w:pos="720"/>
          <w:tab w:val="left" w:leader="none" w:pos="1440"/>
        </w:tabs>
        <w:spacing w:after="0" w:lineRule="auto"/>
        <w:jc w:val="both"/>
        <w:rPr>
          <w:rFonts w:ascii="Courier New" w:cs="Courier New" w:eastAsia="Courier New" w:hAnsi="Courier New"/>
          <w:b w:val="1"/>
          <w:sz w:val="26"/>
          <w:szCs w:val="26"/>
        </w:rPr>
      </w:pPr>
      <w:r w:rsidDel="00000000" w:rsidR="00000000" w:rsidRPr="00000000">
        <w:rPr>
          <w:rtl w:val="0"/>
        </w:rPr>
      </w:r>
    </w:p>
    <w:p w:rsidR="00000000" w:rsidDel="00000000" w:rsidP="00000000" w:rsidRDefault="00000000" w:rsidRPr="00000000" w14:paraId="00000080">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cout &lt;&lt; "Initial Weights: ";</w:t>
      </w:r>
    </w:p>
    <w:p w:rsidR="00000000" w:rsidDel="00000000" w:rsidP="00000000" w:rsidRDefault="00000000" w:rsidRPr="00000000" w14:paraId="00000081">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printVector(initialWeights);</w:t>
      </w:r>
    </w:p>
    <w:p w:rsidR="00000000" w:rsidDel="00000000" w:rsidP="00000000" w:rsidRDefault="00000000" w:rsidRPr="00000000" w14:paraId="00000082">
      <w:pPr>
        <w:tabs>
          <w:tab w:val="left" w:leader="none" w:pos="720"/>
          <w:tab w:val="left" w:leader="none" w:pos="1440"/>
        </w:tabs>
        <w:spacing w:after="0" w:lineRule="auto"/>
        <w:jc w:val="both"/>
        <w:rPr>
          <w:rFonts w:ascii="Courier New" w:cs="Courier New" w:eastAsia="Courier New" w:hAnsi="Courier New"/>
          <w:b w:val="1"/>
          <w:sz w:val="26"/>
          <w:szCs w:val="26"/>
        </w:rPr>
      </w:pPr>
      <w:r w:rsidDel="00000000" w:rsidR="00000000" w:rsidRPr="00000000">
        <w:rPr>
          <w:rtl w:val="0"/>
        </w:rPr>
      </w:r>
    </w:p>
    <w:p w:rsidR="00000000" w:rsidDel="00000000" w:rsidP="00000000" w:rsidRDefault="00000000" w:rsidRPr="00000000" w14:paraId="00000083">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cout &lt;&lt; "Step-by-Step Hebbian Learning:" &lt;&lt; endl;</w:t>
      </w:r>
    </w:p>
    <w:p w:rsidR="00000000" w:rsidDel="00000000" w:rsidP="00000000" w:rsidRDefault="00000000" w:rsidRPr="00000000" w14:paraId="00000084">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vector&lt;double&gt; weightsStepByStep = initialWeights;</w:t>
      </w:r>
    </w:p>
    <w:p w:rsidR="00000000" w:rsidDel="00000000" w:rsidP="00000000" w:rsidRDefault="00000000" w:rsidRPr="00000000" w14:paraId="00000085">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trainStepByStep(weightsStepByStep, inputVectors);</w:t>
      </w:r>
    </w:p>
    <w:p w:rsidR="00000000" w:rsidDel="00000000" w:rsidP="00000000" w:rsidRDefault="00000000" w:rsidRPr="00000000" w14:paraId="00000086">
      <w:pPr>
        <w:tabs>
          <w:tab w:val="left" w:leader="none" w:pos="720"/>
          <w:tab w:val="left" w:leader="none" w:pos="1440"/>
        </w:tabs>
        <w:spacing w:after="0" w:lineRule="auto"/>
        <w:jc w:val="both"/>
        <w:rPr>
          <w:rFonts w:ascii="Courier New" w:cs="Courier New" w:eastAsia="Courier New" w:hAnsi="Courier New"/>
          <w:b w:val="1"/>
          <w:sz w:val="26"/>
          <w:szCs w:val="26"/>
        </w:rPr>
      </w:pPr>
      <w:r w:rsidDel="00000000" w:rsidR="00000000" w:rsidRPr="00000000">
        <w:rPr>
          <w:rtl w:val="0"/>
        </w:rPr>
      </w:r>
    </w:p>
    <w:p w:rsidR="00000000" w:rsidDel="00000000" w:rsidP="00000000" w:rsidRDefault="00000000" w:rsidRPr="00000000" w14:paraId="00000087">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cout &lt;&lt; "Training with Binary Activation Function:" &lt;&lt; endl;</w:t>
      </w:r>
    </w:p>
    <w:p w:rsidR="00000000" w:rsidDel="00000000" w:rsidP="00000000" w:rsidRDefault="00000000" w:rsidRPr="00000000" w14:paraId="00000088">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vector&lt;double&gt; weightsBinary = initialWeights;</w:t>
      </w:r>
    </w:p>
    <w:p w:rsidR="00000000" w:rsidDel="00000000" w:rsidP="00000000" w:rsidRDefault="00000000" w:rsidRPr="00000000" w14:paraId="00000089">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trainWithActivation(weightsBinary, inputVectors, false);</w:t>
      </w:r>
    </w:p>
    <w:p w:rsidR="00000000" w:rsidDel="00000000" w:rsidP="00000000" w:rsidRDefault="00000000" w:rsidRPr="00000000" w14:paraId="0000008A">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printWeights(weightsBinary);</w:t>
      </w:r>
    </w:p>
    <w:p w:rsidR="00000000" w:rsidDel="00000000" w:rsidP="00000000" w:rsidRDefault="00000000" w:rsidRPr="00000000" w14:paraId="0000008B">
      <w:pPr>
        <w:tabs>
          <w:tab w:val="left" w:leader="none" w:pos="720"/>
          <w:tab w:val="left" w:leader="none" w:pos="1440"/>
        </w:tabs>
        <w:spacing w:after="0" w:lineRule="auto"/>
        <w:jc w:val="both"/>
        <w:rPr>
          <w:rFonts w:ascii="Courier New" w:cs="Courier New" w:eastAsia="Courier New" w:hAnsi="Courier New"/>
          <w:b w:val="1"/>
          <w:sz w:val="26"/>
          <w:szCs w:val="26"/>
        </w:rPr>
      </w:pPr>
      <w:r w:rsidDel="00000000" w:rsidR="00000000" w:rsidRPr="00000000">
        <w:rPr>
          <w:rtl w:val="0"/>
        </w:rPr>
      </w:r>
    </w:p>
    <w:p w:rsidR="00000000" w:rsidDel="00000000" w:rsidP="00000000" w:rsidRDefault="00000000" w:rsidRPr="00000000" w14:paraId="0000008C">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cout &lt;&lt; "Training with Bipolar Activation Function:" &lt;&lt; endl;</w:t>
      </w:r>
    </w:p>
    <w:p w:rsidR="00000000" w:rsidDel="00000000" w:rsidP="00000000" w:rsidRDefault="00000000" w:rsidRPr="00000000" w14:paraId="0000008D">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vector&lt;double&gt; weightsBipolar = initialWeights;</w:t>
      </w:r>
    </w:p>
    <w:p w:rsidR="00000000" w:rsidDel="00000000" w:rsidP="00000000" w:rsidRDefault="00000000" w:rsidRPr="00000000" w14:paraId="0000008E">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trainWithActivation(weightsBipolar, inputVectors, true);</w:t>
      </w:r>
    </w:p>
    <w:p w:rsidR="00000000" w:rsidDel="00000000" w:rsidP="00000000" w:rsidRDefault="00000000" w:rsidRPr="00000000" w14:paraId="0000008F">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printWeights(weightsBipolar);</w:t>
      </w:r>
    </w:p>
    <w:p w:rsidR="00000000" w:rsidDel="00000000" w:rsidP="00000000" w:rsidRDefault="00000000" w:rsidRPr="00000000" w14:paraId="00000090">
      <w:pPr>
        <w:tabs>
          <w:tab w:val="left" w:leader="none" w:pos="720"/>
          <w:tab w:val="left" w:leader="none" w:pos="1440"/>
        </w:tabs>
        <w:spacing w:after="0" w:lineRule="auto"/>
        <w:jc w:val="both"/>
        <w:rPr>
          <w:rFonts w:ascii="Courier New" w:cs="Courier New" w:eastAsia="Courier New" w:hAnsi="Courier New"/>
          <w:b w:val="1"/>
          <w:sz w:val="26"/>
          <w:szCs w:val="26"/>
        </w:rPr>
      </w:pPr>
      <w:r w:rsidDel="00000000" w:rsidR="00000000" w:rsidRPr="00000000">
        <w:rPr>
          <w:rtl w:val="0"/>
        </w:rPr>
      </w:r>
    </w:p>
    <w:p w:rsidR="00000000" w:rsidDel="00000000" w:rsidP="00000000" w:rsidRDefault="00000000" w:rsidRPr="00000000" w14:paraId="00000091">
      <w:pPr>
        <w:tabs>
          <w:tab w:val="left" w:leader="none" w:pos="720"/>
          <w:tab w:val="left" w:leader="none" w:pos="1440"/>
        </w:tabs>
        <w:spacing w:after="0" w:lineRule="auto"/>
        <w:jc w:val="both"/>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return 0;</w:t>
      </w:r>
    </w:p>
    <w:p w:rsidR="00000000" w:rsidDel="00000000" w:rsidP="00000000" w:rsidRDefault="00000000" w:rsidRPr="00000000" w14:paraId="00000092">
      <w:pPr>
        <w:tabs>
          <w:tab w:val="left" w:leader="none" w:pos="720"/>
          <w:tab w:val="left" w:leader="none" w:pos="1440"/>
        </w:tabs>
        <w:spacing w:after="0" w:lineRule="auto"/>
        <w:jc w:val="both"/>
        <w:rPr>
          <w:rFonts w:ascii="Courier New" w:cs="Courier New" w:eastAsia="Courier New" w:hAnsi="Courier New"/>
          <w:b w:val="1"/>
          <w:sz w:val="26"/>
          <w:szCs w:val="26"/>
        </w:rPr>
      </w:pPr>
      <w:r w:rsidDel="00000000" w:rsidR="00000000" w:rsidRPr="00000000">
        <w:rPr>
          <w:rFonts w:ascii="Courier New" w:cs="Courier New" w:eastAsia="Courier New" w:hAnsi="Courier New"/>
          <w:b w:val="1"/>
          <w:color w:val="222222"/>
          <w:highlight w:val="white"/>
          <w:rtl w:val="0"/>
        </w:rPr>
        <w:t xml:space="preserve">}</w:t>
      </w:r>
      <w:r w:rsidDel="00000000" w:rsidR="00000000" w:rsidRPr="00000000">
        <w:rPr>
          <w:rtl w:val="0"/>
        </w:rPr>
      </w:r>
    </w:p>
    <w:p w:rsidR="00000000" w:rsidDel="00000000" w:rsidP="00000000" w:rsidRDefault="00000000" w:rsidRPr="00000000" w14:paraId="00000093">
      <w:pPr>
        <w:tabs>
          <w:tab w:val="left" w:leader="none" w:pos="720"/>
          <w:tab w:val="left" w:leader="none" w:pos="1440"/>
        </w:tabs>
        <w:spacing w:after="0" w:lineRule="auto"/>
        <w:jc w:val="both"/>
        <w:rPr>
          <w:b w:val="0"/>
          <w:vertAlign w:val="baseline"/>
        </w:rPr>
      </w:pPr>
      <w:r w:rsidDel="00000000" w:rsidR="00000000" w:rsidRPr="00000000">
        <w:rPr>
          <w:rtl w:val="0"/>
        </w:rPr>
      </w:r>
    </w:p>
    <w:p w:rsidR="00000000" w:rsidDel="00000000" w:rsidP="00000000" w:rsidRDefault="00000000" w:rsidRPr="00000000" w14:paraId="00000094">
      <w:pPr>
        <w:tabs>
          <w:tab w:val="left" w:leader="none" w:pos="720"/>
          <w:tab w:val="left" w:leader="none" w:pos="1440"/>
        </w:tabs>
        <w:spacing w:after="0" w:lineRule="auto"/>
        <w:jc w:val="both"/>
        <w:rPr>
          <w:b w:val="0"/>
          <w:vertAlign w:val="baseline"/>
        </w:rPr>
      </w:pPr>
      <w:r w:rsidDel="00000000" w:rsidR="00000000" w:rsidRPr="00000000">
        <w:rPr/>
        <w:drawing>
          <wp:inline distB="114300" distT="114300" distL="114300" distR="114300">
            <wp:extent cx="3738563" cy="4407248"/>
            <wp:effectExtent b="0" l="0" r="0" t="0"/>
            <wp:docPr id="5" name="image3.png"/>
            <a:graphic>
              <a:graphicData uri="http://schemas.openxmlformats.org/drawingml/2006/picture">
                <pic:pic>
                  <pic:nvPicPr>
                    <pic:cNvPr id="0" name="image3.png"/>
                    <pic:cNvPicPr preferRelativeResize="0"/>
                  </pic:nvPicPr>
                  <pic:blipFill>
                    <a:blip r:embed="rId10"/>
                    <a:srcRect b="36250" l="51038" r="29758" t="21591"/>
                    <a:stretch>
                      <a:fillRect/>
                    </a:stretch>
                  </pic:blipFill>
                  <pic:spPr>
                    <a:xfrm>
                      <a:off x="0" y="0"/>
                      <a:ext cx="3738563" cy="4407248"/>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tabs>
          <w:tab w:val="left" w:leader="none" w:pos="720"/>
          <w:tab w:val="left" w:leader="none" w:pos="1440"/>
        </w:tabs>
        <w:spacing w:after="0" w:lineRule="auto"/>
        <w:jc w:val="both"/>
        <w:rPr>
          <w:b w:val="0"/>
          <w:vertAlign w:val="baseline"/>
        </w:rPr>
      </w:pPr>
      <w:r w:rsidDel="00000000" w:rsidR="00000000" w:rsidRPr="00000000">
        <w:rPr>
          <w:rtl w:val="0"/>
        </w:rPr>
      </w:r>
    </w:p>
    <w:p w:rsidR="00000000" w:rsidDel="00000000" w:rsidP="00000000" w:rsidRDefault="00000000" w:rsidRPr="00000000" w14:paraId="00000096">
      <w:pPr>
        <w:tabs>
          <w:tab w:val="left" w:leader="none" w:pos="720"/>
          <w:tab w:val="left" w:leader="none" w:pos="1440"/>
        </w:tabs>
        <w:spacing w:after="0" w:lineRule="auto"/>
        <w:jc w:val="both"/>
        <w:rPr>
          <w:b w:val="0"/>
          <w:vertAlign w:val="baseline"/>
        </w:rPr>
      </w:pPr>
      <w:r w:rsidDel="00000000" w:rsidR="00000000" w:rsidRPr="00000000">
        <w:rPr>
          <w:b w:val="1"/>
          <w:vertAlign w:val="baseline"/>
          <w:rtl w:val="0"/>
        </w:rPr>
        <w:t xml:space="preserve">Post Lab Descriptive Questions :</w:t>
      </w:r>
      <w:r w:rsidDel="00000000" w:rsidR="00000000" w:rsidRPr="00000000">
        <w:rPr>
          <w:rtl w:val="0"/>
        </w:rPr>
      </w:r>
    </w:p>
    <w:p w:rsidR="00000000" w:rsidDel="00000000" w:rsidP="00000000" w:rsidRDefault="00000000" w:rsidRPr="00000000" w14:paraId="00000097">
      <w:pPr>
        <w:tabs>
          <w:tab w:val="left" w:leader="none" w:pos="720"/>
          <w:tab w:val="left" w:leader="none" w:pos="1440"/>
        </w:tabs>
        <w:spacing w:after="0" w:lineRule="auto"/>
        <w:jc w:val="both"/>
        <w:rPr>
          <w:b w:val="0"/>
          <w:vertAlign w:val="baseline"/>
        </w:rPr>
      </w:pPr>
      <w:r w:rsidDel="00000000" w:rsidR="00000000" w:rsidRPr="00000000">
        <w:rPr>
          <w:rtl w:val="0"/>
        </w:rPr>
      </w:r>
    </w:p>
    <w:p w:rsidR="00000000" w:rsidDel="00000000" w:rsidP="00000000" w:rsidRDefault="00000000" w:rsidRPr="00000000" w14:paraId="00000098">
      <w:pPr>
        <w:numPr>
          <w:ilvl w:val="0"/>
          <w:numId w:val="2"/>
        </w:numPr>
        <w:tabs>
          <w:tab w:val="left" w:leader="none" w:pos="720"/>
          <w:tab w:val="left" w:leader="none" w:pos="1440"/>
        </w:tabs>
        <w:spacing w:after="240" w:lineRule="auto"/>
        <w:ind w:left="720" w:hanging="360"/>
        <w:rPr>
          <w:rFonts w:ascii="Arial" w:cs="Arial" w:eastAsia="Arial" w:hAnsi="Arial"/>
          <w:sz w:val="22"/>
          <w:szCs w:val="22"/>
        </w:rPr>
      </w:pPr>
      <w:r w:rsidDel="00000000" w:rsidR="00000000" w:rsidRPr="00000000">
        <w:rPr>
          <w:rtl w:val="0"/>
        </w:rPr>
        <w:t xml:space="preserve">Compare the Hebbian learning and competitive learning.</w:t>
      </w:r>
    </w:p>
    <w:p w:rsidR="00000000" w:rsidDel="00000000" w:rsidP="00000000" w:rsidRDefault="00000000" w:rsidRPr="00000000" w14:paraId="00000099">
      <w:pPr>
        <w:tabs>
          <w:tab w:val="left" w:leader="none" w:pos="720"/>
          <w:tab w:val="left" w:leader="none" w:pos="1440"/>
        </w:tabs>
        <w:rPr/>
      </w:pPr>
      <w:r w:rsidDel="00000000" w:rsidR="00000000" w:rsidRPr="00000000">
        <w:rPr>
          <w:rtl w:val="0"/>
        </w:rPr>
        <w:t xml:space="preserve">Hebbian learning and competitive learning are two types of unsupervised learning algorithms used in neural networks and artificial intelligence. Both are inspired by biological neural processes, but they function differently and are used for different purposes.</w:t>
      </w:r>
    </w:p>
    <w:p w:rsidR="00000000" w:rsidDel="00000000" w:rsidP="00000000" w:rsidRDefault="00000000" w:rsidRPr="00000000" w14:paraId="0000009A">
      <w:pPr>
        <w:tabs>
          <w:tab w:val="left" w:leader="none" w:pos="720"/>
          <w:tab w:val="left" w:leader="none" w:pos="1440"/>
        </w:tabs>
        <w:rPr/>
      </w:pPr>
      <w:r w:rsidDel="00000000" w:rsidR="00000000" w:rsidRPr="00000000">
        <w:rPr>
          <w:rtl w:val="0"/>
        </w:rPr>
        <w:t xml:space="preserve">Hebbian Learning</w:t>
      </w:r>
    </w:p>
    <w:p w:rsidR="00000000" w:rsidDel="00000000" w:rsidP="00000000" w:rsidRDefault="00000000" w:rsidRPr="00000000" w14:paraId="0000009B">
      <w:pPr>
        <w:tabs>
          <w:tab w:val="left" w:leader="none" w:pos="720"/>
          <w:tab w:val="left" w:leader="none" w:pos="1440"/>
        </w:tabs>
        <w:rPr/>
      </w:pPr>
      <w:r w:rsidDel="00000000" w:rsidR="00000000" w:rsidRPr="00000000">
        <w:rPr>
          <w:rtl w:val="0"/>
        </w:rPr>
        <w:t xml:space="preserve">Key Principle: "Cells that fire together, wire together."</w:t>
      </w:r>
    </w:p>
    <w:p w:rsidR="00000000" w:rsidDel="00000000" w:rsidP="00000000" w:rsidRDefault="00000000" w:rsidRPr="00000000" w14:paraId="0000009C">
      <w:pPr>
        <w:tabs>
          <w:tab w:val="left" w:leader="none" w:pos="720"/>
          <w:tab w:val="left" w:leader="none" w:pos="1440"/>
        </w:tabs>
        <w:rPr/>
      </w:pPr>
      <w:r w:rsidDel="00000000" w:rsidR="00000000" w:rsidRPr="00000000">
        <w:rPr>
          <w:rtl w:val="0"/>
        </w:rPr>
        <w:t xml:space="preserve">1. Mechanism:</w:t>
      </w:r>
    </w:p>
    <w:p w:rsidR="00000000" w:rsidDel="00000000" w:rsidP="00000000" w:rsidRDefault="00000000" w:rsidRPr="00000000" w14:paraId="0000009D">
      <w:pPr>
        <w:tabs>
          <w:tab w:val="left" w:leader="none" w:pos="720"/>
          <w:tab w:val="left" w:leader="none" w:pos="1440"/>
        </w:tabs>
        <w:rPr/>
      </w:pPr>
      <w:r w:rsidDel="00000000" w:rsidR="00000000" w:rsidRPr="00000000">
        <w:rPr>
          <w:rtl w:val="0"/>
        </w:rPr>
        <w:t xml:space="preserve">   - Hebbian learning strengthens the connection between two neurons that are activated simultaneously.</w:t>
      </w:r>
    </w:p>
    <w:p w:rsidR="00000000" w:rsidDel="00000000" w:rsidP="00000000" w:rsidRDefault="00000000" w:rsidRPr="00000000" w14:paraId="0000009E">
      <w:pPr>
        <w:tabs>
          <w:tab w:val="left" w:leader="none" w:pos="720"/>
          <w:tab w:val="left" w:leader="none" w:pos="1440"/>
        </w:tabs>
        <w:rPr/>
      </w:pPr>
      <w:r w:rsidDel="00000000" w:rsidR="00000000" w:rsidRPr="00000000">
        <w:rPr>
          <w:rtl w:val="0"/>
        </w:rPr>
        <w:t xml:space="preserve">   - If neuron A consistently helps to activate neuron B, the synaptic connection between them is reinforced.</w:t>
      </w:r>
    </w:p>
    <w:p w:rsidR="00000000" w:rsidDel="00000000" w:rsidP="00000000" w:rsidRDefault="00000000" w:rsidRPr="00000000" w14:paraId="0000009F">
      <w:pPr>
        <w:tabs>
          <w:tab w:val="left" w:leader="none" w:pos="720"/>
          <w:tab w:val="left" w:leader="none" w:pos="1440"/>
        </w:tabs>
        <w:rPr/>
      </w:pPr>
      <w:r w:rsidDel="00000000" w:rsidR="00000000" w:rsidRPr="00000000">
        <w:rPr>
          <w:rtl w:val="0"/>
        </w:rPr>
      </w:r>
    </w:p>
    <w:p w:rsidR="00000000" w:rsidDel="00000000" w:rsidP="00000000" w:rsidRDefault="00000000" w:rsidRPr="00000000" w14:paraId="000000A0">
      <w:pPr>
        <w:tabs>
          <w:tab w:val="left" w:leader="none" w:pos="720"/>
          <w:tab w:val="left" w:leader="none" w:pos="1440"/>
        </w:tabs>
        <w:rPr/>
      </w:pPr>
      <w:r w:rsidDel="00000000" w:rsidR="00000000" w:rsidRPr="00000000">
        <w:rPr>
          <w:rtl w:val="0"/>
        </w:rPr>
        <w:t xml:space="preserve">2. Usage:</w:t>
      </w:r>
    </w:p>
    <w:p w:rsidR="00000000" w:rsidDel="00000000" w:rsidP="00000000" w:rsidRDefault="00000000" w:rsidRPr="00000000" w14:paraId="000000A1">
      <w:pPr>
        <w:tabs>
          <w:tab w:val="left" w:leader="none" w:pos="720"/>
          <w:tab w:val="left" w:leader="none" w:pos="1440"/>
        </w:tabs>
        <w:rPr/>
      </w:pPr>
      <w:r w:rsidDel="00000000" w:rsidR="00000000" w:rsidRPr="00000000">
        <w:rPr>
          <w:rtl w:val="0"/>
        </w:rPr>
        <w:t xml:space="preserve">   - Hebbian learning is often used to model associative memory, where associations between different inputs are formed.</w:t>
      </w:r>
    </w:p>
    <w:p w:rsidR="00000000" w:rsidDel="00000000" w:rsidP="00000000" w:rsidRDefault="00000000" w:rsidRPr="00000000" w14:paraId="000000A2">
      <w:pPr>
        <w:tabs>
          <w:tab w:val="left" w:leader="none" w:pos="720"/>
          <w:tab w:val="left" w:leader="none" w:pos="1440"/>
        </w:tabs>
        <w:rPr/>
      </w:pPr>
      <w:r w:rsidDel="00000000" w:rsidR="00000000" w:rsidRPr="00000000">
        <w:rPr>
          <w:rtl w:val="0"/>
        </w:rPr>
        <w:t xml:space="preserve">   - It can be seen as a way to learn correlation patterns in data.</w:t>
      </w:r>
    </w:p>
    <w:p w:rsidR="00000000" w:rsidDel="00000000" w:rsidP="00000000" w:rsidRDefault="00000000" w:rsidRPr="00000000" w14:paraId="000000A3">
      <w:pPr>
        <w:tabs>
          <w:tab w:val="left" w:leader="none" w:pos="720"/>
          <w:tab w:val="left" w:leader="none" w:pos="1440"/>
        </w:tabs>
        <w:rPr/>
      </w:pPr>
      <w:r w:rsidDel="00000000" w:rsidR="00000000" w:rsidRPr="00000000">
        <w:rPr>
          <w:rtl w:val="0"/>
        </w:rPr>
      </w:r>
    </w:p>
    <w:p w:rsidR="00000000" w:rsidDel="00000000" w:rsidP="00000000" w:rsidRDefault="00000000" w:rsidRPr="00000000" w14:paraId="000000A4">
      <w:pPr>
        <w:tabs>
          <w:tab w:val="left" w:leader="none" w:pos="720"/>
          <w:tab w:val="left" w:leader="none" w:pos="1440"/>
        </w:tabs>
        <w:rPr/>
      </w:pPr>
      <w:r w:rsidDel="00000000" w:rsidR="00000000" w:rsidRPr="00000000">
        <w:rPr>
          <w:rtl w:val="0"/>
        </w:rPr>
        <w:t xml:space="preserve">3. Limitations:</w:t>
      </w:r>
    </w:p>
    <w:p w:rsidR="00000000" w:rsidDel="00000000" w:rsidP="00000000" w:rsidRDefault="00000000" w:rsidRPr="00000000" w14:paraId="000000A5">
      <w:pPr>
        <w:tabs>
          <w:tab w:val="left" w:leader="none" w:pos="720"/>
          <w:tab w:val="left" w:leader="none" w:pos="1440"/>
        </w:tabs>
        <w:rPr/>
      </w:pPr>
      <w:r w:rsidDel="00000000" w:rsidR="00000000" w:rsidRPr="00000000">
        <w:rPr>
          <w:rtl w:val="0"/>
        </w:rPr>
        <w:t xml:space="preserve">   - It can lead to unbounded growth of synaptic weights unless some form of normalization or decay is applied.</w:t>
      </w:r>
    </w:p>
    <w:p w:rsidR="00000000" w:rsidDel="00000000" w:rsidP="00000000" w:rsidRDefault="00000000" w:rsidRPr="00000000" w14:paraId="000000A6">
      <w:pPr>
        <w:tabs>
          <w:tab w:val="left" w:leader="none" w:pos="720"/>
          <w:tab w:val="left" w:leader="none" w:pos="1440"/>
        </w:tabs>
        <w:rPr/>
      </w:pPr>
      <w:r w:rsidDel="00000000" w:rsidR="00000000" w:rsidRPr="00000000">
        <w:rPr>
          <w:rtl w:val="0"/>
        </w:rPr>
        <w:t xml:space="preserve">   - It doesn't typically lead to the development of distinct, specialized neurons (e.g., different neurons representing different features).</w:t>
      </w:r>
    </w:p>
    <w:p w:rsidR="00000000" w:rsidDel="00000000" w:rsidP="00000000" w:rsidRDefault="00000000" w:rsidRPr="00000000" w14:paraId="000000A7">
      <w:pPr>
        <w:tabs>
          <w:tab w:val="left" w:leader="none" w:pos="720"/>
          <w:tab w:val="left" w:leader="none" w:pos="1440"/>
        </w:tabs>
        <w:rPr/>
      </w:pPr>
      <w:r w:rsidDel="00000000" w:rsidR="00000000" w:rsidRPr="00000000">
        <w:rPr>
          <w:rtl w:val="0"/>
        </w:rPr>
        <w:t xml:space="preserve">Competitive Learning</w:t>
      </w:r>
    </w:p>
    <w:p w:rsidR="00000000" w:rsidDel="00000000" w:rsidP="00000000" w:rsidRDefault="00000000" w:rsidRPr="00000000" w14:paraId="000000A8">
      <w:pPr>
        <w:tabs>
          <w:tab w:val="left" w:leader="none" w:pos="720"/>
          <w:tab w:val="left" w:leader="none" w:pos="1440"/>
        </w:tabs>
        <w:rPr/>
      </w:pPr>
      <w:r w:rsidDel="00000000" w:rsidR="00000000" w:rsidRPr="00000000">
        <w:rPr>
          <w:rtl w:val="0"/>
        </w:rPr>
        <w:t xml:space="preserve">Key Principle: Neurons compete to become the most active and "win," leading to specialization.</w:t>
      </w:r>
    </w:p>
    <w:p w:rsidR="00000000" w:rsidDel="00000000" w:rsidP="00000000" w:rsidRDefault="00000000" w:rsidRPr="00000000" w14:paraId="000000A9">
      <w:pPr>
        <w:tabs>
          <w:tab w:val="left" w:leader="none" w:pos="720"/>
          <w:tab w:val="left" w:leader="none" w:pos="1440"/>
        </w:tabs>
        <w:rPr/>
      </w:pPr>
      <w:r w:rsidDel="00000000" w:rsidR="00000000" w:rsidRPr="00000000">
        <w:rPr>
          <w:rtl w:val="0"/>
        </w:rPr>
        <w:t xml:space="preserve">1. Mechanism:</w:t>
      </w:r>
    </w:p>
    <w:p w:rsidR="00000000" w:rsidDel="00000000" w:rsidP="00000000" w:rsidRDefault="00000000" w:rsidRPr="00000000" w14:paraId="000000AA">
      <w:pPr>
        <w:tabs>
          <w:tab w:val="left" w:leader="none" w:pos="720"/>
          <w:tab w:val="left" w:leader="none" w:pos="1440"/>
        </w:tabs>
        <w:rPr/>
      </w:pPr>
      <w:r w:rsidDel="00000000" w:rsidR="00000000" w:rsidRPr="00000000">
        <w:rPr>
          <w:rtl w:val="0"/>
        </w:rPr>
        <w:t xml:space="preserve">   - In competitive learning, neurons in a network compete to be the one that fires in response to a given input.</w:t>
      </w:r>
    </w:p>
    <w:p w:rsidR="00000000" w:rsidDel="00000000" w:rsidP="00000000" w:rsidRDefault="00000000" w:rsidRPr="00000000" w14:paraId="000000AB">
      <w:pPr>
        <w:tabs>
          <w:tab w:val="left" w:leader="none" w:pos="720"/>
          <w:tab w:val="left" w:leader="none" w:pos="1440"/>
        </w:tabs>
        <w:rPr/>
      </w:pPr>
      <w:r w:rsidDel="00000000" w:rsidR="00000000" w:rsidRPr="00000000">
        <w:rPr>
          <w:rtl w:val="0"/>
        </w:rPr>
        <w:t xml:space="preserve">   - The "winning" neuron has its weights updated to become more like the input vector.</w:t>
      </w:r>
    </w:p>
    <w:p w:rsidR="00000000" w:rsidDel="00000000" w:rsidP="00000000" w:rsidRDefault="00000000" w:rsidRPr="00000000" w14:paraId="000000AC">
      <w:pPr>
        <w:tabs>
          <w:tab w:val="left" w:leader="none" w:pos="720"/>
          <w:tab w:val="left" w:leader="none" w:pos="1440"/>
        </w:tabs>
        <w:rPr/>
      </w:pPr>
      <w:r w:rsidDel="00000000" w:rsidR="00000000" w:rsidRPr="00000000">
        <w:rPr>
          <w:rtl w:val="0"/>
        </w:rPr>
        <w:t xml:space="preserve">   - The competition can be implemented through mechanisms like lateral inhibition, where active neurons suppress the activity of their neighbors.</w:t>
      </w:r>
    </w:p>
    <w:p w:rsidR="00000000" w:rsidDel="00000000" w:rsidP="00000000" w:rsidRDefault="00000000" w:rsidRPr="00000000" w14:paraId="000000AD">
      <w:pPr>
        <w:tabs>
          <w:tab w:val="left" w:leader="none" w:pos="720"/>
          <w:tab w:val="left" w:leader="none" w:pos="1440"/>
        </w:tabs>
        <w:rPr/>
      </w:pPr>
      <w:r w:rsidDel="00000000" w:rsidR="00000000" w:rsidRPr="00000000">
        <w:rPr>
          <w:rtl w:val="0"/>
        </w:rPr>
        <w:t xml:space="preserve">   </w:t>
      </w:r>
    </w:p>
    <w:p w:rsidR="00000000" w:rsidDel="00000000" w:rsidP="00000000" w:rsidRDefault="00000000" w:rsidRPr="00000000" w14:paraId="000000AE">
      <w:pPr>
        <w:tabs>
          <w:tab w:val="left" w:leader="none" w:pos="720"/>
          <w:tab w:val="left" w:leader="none" w:pos="1440"/>
        </w:tabs>
        <w:rPr/>
      </w:pPr>
      <w:r w:rsidDel="00000000" w:rsidR="00000000" w:rsidRPr="00000000">
        <w:rPr>
          <w:rtl w:val="0"/>
        </w:rPr>
        <w:t xml:space="preserve">2. Usage:</w:t>
      </w:r>
    </w:p>
    <w:p w:rsidR="00000000" w:rsidDel="00000000" w:rsidP="00000000" w:rsidRDefault="00000000" w:rsidRPr="00000000" w14:paraId="000000AF">
      <w:pPr>
        <w:tabs>
          <w:tab w:val="left" w:leader="none" w:pos="720"/>
          <w:tab w:val="left" w:leader="none" w:pos="1440"/>
        </w:tabs>
        <w:rPr/>
      </w:pPr>
      <w:r w:rsidDel="00000000" w:rsidR="00000000" w:rsidRPr="00000000">
        <w:rPr>
          <w:rtl w:val="0"/>
        </w:rPr>
        <w:t xml:space="preserve">   - Competitive learning is often used in clustering tasks, such as in the Self-Organizing Map (SOM) algorithm.</w:t>
      </w:r>
    </w:p>
    <w:p w:rsidR="00000000" w:rsidDel="00000000" w:rsidP="00000000" w:rsidRDefault="00000000" w:rsidRPr="00000000" w14:paraId="000000B0">
      <w:pPr>
        <w:tabs>
          <w:tab w:val="left" w:leader="none" w:pos="720"/>
          <w:tab w:val="left" w:leader="none" w:pos="1440"/>
        </w:tabs>
        <w:rPr/>
      </w:pPr>
      <w:r w:rsidDel="00000000" w:rsidR="00000000" w:rsidRPr="00000000">
        <w:rPr>
          <w:rtl w:val="0"/>
        </w:rPr>
        <w:t xml:space="preserve">   - It leads to the emergence of neurons that specialize in different features or patterns within the data.</w:t>
      </w:r>
    </w:p>
    <w:p w:rsidR="00000000" w:rsidDel="00000000" w:rsidP="00000000" w:rsidRDefault="00000000" w:rsidRPr="00000000" w14:paraId="000000B1">
      <w:pPr>
        <w:tabs>
          <w:tab w:val="left" w:leader="none" w:pos="720"/>
          <w:tab w:val="left" w:leader="none" w:pos="1440"/>
        </w:tabs>
        <w:rPr/>
      </w:pPr>
      <w:r w:rsidDel="00000000" w:rsidR="00000000" w:rsidRPr="00000000">
        <w:rPr>
          <w:rtl w:val="0"/>
        </w:rPr>
        <w:t xml:space="preserve">3. Limitations:</w:t>
      </w:r>
    </w:p>
    <w:p w:rsidR="00000000" w:rsidDel="00000000" w:rsidP="00000000" w:rsidRDefault="00000000" w:rsidRPr="00000000" w14:paraId="000000B2">
      <w:pPr>
        <w:tabs>
          <w:tab w:val="left" w:leader="none" w:pos="720"/>
          <w:tab w:val="left" w:leader="none" w:pos="1440"/>
        </w:tabs>
        <w:rPr/>
      </w:pPr>
      <w:r w:rsidDel="00000000" w:rsidR="00000000" w:rsidRPr="00000000">
        <w:rPr>
          <w:rtl w:val="0"/>
        </w:rPr>
        <w:t xml:space="preserve">   - It requires careful tuning of the learning rate and the competition mechanism.</w:t>
      </w:r>
    </w:p>
    <w:p w:rsidR="00000000" w:rsidDel="00000000" w:rsidP="00000000" w:rsidRDefault="00000000" w:rsidRPr="00000000" w14:paraId="000000B3">
      <w:pPr>
        <w:tabs>
          <w:tab w:val="left" w:leader="none" w:pos="720"/>
          <w:tab w:val="left" w:leader="none" w:pos="1440"/>
        </w:tabs>
        <w:rPr/>
      </w:pPr>
      <w:r w:rsidDel="00000000" w:rsidR="00000000" w:rsidRPr="00000000">
        <w:rPr>
          <w:rtl w:val="0"/>
        </w:rPr>
        <w:t xml:space="preserve">   - The process can be slow, as it requires many iterations to achieve well-separated clusters or feature maps.</w:t>
      </w:r>
    </w:p>
    <w:p w:rsidR="00000000" w:rsidDel="00000000" w:rsidP="00000000" w:rsidRDefault="00000000" w:rsidRPr="00000000" w14:paraId="000000B4">
      <w:pPr>
        <w:tabs>
          <w:tab w:val="left" w:leader="none" w:pos="720"/>
          <w:tab w:val="left" w:leader="none" w:pos="1440"/>
        </w:tabs>
        <w:rPr/>
      </w:pPr>
      <w:r w:rsidDel="00000000" w:rsidR="00000000" w:rsidRPr="00000000">
        <w:rPr>
          <w:rtl w:val="0"/>
        </w:rPr>
        <w:t xml:space="preserve">Comparison</w:t>
      </w:r>
    </w:p>
    <w:p w:rsidR="00000000" w:rsidDel="00000000" w:rsidP="00000000" w:rsidRDefault="00000000" w:rsidRPr="00000000" w14:paraId="000000B5">
      <w:pPr>
        <w:tabs>
          <w:tab w:val="left" w:leader="none" w:pos="720"/>
          <w:tab w:val="left" w:leader="none" w:pos="1440"/>
        </w:tabs>
        <w:rPr/>
      </w:pPr>
      <w:r w:rsidDel="00000000" w:rsidR="00000000" w:rsidRPr="00000000">
        <w:rPr>
          <w:rtl w:val="0"/>
        </w:rPr>
      </w:r>
    </w:p>
    <w:p w:rsidR="00000000" w:rsidDel="00000000" w:rsidP="00000000" w:rsidRDefault="00000000" w:rsidRPr="00000000" w14:paraId="000000B6">
      <w:pPr>
        <w:tabs>
          <w:tab w:val="left" w:leader="none" w:pos="720"/>
          <w:tab w:val="left" w:leader="none" w:pos="1440"/>
        </w:tabs>
        <w:rPr/>
      </w:pPr>
      <w:r w:rsidDel="00000000" w:rsidR="00000000" w:rsidRPr="00000000">
        <w:rPr>
          <w:rtl w:val="0"/>
        </w:rPr>
        <w:t xml:space="preserve">- Learning Process:</w:t>
      </w:r>
    </w:p>
    <w:p w:rsidR="00000000" w:rsidDel="00000000" w:rsidP="00000000" w:rsidRDefault="00000000" w:rsidRPr="00000000" w14:paraId="000000B7">
      <w:pPr>
        <w:tabs>
          <w:tab w:val="left" w:leader="none" w:pos="720"/>
          <w:tab w:val="left" w:leader="none" w:pos="1440"/>
        </w:tabs>
        <w:rPr/>
      </w:pPr>
      <w:r w:rsidDel="00000000" w:rsidR="00000000" w:rsidRPr="00000000">
        <w:rPr>
          <w:rtl w:val="0"/>
        </w:rPr>
        <w:t xml:space="preserve">  - Hebbian learning is more about building associations through correlation, while competitive learning focuses on specialization through competition.</w:t>
      </w:r>
    </w:p>
    <w:p w:rsidR="00000000" w:rsidDel="00000000" w:rsidP="00000000" w:rsidRDefault="00000000" w:rsidRPr="00000000" w14:paraId="000000B8">
      <w:pPr>
        <w:tabs>
          <w:tab w:val="left" w:leader="none" w:pos="720"/>
          <w:tab w:val="left" w:leader="none" w:pos="1440"/>
        </w:tabs>
        <w:rPr/>
      </w:pPr>
      <w:r w:rsidDel="00000000" w:rsidR="00000000" w:rsidRPr="00000000">
        <w:rPr>
          <w:rtl w:val="0"/>
        </w:rPr>
      </w:r>
    </w:p>
    <w:p w:rsidR="00000000" w:rsidDel="00000000" w:rsidP="00000000" w:rsidRDefault="00000000" w:rsidRPr="00000000" w14:paraId="000000B9">
      <w:pPr>
        <w:tabs>
          <w:tab w:val="left" w:leader="none" w:pos="720"/>
          <w:tab w:val="left" w:leader="none" w:pos="1440"/>
        </w:tabs>
        <w:rPr/>
      </w:pPr>
      <w:r w:rsidDel="00000000" w:rsidR="00000000" w:rsidRPr="00000000">
        <w:rPr>
          <w:rtl w:val="0"/>
        </w:rPr>
        <w:t xml:space="preserve"> - Outcome:</w:t>
      </w:r>
    </w:p>
    <w:p w:rsidR="00000000" w:rsidDel="00000000" w:rsidP="00000000" w:rsidRDefault="00000000" w:rsidRPr="00000000" w14:paraId="000000BA">
      <w:pPr>
        <w:tabs>
          <w:tab w:val="left" w:leader="none" w:pos="720"/>
          <w:tab w:val="left" w:leader="none" w:pos="1440"/>
        </w:tabs>
        <w:rPr/>
      </w:pPr>
      <w:r w:rsidDel="00000000" w:rsidR="00000000" w:rsidRPr="00000000">
        <w:rPr>
          <w:rtl w:val="0"/>
        </w:rPr>
        <w:t xml:space="preserve">  - Hebbian learning tends to create distributed representations, where many neurons might respond to similar stimuli. Competitive learning, on the other hand, often results in a more sparse, specialized representation where different neurons are tuned to different inputs.</w:t>
      </w:r>
    </w:p>
    <w:p w:rsidR="00000000" w:rsidDel="00000000" w:rsidP="00000000" w:rsidRDefault="00000000" w:rsidRPr="00000000" w14:paraId="000000BB">
      <w:pPr>
        <w:tabs>
          <w:tab w:val="left" w:leader="none" w:pos="720"/>
          <w:tab w:val="left" w:leader="none" w:pos="1440"/>
        </w:tabs>
        <w:rPr/>
      </w:pPr>
      <w:r w:rsidDel="00000000" w:rsidR="00000000" w:rsidRPr="00000000">
        <w:rPr>
          <w:rtl w:val="0"/>
        </w:rPr>
      </w:r>
    </w:p>
    <w:p w:rsidR="00000000" w:rsidDel="00000000" w:rsidP="00000000" w:rsidRDefault="00000000" w:rsidRPr="00000000" w14:paraId="000000BC">
      <w:pPr>
        <w:tabs>
          <w:tab w:val="left" w:leader="none" w:pos="720"/>
          <w:tab w:val="left" w:leader="none" w:pos="1440"/>
        </w:tabs>
        <w:rPr/>
      </w:pPr>
      <w:r w:rsidDel="00000000" w:rsidR="00000000" w:rsidRPr="00000000">
        <w:rPr>
          <w:rtl w:val="0"/>
        </w:rPr>
        <w:t xml:space="preserve">- Application:</w:t>
      </w:r>
    </w:p>
    <w:p w:rsidR="00000000" w:rsidDel="00000000" w:rsidP="00000000" w:rsidRDefault="00000000" w:rsidRPr="00000000" w14:paraId="000000BD">
      <w:pPr>
        <w:tabs>
          <w:tab w:val="left" w:leader="none" w:pos="720"/>
          <w:tab w:val="left" w:leader="none" w:pos="1440"/>
        </w:tabs>
        <w:rPr/>
      </w:pPr>
      <w:r w:rsidDel="00000000" w:rsidR="00000000" w:rsidRPr="00000000">
        <w:rPr>
          <w:rtl w:val="0"/>
        </w:rPr>
        <w:t xml:space="preserve">  - Hebbian learning is often used in scenarios where associating inputs or identifying correlations is crucial, such as in associative memory models.</w:t>
      </w:r>
    </w:p>
    <w:p w:rsidR="00000000" w:rsidDel="00000000" w:rsidP="00000000" w:rsidRDefault="00000000" w:rsidRPr="00000000" w14:paraId="000000BE">
      <w:pPr>
        <w:tabs>
          <w:tab w:val="left" w:leader="none" w:pos="720"/>
          <w:tab w:val="left" w:leader="none" w:pos="1440"/>
        </w:tabs>
        <w:rPr/>
      </w:pPr>
      <w:r w:rsidDel="00000000" w:rsidR="00000000" w:rsidRPr="00000000">
        <w:rPr>
          <w:rtl w:val="0"/>
        </w:rPr>
        <w:t xml:space="preserve">  - Competitive learning is suitable for tasks requiring clustering or feature extraction, like in SOMs.</w:t>
      </w:r>
    </w:p>
    <w:p w:rsidR="00000000" w:rsidDel="00000000" w:rsidP="00000000" w:rsidRDefault="00000000" w:rsidRPr="00000000" w14:paraId="000000BF">
      <w:pPr>
        <w:tabs>
          <w:tab w:val="left" w:leader="none" w:pos="720"/>
          <w:tab w:val="left" w:leader="none" w:pos="1440"/>
        </w:tabs>
        <w:rPr/>
      </w:pPr>
      <w:r w:rsidDel="00000000" w:rsidR="00000000" w:rsidRPr="00000000">
        <w:rPr>
          <w:rtl w:val="0"/>
        </w:rPr>
      </w:r>
    </w:p>
    <w:p w:rsidR="00000000" w:rsidDel="00000000" w:rsidP="00000000" w:rsidRDefault="00000000" w:rsidRPr="00000000" w14:paraId="000000C0">
      <w:pPr>
        <w:tabs>
          <w:tab w:val="left" w:leader="none" w:pos="720"/>
          <w:tab w:val="left" w:leader="none" w:pos="1440"/>
        </w:tabs>
        <w:rPr/>
      </w:pPr>
      <w:r w:rsidDel="00000000" w:rsidR="00000000" w:rsidRPr="00000000">
        <w:rPr>
          <w:rtl w:val="0"/>
        </w:rPr>
        <w:t xml:space="preserve">Both learning methods are foundational in understanding how artificial and biological neural networks adapt and process information, each offering unique strengths for different types of tasks.</w:t>
      </w:r>
    </w:p>
    <w:p w:rsidR="00000000" w:rsidDel="00000000" w:rsidP="00000000" w:rsidRDefault="00000000" w:rsidRPr="00000000" w14:paraId="000000C1">
      <w:pPr>
        <w:tabs>
          <w:tab w:val="left" w:leader="none" w:pos="720"/>
          <w:tab w:val="left" w:leader="none" w:pos="1440"/>
        </w:tabs>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2">
      <w:pPr>
        <w:numPr>
          <w:ilvl w:val="0"/>
          <w:numId w:val="1"/>
        </w:numPr>
        <w:tabs>
          <w:tab w:val="left" w:leader="none" w:pos="720"/>
          <w:tab w:val="left" w:leader="none" w:pos="1440"/>
        </w:tabs>
        <w:spacing w:after="240" w:before="240" w:lineRule="auto"/>
        <w:ind w:left="720" w:hanging="360"/>
      </w:pPr>
      <w:r w:rsidDel="00000000" w:rsidR="00000000" w:rsidRPr="00000000">
        <w:rPr>
          <w:rtl w:val="0"/>
        </w:rPr>
        <w:t xml:space="preserve">Find the weights after one iteration for hebbian learning of a single neuron network. Start with initial weights W=[1,-1]  and Inputs as X1=[1,-2]  X2=[2,3], x3[1,-1] and C=1.</w:t>
      </w:r>
    </w:p>
    <w:p w:rsidR="00000000" w:rsidDel="00000000" w:rsidP="00000000" w:rsidRDefault="00000000" w:rsidRPr="00000000" w14:paraId="000000C3">
      <w:pPr>
        <w:tabs>
          <w:tab w:val="left" w:leader="none" w:pos="720"/>
          <w:tab w:val="left" w:leader="none" w:pos="1440"/>
        </w:tabs>
        <w:spacing w:after="0" w:line="109.09090909090908" w:lineRule="auto"/>
        <w:ind w:left="360" w:firstLine="0"/>
        <w:jc w:val="both"/>
        <w:rPr/>
      </w:pPr>
      <w:r w:rsidDel="00000000" w:rsidR="00000000" w:rsidRPr="00000000">
        <w:rPr>
          <w:rtl w:val="0"/>
        </w:rPr>
        <w:t xml:space="preserve"> </w:t>
      </w:r>
    </w:p>
    <w:p w:rsidR="00000000" w:rsidDel="00000000" w:rsidP="00000000" w:rsidRDefault="00000000" w:rsidRPr="00000000" w14:paraId="000000C4">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C5">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C6">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C7">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C8">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C9">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CA">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CB">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CC">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CD">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CE">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CF">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D0">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D1">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D2">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D3">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D4">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D5">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D6">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D7">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D8">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D9">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DA">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DB">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DC">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DD">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DE">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DF">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E0">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E1">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E2">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E3">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E4">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E5">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E6">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E7">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E8">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E9">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EA">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EB">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EC">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ED">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EE">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EF">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F0">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F1">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F2">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F3">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F4">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F5">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F6">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F7">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F8">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F9">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FA">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FB">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FC">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FD">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FE">
      <w:pPr>
        <w:tabs>
          <w:tab w:val="left" w:leader="none" w:pos="720"/>
          <w:tab w:val="left" w:leader="none" w:pos="1440"/>
        </w:tabs>
        <w:spacing w:after="0" w:line="109.09090909090908" w:lineRule="auto"/>
        <w:ind w:left="360" w:firstLine="0"/>
        <w:jc w:val="both"/>
        <w:rPr/>
      </w:pPr>
      <w:r w:rsidDel="00000000" w:rsidR="00000000" w:rsidRPr="00000000">
        <w:rPr>
          <w:rtl w:val="0"/>
        </w:rPr>
      </w:r>
    </w:p>
    <w:p w:rsidR="00000000" w:rsidDel="00000000" w:rsidP="00000000" w:rsidRDefault="00000000" w:rsidRPr="00000000" w14:paraId="000000FF">
      <w:pPr>
        <w:tabs>
          <w:tab w:val="left" w:leader="none" w:pos="720"/>
          <w:tab w:val="left" w:leader="none" w:pos="1440"/>
        </w:tabs>
        <w:spacing w:after="0" w:line="109.09090909090908" w:lineRule="auto"/>
        <w:ind w:left="0" w:firstLine="0"/>
        <w:jc w:val="both"/>
        <w:rPr/>
      </w:pPr>
      <w:r w:rsidDel="00000000" w:rsidR="00000000" w:rsidRPr="00000000">
        <w:rPr>
          <w:rtl w:val="0"/>
        </w:rPr>
        <w:t xml:space="preserve"> </w:t>
      </w:r>
    </w:p>
    <w:p w:rsidR="00000000" w:rsidDel="00000000" w:rsidP="00000000" w:rsidRDefault="00000000" w:rsidRPr="00000000" w14:paraId="00000100">
      <w:pPr>
        <w:tabs>
          <w:tab w:val="left" w:leader="none" w:pos="720"/>
          <w:tab w:val="left" w:leader="none" w:pos="1440"/>
        </w:tabs>
        <w:spacing w:after="0" w:line="109.09090909090908" w:lineRule="auto"/>
        <w:ind w:left="360" w:firstLine="0"/>
        <w:jc w:val="both"/>
        <w:rPr/>
      </w:pPr>
      <w:r w:rsidDel="00000000" w:rsidR="00000000" w:rsidRPr="00000000">
        <w:rPr>
          <w:rtl w:val="0"/>
        </w:rPr>
        <w:t xml:space="preserve">Using Bipolar Binary Activation Function</w:t>
      </w:r>
    </w:p>
    <w:p w:rsidR="00000000" w:rsidDel="00000000" w:rsidP="00000000" w:rsidRDefault="00000000" w:rsidRPr="00000000" w14:paraId="00000101">
      <w:pPr>
        <w:tabs>
          <w:tab w:val="left" w:leader="none" w:pos="720"/>
          <w:tab w:val="left" w:leader="none" w:pos="1440"/>
        </w:tabs>
        <w:spacing w:after="0" w:line="109.09090909090908" w:lineRule="auto"/>
        <w:ind w:left="360" w:firstLine="0"/>
        <w:jc w:val="both"/>
        <w:rPr/>
      </w:pPr>
      <w:r w:rsidDel="00000000" w:rsidR="00000000" w:rsidRPr="00000000">
        <w:rPr>
          <w:rtl w:val="0"/>
        </w:rPr>
        <w:t xml:space="preserve"> </w:t>
      </w:r>
    </w:p>
    <w:p w:rsidR="00000000" w:rsidDel="00000000" w:rsidP="00000000" w:rsidRDefault="00000000" w:rsidRPr="00000000" w14:paraId="00000102">
      <w:pPr>
        <w:tabs>
          <w:tab w:val="left" w:leader="none" w:pos="720"/>
          <w:tab w:val="left" w:leader="none" w:pos="1440"/>
        </w:tabs>
        <w:rPr/>
      </w:pPr>
      <w:r w:rsidDel="00000000" w:rsidR="00000000" w:rsidRPr="00000000">
        <w:rPr/>
        <w:drawing>
          <wp:inline distB="114300" distT="114300" distL="114300" distR="114300">
            <wp:extent cx="4330712" cy="7275964"/>
            <wp:effectExtent b="0" l="0" r="0" t="0"/>
            <wp:docPr id="12" name="image1.jpg"/>
            <a:graphic>
              <a:graphicData uri="http://schemas.openxmlformats.org/drawingml/2006/picture">
                <pic:pic>
                  <pic:nvPicPr>
                    <pic:cNvPr id="0" name="image1.jpg"/>
                    <pic:cNvPicPr preferRelativeResize="0"/>
                  </pic:nvPicPr>
                  <pic:blipFill>
                    <a:blip r:embed="rId11"/>
                    <a:srcRect b="0" l="0" r="0" t="2530"/>
                    <a:stretch>
                      <a:fillRect/>
                    </a:stretch>
                  </pic:blipFill>
                  <pic:spPr>
                    <a:xfrm>
                      <a:off x="0" y="0"/>
                      <a:ext cx="4330712" cy="7275964"/>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tabs>
          <w:tab w:val="left" w:leader="none" w:pos="720"/>
          <w:tab w:val="left" w:leader="none" w:pos="1440"/>
        </w:tabs>
        <w:spacing w:after="0" w:line="109.09090909090908" w:lineRule="auto"/>
        <w:ind w:left="360" w:firstLine="0"/>
        <w:jc w:val="both"/>
        <w:rPr/>
      </w:pPr>
      <w:r w:rsidDel="00000000" w:rsidR="00000000" w:rsidRPr="00000000">
        <w:rPr>
          <w:rtl w:val="0"/>
        </w:rPr>
        <w:t xml:space="preserve">Using Continuous Activation Function</w:t>
      </w:r>
    </w:p>
    <w:p w:rsidR="00000000" w:rsidDel="00000000" w:rsidP="00000000" w:rsidRDefault="00000000" w:rsidRPr="00000000" w14:paraId="00000104">
      <w:pPr>
        <w:tabs>
          <w:tab w:val="left" w:leader="none" w:pos="720"/>
          <w:tab w:val="left" w:leader="none" w:pos="1440"/>
        </w:tabs>
        <w:spacing w:after="0" w:line="109.09090909090908" w:lineRule="auto"/>
        <w:ind w:left="360" w:firstLine="0"/>
        <w:jc w:val="both"/>
        <w:rPr/>
      </w:pPr>
      <w:r w:rsidDel="00000000" w:rsidR="00000000" w:rsidRPr="00000000">
        <w:rPr>
          <w:rtl w:val="0"/>
        </w:rPr>
        <w:t xml:space="preserve"> </w:t>
      </w:r>
    </w:p>
    <w:p w:rsidR="00000000" w:rsidDel="00000000" w:rsidP="00000000" w:rsidRDefault="00000000" w:rsidRPr="00000000" w14:paraId="00000105">
      <w:pPr>
        <w:tabs>
          <w:tab w:val="left" w:leader="none" w:pos="720"/>
          <w:tab w:val="left" w:leader="none" w:pos="1440"/>
        </w:tabs>
        <w:spacing w:after="0" w:line="273.6" w:lineRule="auto"/>
        <w:jc w:val="both"/>
        <w:rPr/>
      </w:pPr>
      <w:r w:rsidDel="00000000" w:rsidR="00000000" w:rsidRPr="00000000">
        <w:rPr>
          <w:rtl w:val="0"/>
        </w:rPr>
        <w:t xml:space="preserve"> </w:t>
      </w:r>
    </w:p>
    <w:p w:rsidR="00000000" w:rsidDel="00000000" w:rsidP="00000000" w:rsidRDefault="00000000" w:rsidRPr="00000000" w14:paraId="00000106">
      <w:pPr>
        <w:tabs>
          <w:tab w:val="left" w:leader="none" w:pos="720"/>
          <w:tab w:val="left" w:leader="none" w:pos="1440"/>
        </w:tabs>
        <w:spacing w:after="0" w:lineRule="auto"/>
        <w:ind w:left="0" w:firstLine="0"/>
        <w:jc w:val="both"/>
        <w:rPr>
          <w:vertAlign w:val="baseline"/>
        </w:rPr>
      </w:pPr>
      <w:r w:rsidDel="00000000" w:rsidR="00000000" w:rsidRPr="00000000">
        <w:rPr/>
        <w:drawing>
          <wp:inline distB="114300" distT="114300" distL="114300" distR="114300">
            <wp:extent cx="4424363" cy="6298095"/>
            <wp:effectExtent b="0" l="0" r="0" t="0"/>
            <wp:docPr id="4"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4424363" cy="629809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0" w:lineRule="auto"/>
        <w:jc w:val="center"/>
        <w:rPr>
          <w:vertAlign w:val="baseline"/>
        </w:rPr>
      </w:pPr>
      <w:r w:rsidDel="00000000" w:rsidR="00000000" w:rsidRPr="00000000">
        <w:rPr>
          <w:rtl w:val="0"/>
        </w:rPr>
      </w:r>
    </w:p>
    <w:p w:rsidR="00000000" w:rsidDel="00000000" w:rsidP="00000000" w:rsidRDefault="00000000" w:rsidRPr="00000000" w14:paraId="00000108">
      <w:pPr>
        <w:spacing w:after="0" w:lineRule="auto"/>
        <w:jc w:val="both"/>
        <w:rPr>
          <w:vertAlign w:val="baseline"/>
        </w:rPr>
      </w:pPr>
      <w:r w:rsidDel="00000000" w:rsidR="00000000" w:rsidRPr="00000000">
        <w:rPr>
          <w:rtl w:val="0"/>
        </w:rPr>
      </w:r>
    </w:p>
    <w:p w:rsidR="00000000" w:rsidDel="00000000" w:rsidP="00000000" w:rsidRDefault="00000000" w:rsidRPr="00000000" w14:paraId="00000109">
      <w:pPr>
        <w:spacing w:after="0" w:lineRule="auto"/>
        <w:jc w:val="both"/>
        <w:rPr>
          <w:b w:val="0"/>
          <w:vertAlign w:val="baseline"/>
        </w:rPr>
      </w:pPr>
      <w:r w:rsidDel="00000000" w:rsidR="00000000" w:rsidRPr="00000000">
        <w:rPr>
          <w:b w:val="1"/>
          <w:vertAlign w:val="baseline"/>
          <w:rtl w:val="0"/>
        </w:rPr>
        <w:t xml:space="preserve">Date:</w:t>
      </w:r>
      <w:r w:rsidDel="00000000" w:rsidR="00000000" w:rsidRPr="00000000">
        <w:rPr>
          <w:b w:val="1"/>
          <w:rtl w:val="0"/>
        </w:rPr>
        <w:t xml:space="preserve"> 14/08/2024</w:t>
      </w:r>
      <w:r w:rsidDel="00000000" w:rsidR="00000000" w:rsidRPr="00000000">
        <w:rPr>
          <w:b w:val="1"/>
          <w:vertAlign w:val="baseline"/>
          <w:rtl w:val="0"/>
        </w:rPr>
        <w:t xml:space="preserve">                                                                   Signature of faculty in-charge</w:t>
      </w:r>
      <w:r w:rsidDel="00000000" w:rsidR="00000000" w:rsidRPr="00000000">
        <w:rPr>
          <w:rtl w:val="0"/>
        </w:rPr>
      </w:r>
    </w:p>
    <w:sectPr>
      <w:headerReference r:id="rId13" w:type="default"/>
      <w:headerReference r:id="rId14" w:type="first"/>
      <w:headerReference r:id="rId15" w:type="even"/>
      <w:footerReference r:id="rId16" w:type="default"/>
      <w:footerReference r:id="rId17" w:type="first"/>
      <w:footerReference r:id="rId18" w:type="even"/>
      <w:pgSz w:h="15840" w:w="12240" w:orient="portrait"/>
      <w:pgMar w:bottom="1470" w:top="1470" w:left="900" w:right="1230" w:header="736" w:footer="73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Courier New"/>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spacing w:after="0" w:lineRule="auto"/>
      <w:jc w:val="center"/>
      <w:rPr>
        <w:sz w:val="18"/>
        <w:szCs w:val="18"/>
        <w:vertAlign w:val="baseline"/>
      </w:rPr>
    </w:pPr>
    <w:r w:rsidDel="00000000" w:rsidR="00000000" w:rsidRPr="00000000">
      <w:rPr>
        <w:b w:val="1"/>
        <w:sz w:val="18"/>
        <w:szCs w:val="18"/>
        <w:vertAlign w:val="baseline"/>
        <w:rtl w:val="0"/>
      </w:rPr>
      <w:t xml:space="preserve">Department of Computer Engineering</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Page No</w:t>
      <w:tab/>
      <w:t xml:space="preserve"> :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SC/ Sem V/  2024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center" w:leader="none" w:pos="4680"/>
        <w:tab w:val="left" w:leader="none" w:pos="7125"/>
        <w:tab w:val="right" w:leader="none" w:pos="9360"/>
      </w:tabs>
      <w:spacing w:after="0" w:line="240" w:lineRule="auto"/>
      <w:jc w:val="center"/>
      <w:rPr>
        <w:rFonts w:ascii="Cambria" w:cs="Cambria" w:eastAsia="Cambria" w:hAnsi="Cambria"/>
        <w:b w:val="0"/>
        <w:vertAlign w:val="baseline"/>
      </w:rPr>
    </w:pPr>
    <w:r w:rsidDel="00000000" w:rsidR="00000000" w:rsidRPr="00000000">
      <w:rPr>
        <w:b w:val="1"/>
        <w:vertAlign w:val="baseline"/>
        <w:rtl w:val="0"/>
      </w:rPr>
      <w:t xml:space="preserve">K. J. Somaiya College of Engineering, Mumbai-77 </w:t>
    </w:r>
    <w:r w:rsidDel="00000000" w:rsidR="00000000" w:rsidRPr="00000000">
      <w:rPr>
        <w:sz w:val="20"/>
        <w:szCs w:val="20"/>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5544820</wp:posOffset>
          </wp:positionH>
          <wp:positionV relativeFrom="paragraph">
            <wp:posOffset>106045</wp:posOffset>
          </wp:positionV>
          <wp:extent cx="610235" cy="386715"/>
          <wp:effectExtent b="0" l="0" r="0" t="0"/>
          <wp:wrapNone/>
          <wp:docPr id="1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610235" cy="3867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34291</wp:posOffset>
          </wp:positionH>
          <wp:positionV relativeFrom="paragraph">
            <wp:posOffset>70485</wp:posOffset>
          </wp:positionV>
          <wp:extent cx="1233805" cy="386715"/>
          <wp:effectExtent b="0" l="0" r="0" t="0"/>
          <wp:wrapNone/>
          <wp:docPr id="9" name="image8.png"/>
          <a:graphic>
            <a:graphicData uri="http://schemas.openxmlformats.org/drawingml/2006/picture">
              <pic:pic>
                <pic:nvPicPr>
                  <pic:cNvPr id="0" name="image8.png"/>
                  <pic:cNvPicPr preferRelativeResize="0"/>
                </pic:nvPicPr>
                <pic:blipFill>
                  <a:blip r:embed="rId2"/>
                  <a:srcRect b="0" l="0" r="0" t="0"/>
                  <a:stretch>
                    <a:fillRect/>
                  </a:stretch>
                </pic:blipFill>
                <pic:spPr>
                  <a:xfrm>
                    <a:off x="0" y="0"/>
                    <a:ext cx="1233805" cy="386715"/>
                  </a:xfrm>
                  <a:prstGeom prst="rect"/>
                  <a:ln/>
                </pic:spPr>
              </pic:pic>
            </a:graphicData>
          </a:graphic>
        </wp:anchor>
      </w:drawing>
    </w:r>
  </w:p>
  <w:p w:rsidR="00000000" w:rsidDel="00000000" w:rsidP="00000000" w:rsidRDefault="00000000" w:rsidRPr="00000000" w14:paraId="0000010B">
    <w:pPr>
      <w:jc w:val="center"/>
      <w:rPr>
        <w:vertAlign w:val="baseline"/>
      </w:rPr>
    </w:pPr>
    <w:r w:rsidDel="00000000" w:rsidR="00000000" w:rsidRPr="00000000">
      <w:rPr>
        <w:rFonts w:ascii="Cambria" w:cs="Cambria" w:eastAsia="Cambria" w:hAnsi="Cambria"/>
        <w:b w:val="1"/>
        <w:vertAlign w:val="baseline"/>
        <w:rtl w:val="0"/>
      </w:rPr>
      <w:t xml:space="preserve">Department of Computer Engineering</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center" w:leader="none" w:pos="4680"/>
        <w:tab w:val="left" w:leader="none" w:pos="7125"/>
        <w:tab w:val="right" w:leader="none" w:pos="9360"/>
      </w:tabs>
      <w:spacing w:after="0" w:line="240" w:lineRule="auto"/>
      <w:jc w:val="center"/>
      <w:rPr>
        <w:rFonts w:ascii="Cambria" w:cs="Cambria" w:eastAsia="Cambria" w:hAnsi="Cambria"/>
        <w:b w:val="0"/>
        <w:vertAlign w:val="baseline"/>
      </w:rPr>
    </w:pPr>
    <w:r w:rsidDel="00000000" w:rsidR="00000000" w:rsidRPr="00000000">
      <w:rPr>
        <w:b w:val="1"/>
        <w:vertAlign w:val="baseline"/>
        <w:rtl w:val="0"/>
      </w:rPr>
      <w:t xml:space="preserve">K. J. Somaiya College of Engineering, Mumbai-77 </w:t>
    </w:r>
    <w:r w:rsidDel="00000000" w:rsidR="00000000" w:rsidRPr="00000000">
      <w:rPr>
        <w:sz w:val="20"/>
        <w:szCs w:val="20"/>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302895" cy="696595"/>
              <wp:effectExtent b="0" l="0" r="0" t="0"/>
              <wp:wrapNone/>
              <wp:docPr id="2" name=""/>
              <a:graphic>
                <a:graphicData uri="http://schemas.microsoft.com/office/word/2010/wordprocessingShape">
                  <wps:wsp>
                    <wps:cNvSpPr/>
                    <wps:cNvPr id="3" name="Shape 3"/>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302895" cy="696595"/>
              <wp:effectExtent b="0" l="0" r="0" t="0"/>
              <wp:wrapNone/>
              <wp:docPr id="2"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302895" cy="69659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5544820</wp:posOffset>
          </wp:positionH>
          <wp:positionV relativeFrom="paragraph">
            <wp:posOffset>106045</wp:posOffset>
          </wp:positionV>
          <wp:extent cx="610235" cy="386715"/>
          <wp:effectExtent b="0" l="0" r="0" t="0"/>
          <wp:wrapNone/>
          <wp:docPr id="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610235" cy="3867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34291</wp:posOffset>
          </wp:positionH>
          <wp:positionV relativeFrom="paragraph">
            <wp:posOffset>70485</wp:posOffset>
          </wp:positionV>
          <wp:extent cx="1233805" cy="386715"/>
          <wp:effectExtent b="0" l="0" r="0" t="0"/>
          <wp:wrapNone/>
          <wp:docPr id="10" name="image8.png"/>
          <a:graphic>
            <a:graphicData uri="http://schemas.openxmlformats.org/drawingml/2006/picture">
              <pic:pic>
                <pic:nvPicPr>
                  <pic:cNvPr id="0" name="image8.png"/>
                  <pic:cNvPicPr preferRelativeResize="0"/>
                </pic:nvPicPr>
                <pic:blipFill>
                  <a:blip r:embed="rId3"/>
                  <a:srcRect b="0" l="0" r="0" t="0"/>
                  <a:stretch>
                    <a:fillRect/>
                  </a:stretch>
                </pic:blipFill>
                <pic:spPr>
                  <a:xfrm>
                    <a:off x="0" y="0"/>
                    <a:ext cx="1233805" cy="386715"/>
                  </a:xfrm>
                  <a:prstGeom prst="rect"/>
                  <a:ln/>
                </pic:spPr>
              </pic:pic>
            </a:graphicData>
          </a:graphic>
        </wp:anchor>
      </w:drawing>
    </w:r>
  </w:p>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center" w:leader="none" w:pos="4680"/>
        <w:tab w:val="left" w:leader="none" w:pos="7125"/>
        <w:tab w:val="right" w:leader="none" w:pos="9360"/>
      </w:tabs>
      <w:spacing w:after="0" w:line="240" w:lineRule="auto"/>
      <w:jc w:val="center"/>
      <w:rPr>
        <w:rFonts w:ascii="Cambria" w:cs="Cambria" w:eastAsia="Cambria" w:hAnsi="Cambria"/>
        <w:b w:val="0"/>
        <w:vertAlign w:val="baseline"/>
      </w:rPr>
    </w:pPr>
    <w:r w:rsidDel="00000000" w:rsidR="00000000" w:rsidRPr="00000000">
      <w:rPr>
        <w:sz w:val="20"/>
        <w:szCs w:val="20"/>
        <w:vertAlign w:val="baseline"/>
        <w:rtl w:val="0"/>
      </w:rPr>
      <w:t xml:space="preserve">(A Constituent College of Somaiya Vidyavihar University)</w:t>
    </w:r>
    <w:r w:rsidDel="00000000" w:rsidR="00000000" w:rsidRPr="00000000">
      <w:rPr>
        <w:rFonts w:ascii="Cambria" w:cs="Cambria" w:eastAsia="Cambria" w:hAnsi="Cambria"/>
        <w:b w:val="1"/>
        <w:vertAlign w:val="baseline"/>
        <w:rtl w:val="0"/>
      </w:rPr>
      <w:t xml:space="preserve"> </w:t>
    </w:r>
    <w:r w:rsidDel="00000000" w:rsidR="00000000" w:rsidRPr="00000000">
      <w:rPr>
        <w:rtl w:val="0"/>
      </w:rPr>
    </w:r>
  </w:p>
  <w:p w:rsidR="00000000" w:rsidDel="00000000" w:rsidP="00000000" w:rsidRDefault="00000000" w:rsidRPr="00000000" w14:paraId="00000110">
    <w:pPr>
      <w:jc w:val="center"/>
      <w:rPr>
        <w:vertAlign w:val="baseline"/>
      </w:rPr>
    </w:pPr>
    <w:r w:rsidDel="00000000" w:rsidR="00000000" w:rsidRPr="00000000">
      <w:rPr>
        <w:rFonts w:ascii="Cambria" w:cs="Cambria" w:eastAsia="Cambria" w:hAnsi="Cambria"/>
        <w:b w:val="1"/>
        <w:vertAlign w:val="baseline"/>
        <w:rtl w:val="0"/>
      </w:rPr>
      <w:t xml:space="preserve">Department of Computer Engineering</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after="100" w:before="100" w:lineRule="auto"/>
    </w:pPr>
    <w:rPr>
      <w:rFonts w:ascii="Times New Roman" w:cs="Times New Roman" w:eastAsia="Times New Roman" w:hAnsi="Times New Roman"/>
      <w:b w:val="1"/>
      <w:color w:val="000000"/>
      <w:sz w:val="36"/>
      <w:szCs w:val="36"/>
      <w:vertAlign w:val="baseline"/>
    </w:rPr>
  </w:style>
  <w:style w:type="paragraph" w:styleId="Heading3">
    <w:name w:val="heading 3"/>
    <w:basedOn w:val="Normal"/>
    <w:next w:val="Normal"/>
    <w:pPr>
      <w:spacing w:after="100" w:before="100" w:lineRule="auto"/>
    </w:pPr>
    <w:rPr>
      <w:rFonts w:ascii="Times New Roman" w:cs="Times New Roman" w:eastAsia="Times New Roman" w:hAnsi="Times New Roman"/>
      <w:b w:val="1"/>
      <w:color w:val="000000"/>
      <w:sz w:val="27"/>
      <w:szCs w:val="27"/>
      <w:vertAlign w:val="baseline"/>
    </w:rPr>
  </w:style>
  <w:style w:type="paragraph" w:styleId="Heading4">
    <w:name w:val="heading 4"/>
    <w:basedOn w:val="Normal"/>
    <w:next w:val="Normal"/>
    <w:pPr>
      <w:keepNext w:val="1"/>
      <w:keepLines w:val="1"/>
      <w:spacing w:after="0" w:before="200" w:line="276" w:lineRule="auto"/>
    </w:pPr>
    <w:rPr>
      <w:rFonts w:ascii="Cambria" w:cs="Cambria" w:eastAsia="Cambria" w:hAnsi="Cambria"/>
      <w:b w:val="1"/>
      <w:i w:val="1"/>
      <w:color w:val="4f81bd"/>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3.png"/><Relationship Id="rId13" Type="http://schemas.openxmlformats.org/officeDocument/2006/relationships/header" Target="header3.xml"/><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9.png"/><Relationship Id="rId18" Type="http://schemas.openxmlformats.org/officeDocument/2006/relationships/footer" Target="footer2.xml"/><Relationship Id="rId7" Type="http://schemas.openxmlformats.org/officeDocument/2006/relationships/image" Target="media/image5.png"/><Relationship Id="rId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4.png"/><Relationship Id="rId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GrammarlyDocumentId">
    <vt:lpwstr>5d993601e59e8db188c2906efcc7a08175ea7339453dbf2b7a47a991c69d4cfa</vt:lpwstr>
  </property>
</Properties>
</file>