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286" w:rsidRDefault="009909E7" w:rsidP="00BA3286">
      <w:pPr>
        <w:jc w:val="center"/>
      </w:pPr>
      <w:r>
        <w:t>Department of Computer Engineering</w:t>
      </w:r>
    </w:p>
    <w:p w:rsidR="009909E7" w:rsidRPr="008E3C82" w:rsidRDefault="009909E7" w:rsidP="007E781A">
      <w:pPr>
        <w:jc w:val="center"/>
      </w:pPr>
      <w:r w:rsidRPr="008E3C82">
        <w:t>Semester:</w:t>
      </w:r>
      <w:r w:rsidR="009450BF">
        <w:t xml:space="preserve"> July </w:t>
      </w:r>
      <w:r w:rsidRPr="008E3C82">
        <w:t>20</w:t>
      </w:r>
      <w:r w:rsidR="00EC6688">
        <w:t>2</w:t>
      </w:r>
      <w:r w:rsidR="009450BF">
        <w:t>3</w:t>
      </w:r>
      <w:r w:rsidRPr="008E3C82">
        <w:t xml:space="preserve"> - </w:t>
      </w:r>
      <w:r>
        <w:t>Dec</w:t>
      </w:r>
      <w:r w:rsidRPr="008E3C82">
        <w:t xml:space="preserve"> 20</w:t>
      </w:r>
      <w:r w:rsidR="00EC6688">
        <w:t>2</w:t>
      </w:r>
      <w:r w:rsidR="009450BF">
        <w:t>3</w:t>
      </w:r>
    </w:p>
    <w:p w:rsidR="009909E7" w:rsidRPr="008E3C82" w:rsidRDefault="009909E7" w:rsidP="009909E7">
      <w:pPr>
        <w:spacing w:after="0" w:line="360" w:lineRule="auto"/>
      </w:pPr>
      <w:r>
        <w:t xml:space="preserve">Class: </w:t>
      </w:r>
      <w:r w:rsidR="00477DE3">
        <w:t>TY</w:t>
      </w:r>
      <w:r w:rsidR="007D67D6">
        <w:t xml:space="preserve"> </w:t>
      </w:r>
      <w:proofErr w:type="spellStart"/>
      <w:r w:rsidR="00477DE3">
        <w:t>B</w:t>
      </w:r>
      <w:r w:rsidR="007D67D6">
        <w:t>.Tech</w:t>
      </w:r>
      <w:proofErr w:type="spellEnd"/>
      <w:r>
        <w:t xml:space="preserve">                                          </w:t>
      </w:r>
      <w:r w:rsidRPr="008E3C82">
        <w:t xml:space="preserve">                                       </w:t>
      </w:r>
      <w:r w:rsidR="00477DE3">
        <w:t xml:space="preserve">                  Semester: V</w:t>
      </w:r>
    </w:p>
    <w:p w:rsidR="00BA3286" w:rsidRDefault="009909E7" w:rsidP="00BA3286">
      <w:pPr>
        <w:spacing w:line="360" w:lineRule="auto"/>
      </w:pPr>
      <w:r w:rsidRPr="008E3C82">
        <w:t>Name of the Course:</w:t>
      </w:r>
      <w:r>
        <w:t xml:space="preserve"> Soft Computing</w:t>
      </w:r>
      <w:r w:rsidR="009450BF">
        <w:t xml:space="preserve"> -</w:t>
      </w:r>
      <w:r w:rsidR="007D67D6">
        <w:t>116U01E514</w:t>
      </w:r>
    </w:p>
    <w:tbl>
      <w:tblPr>
        <w:tblW w:w="9444" w:type="dxa"/>
        <w:jc w:val="center"/>
        <w:tblInd w:w="-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1"/>
        <w:gridCol w:w="7903"/>
      </w:tblGrid>
      <w:tr w:rsidR="0058163A" w:rsidRPr="00310AC3" w:rsidTr="00477DE3">
        <w:trPr>
          <w:trHeight w:val="1036"/>
          <w:jc w:val="center"/>
        </w:trPr>
        <w:tc>
          <w:tcPr>
            <w:tcW w:w="1541" w:type="dxa"/>
          </w:tcPr>
          <w:p w:rsidR="0058163A" w:rsidRPr="00310AC3" w:rsidRDefault="0058163A" w:rsidP="003846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bCs/>
                <w:spacing w:val="-4"/>
              </w:rPr>
            </w:pPr>
            <w:r w:rsidRPr="00310AC3">
              <w:rPr>
                <w:b/>
                <w:bCs/>
                <w:spacing w:val="-4"/>
              </w:rPr>
              <w:t>Course Outcome</w:t>
            </w:r>
          </w:p>
        </w:tc>
        <w:tc>
          <w:tcPr>
            <w:tcW w:w="7903" w:type="dxa"/>
          </w:tcPr>
          <w:p w:rsidR="0058163A" w:rsidRPr="00310AC3" w:rsidRDefault="0058163A" w:rsidP="0038466F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color w:val="000000" w:themeColor="text1"/>
                <w:spacing w:val="-4"/>
              </w:rPr>
            </w:pPr>
            <w:r w:rsidRPr="00310AC3">
              <w:rPr>
                <w:b/>
                <w:bCs/>
                <w:color w:val="000000" w:themeColor="text1"/>
                <w:spacing w:val="-4"/>
              </w:rPr>
              <w:t>After successful  completion of the course students should be able to</w:t>
            </w:r>
          </w:p>
        </w:tc>
      </w:tr>
      <w:tr w:rsidR="0058163A" w:rsidRPr="00310AC3" w:rsidTr="0058163A">
        <w:trPr>
          <w:trHeight w:val="317"/>
          <w:jc w:val="center"/>
        </w:trPr>
        <w:tc>
          <w:tcPr>
            <w:tcW w:w="1541" w:type="dxa"/>
            <w:vAlign w:val="center"/>
          </w:tcPr>
          <w:p w:rsidR="0058163A" w:rsidRPr="00310AC3" w:rsidRDefault="0058163A" w:rsidP="0038466F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pacing w:val="-4"/>
              </w:rPr>
            </w:pPr>
            <w:r w:rsidRPr="00310AC3">
              <w:rPr>
                <w:b/>
                <w:bCs/>
                <w:spacing w:val="-4"/>
              </w:rPr>
              <w:t>CO1</w:t>
            </w:r>
          </w:p>
        </w:tc>
        <w:tc>
          <w:tcPr>
            <w:tcW w:w="7903" w:type="dxa"/>
          </w:tcPr>
          <w:p w:rsidR="00E707B3" w:rsidRDefault="00E707B3" w:rsidP="00E707B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Identify and describe soft computing techniques and their roles </w:t>
            </w:r>
          </w:p>
          <w:p w:rsidR="0058163A" w:rsidRPr="00310AC3" w:rsidRDefault="00E707B3" w:rsidP="00E707B3">
            <w:pPr>
              <w:autoSpaceDE w:val="0"/>
              <w:autoSpaceDN w:val="0"/>
              <w:adjustRightInd w:val="0"/>
              <w:spacing w:after="0" w:line="240" w:lineRule="auto"/>
            </w:pPr>
            <w:r>
              <w:rPr>
                <w:sz w:val="23"/>
                <w:szCs w:val="23"/>
              </w:rPr>
              <w:t xml:space="preserve"> </w:t>
            </w:r>
          </w:p>
        </w:tc>
      </w:tr>
      <w:tr w:rsidR="0058163A" w:rsidRPr="00310AC3" w:rsidTr="0058163A">
        <w:trPr>
          <w:trHeight w:val="530"/>
          <w:jc w:val="center"/>
        </w:trPr>
        <w:tc>
          <w:tcPr>
            <w:tcW w:w="1541" w:type="dxa"/>
            <w:vAlign w:val="center"/>
          </w:tcPr>
          <w:p w:rsidR="0058163A" w:rsidRPr="00310AC3" w:rsidRDefault="0058163A" w:rsidP="0038466F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pacing w:val="-4"/>
              </w:rPr>
            </w:pPr>
            <w:r w:rsidRPr="00310AC3">
              <w:rPr>
                <w:b/>
                <w:bCs/>
                <w:spacing w:val="-4"/>
              </w:rPr>
              <w:t>CO2</w:t>
            </w:r>
          </w:p>
        </w:tc>
        <w:tc>
          <w:tcPr>
            <w:tcW w:w="7903" w:type="dxa"/>
          </w:tcPr>
          <w:p w:rsidR="0058163A" w:rsidRPr="00310AC3" w:rsidRDefault="00E707B3" w:rsidP="0038466F">
            <w:pPr>
              <w:autoSpaceDE w:val="0"/>
              <w:autoSpaceDN w:val="0"/>
              <w:adjustRightInd w:val="0"/>
              <w:spacing w:after="0" w:line="240" w:lineRule="auto"/>
            </w:pPr>
            <w:r>
              <w:rPr>
                <w:sz w:val="23"/>
                <w:szCs w:val="23"/>
              </w:rPr>
              <w:t>Analyze various neural network architectures</w:t>
            </w:r>
          </w:p>
        </w:tc>
      </w:tr>
      <w:tr w:rsidR="0058163A" w:rsidRPr="00310AC3" w:rsidTr="0058163A">
        <w:trPr>
          <w:trHeight w:val="263"/>
          <w:jc w:val="center"/>
        </w:trPr>
        <w:tc>
          <w:tcPr>
            <w:tcW w:w="1541" w:type="dxa"/>
            <w:vAlign w:val="center"/>
          </w:tcPr>
          <w:p w:rsidR="0058163A" w:rsidRPr="00310AC3" w:rsidRDefault="0058163A" w:rsidP="0038466F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pacing w:val="-4"/>
              </w:rPr>
            </w:pPr>
            <w:r w:rsidRPr="00310AC3">
              <w:rPr>
                <w:b/>
                <w:bCs/>
                <w:spacing w:val="-4"/>
              </w:rPr>
              <w:t>CO3</w:t>
            </w:r>
          </w:p>
        </w:tc>
        <w:tc>
          <w:tcPr>
            <w:tcW w:w="7903" w:type="dxa"/>
          </w:tcPr>
          <w:p w:rsidR="0058163A" w:rsidRPr="00310AC3" w:rsidRDefault="00E707B3" w:rsidP="0038466F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  <w:r>
              <w:rPr>
                <w:sz w:val="23"/>
                <w:szCs w:val="23"/>
              </w:rPr>
              <w:t>Understand perceptron’s and counter propagation networks</w:t>
            </w:r>
          </w:p>
        </w:tc>
      </w:tr>
      <w:tr w:rsidR="0058163A" w:rsidRPr="00310AC3" w:rsidTr="0058163A">
        <w:trPr>
          <w:trHeight w:val="296"/>
          <w:jc w:val="center"/>
        </w:trPr>
        <w:tc>
          <w:tcPr>
            <w:tcW w:w="1541" w:type="dxa"/>
            <w:vAlign w:val="center"/>
          </w:tcPr>
          <w:p w:rsidR="0058163A" w:rsidRPr="00310AC3" w:rsidRDefault="0058163A" w:rsidP="0038466F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pacing w:val="-4"/>
              </w:rPr>
            </w:pPr>
            <w:r w:rsidRPr="00310AC3">
              <w:rPr>
                <w:b/>
                <w:bCs/>
                <w:spacing w:val="-4"/>
              </w:rPr>
              <w:t>CO4</w:t>
            </w:r>
          </w:p>
        </w:tc>
        <w:tc>
          <w:tcPr>
            <w:tcW w:w="7903" w:type="dxa"/>
          </w:tcPr>
          <w:p w:rsidR="0058163A" w:rsidRPr="00310AC3" w:rsidRDefault="00E707B3" w:rsidP="0038466F">
            <w:pPr>
              <w:autoSpaceDE w:val="0"/>
              <w:autoSpaceDN w:val="0"/>
              <w:adjustRightInd w:val="0"/>
              <w:spacing w:after="0" w:line="240" w:lineRule="auto"/>
            </w:pPr>
            <w:r>
              <w:rPr>
                <w:sz w:val="23"/>
                <w:szCs w:val="23"/>
              </w:rPr>
              <w:t>Apply basics of Fuzzy logic and neural networks</w:t>
            </w:r>
          </w:p>
        </w:tc>
      </w:tr>
    </w:tbl>
    <w:p w:rsidR="007E781A" w:rsidRPr="00907B61" w:rsidRDefault="009450BF" w:rsidP="009450BF">
      <w:pPr>
        <w:spacing w:line="360" w:lineRule="auto"/>
        <w:jc w:val="center"/>
        <w:rPr>
          <w:b/>
          <w:sz w:val="28"/>
          <w:u w:val="single"/>
        </w:rPr>
      </w:pPr>
      <w:bookmarkStart w:id="0" w:name="_GoBack"/>
      <w:bookmarkEnd w:id="0"/>
      <w:r>
        <w:rPr>
          <w:b/>
          <w:sz w:val="28"/>
          <w:u w:val="single"/>
        </w:rPr>
        <w:t>List of Experiments</w:t>
      </w:r>
    </w:p>
    <w:tbl>
      <w:tblPr>
        <w:tblW w:w="9678" w:type="dxa"/>
        <w:jc w:val="center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9"/>
        <w:gridCol w:w="7572"/>
        <w:gridCol w:w="1337"/>
      </w:tblGrid>
      <w:tr w:rsidR="009909E7" w:rsidRPr="0067096C" w:rsidTr="00477DE3">
        <w:trPr>
          <w:trHeight w:val="641"/>
          <w:jc w:val="center"/>
        </w:trPr>
        <w:tc>
          <w:tcPr>
            <w:tcW w:w="769" w:type="dxa"/>
          </w:tcPr>
          <w:p w:rsidR="009909E7" w:rsidRPr="0067096C" w:rsidRDefault="009909E7" w:rsidP="004E629D">
            <w:pPr>
              <w:ind w:left="-3168"/>
              <w:jc w:val="right"/>
              <w:rPr>
                <w:b/>
              </w:rPr>
            </w:pPr>
            <w:r>
              <w:rPr>
                <w:b/>
              </w:rPr>
              <w:t>Sr. No.</w:t>
            </w:r>
          </w:p>
        </w:tc>
        <w:tc>
          <w:tcPr>
            <w:tcW w:w="7572" w:type="dxa"/>
            <w:vAlign w:val="center"/>
          </w:tcPr>
          <w:p w:rsidR="009909E7" w:rsidRPr="0067096C" w:rsidRDefault="009909E7" w:rsidP="004E629D">
            <w:pPr>
              <w:ind w:left="-3168"/>
              <w:jc w:val="center"/>
              <w:rPr>
                <w:b/>
              </w:rPr>
            </w:pPr>
            <w:r w:rsidRPr="0067096C">
              <w:rPr>
                <w:b/>
              </w:rPr>
              <w:t>Experiment Title</w:t>
            </w:r>
          </w:p>
        </w:tc>
        <w:tc>
          <w:tcPr>
            <w:tcW w:w="1337" w:type="dxa"/>
            <w:vAlign w:val="center"/>
          </w:tcPr>
          <w:p w:rsidR="009909E7" w:rsidRPr="0067096C" w:rsidRDefault="009909E7" w:rsidP="004E629D">
            <w:pPr>
              <w:jc w:val="center"/>
              <w:rPr>
                <w:b/>
              </w:rPr>
            </w:pPr>
            <w:r>
              <w:rPr>
                <w:b/>
              </w:rPr>
              <w:t>COs</w:t>
            </w:r>
          </w:p>
        </w:tc>
      </w:tr>
      <w:tr w:rsidR="009909E7" w:rsidRPr="0067096C" w:rsidTr="009450BF">
        <w:trPr>
          <w:trHeight w:val="365"/>
          <w:jc w:val="center"/>
        </w:trPr>
        <w:tc>
          <w:tcPr>
            <w:tcW w:w="769" w:type="dxa"/>
          </w:tcPr>
          <w:p w:rsidR="009909E7" w:rsidRPr="00B0301C" w:rsidRDefault="00477DE3" w:rsidP="009450BF">
            <w:pPr>
              <w:spacing w:after="0"/>
              <w:jc w:val="center"/>
            </w:pPr>
            <w:r>
              <w:t>1</w:t>
            </w:r>
          </w:p>
        </w:tc>
        <w:tc>
          <w:tcPr>
            <w:tcW w:w="7572" w:type="dxa"/>
            <w:vAlign w:val="center"/>
          </w:tcPr>
          <w:p w:rsidR="009909E7" w:rsidRDefault="009909E7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 w:rsidRPr="007C09BA">
              <w:t>To implement activation functions in Neural Network.</w:t>
            </w:r>
          </w:p>
          <w:p w:rsidR="004D2C87" w:rsidRDefault="004D2C87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>
              <w:t>Threshold</w:t>
            </w:r>
          </w:p>
          <w:p w:rsidR="004D2C87" w:rsidRDefault="004D2C87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>
              <w:t>Sigmoidal</w:t>
            </w:r>
          </w:p>
          <w:p w:rsidR="004D2C87" w:rsidRDefault="004D2C87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proofErr w:type="spellStart"/>
            <w:r>
              <w:t>Relu</w:t>
            </w:r>
            <w:proofErr w:type="spellEnd"/>
          </w:p>
          <w:p w:rsidR="004D2C87" w:rsidRDefault="004D2C87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>
              <w:t>Tangent</w:t>
            </w:r>
          </w:p>
          <w:p w:rsidR="004D2C87" w:rsidRPr="007C09BA" w:rsidRDefault="004D2C87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>
              <w:t>Soft max</w:t>
            </w:r>
          </w:p>
        </w:tc>
        <w:tc>
          <w:tcPr>
            <w:tcW w:w="1337" w:type="dxa"/>
          </w:tcPr>
          <w:p w:rsidR="009909E7" w:rsidRDefault="00BA3286" w:rsidP="009450BF">
            <w:pPr>
              <w:spacing w:before="120" w:after="0"/>
              <w:jc w:val="center"/>
              <w:rPr>
                <w:rFonts w:ascii="NimbusRomNo9L-Regu" w:hAnsi="NimbusRomNo9L-Regu" w:cs="NimbusRomNo9L-Regu"/>
              </w:rPr>
            </w:pPr>
            <w:r>
              <w:rPr>
                <w:rFonts w:ascii="NimbusRomNo9L-Regu" w:hAnsi="NimbusRomNo9L-Regu" w:cs="NimbusRomNo9L-Regu"/>
              </w:rPr>
              <w:t>CO1</w:t>
            </w:r>
          </w:p>
        </w:tc>
      </w:tr>
      <w:tr w:rsidR="009909E7" w:rsidRPr="0067096C" w:rsidTr="009450BF">
        <w:trPr>
          <w:trHeight w:val="471"/>
          <w:jc w:val="center"/>
        </w:trPr>
        <w:tc>
          <w:tcPr>
            <w:tcW w:w="769" w:type="dxa"/>
          </w:tcPr>
          <w:p w:rsidR="009909E7" w:rsidRPr="00B0301C" w:rsidRDefault="00477DE3" w:rsidP="009450BF">
            <w:pPr>
              <w:spacing w:after="0"/>
              <w:jc w:val="center"/>
            </w:pPr>
            <w:r>
              <w:t>2</w:t>
            </w:r>
          </w:p>
        </w:tc>
        <w:tc>
          <w:tcPr>
            <w:tcW w:w="7572" w:type="dxa"/>
            <w:vAlign w:val="center"/>
          </w:tcPr>
          <w:p w:rsidR="009909E7" w:rsidRPr="007C09BA" w:rsidRDefault="009909E7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 w:rsidRPr="007C09BA">
              <w:t xml:space="preserve">To implement </w:t>
            </w:r>
            <w:r w:rsidR="00736069" w:rsidRPr="007C09BA">
              <w:t>XOR LOGIC</w:t>
            </w:r>
            <w:r w:rsidR="00477DE3" w:rsidRPr="007C09BA">
              <w:t xml:space="preserve"> </w:t>
            </w:r>
            <w:r w:rsidRPr="007C09BA">
              <w:t>using perceptron network.</w:t>
            </w:r>
          </w:p>
        </w:tc>
        <w:tc>
          <w:tcPr>
            <w:tcW w:w="1337" w:type="dxa"/>
          </w:tcPr>
          <w:p w:rsidR="009909E7" w:rsidRDefault="00BA3286" w:rsidP="009450BF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NimbusRomNo9L-Regu" w:hAnsi="NimbusRomNo9L-Regu" w:cs="NimbusRomNo9L-Regu"/>
                <w:lang w:eastAsia="en-IN" w:bidi="mr-IN"/>
              </w:rPr>
            </w:pPr>
            <w:r>
              <w:rPr>
                <w:rFonts w:ascii="NimbusRomNo9L-Regu" w:hAnsi="NimbusRomNo9L-Regu" w:cs="NimbusRomNo9L-Regu"/>
                <w:lang w:eastAsia="en-IN" w:bidi="mr-IN"/>
              </w:rPr>
              <w:t>CO1</w:t>
            </w:r>
          </w:p>
        </w:tc>
      </w:tr>
      <w:tr w:rsidR="009909E7" w:rsidRPr="0067096C" w:rsidTr="009450BF">
        <w:trPr>
          <w:trHeight w:val="563"/>
          <w:jc w:val="center"/>
        </w:trPr>
        <w:tc>
          <w:tcPr>
            <w:tcW w:w="769" w:type="dxa"/>
          </w:tcPr>
          <w:p w:rsidR="009909E7" w:rsidRPr="00B0301C" w:rsidRDefault="00477DE3" w:rsidP="009450BF">
            <w:pPr>
              <w:spacing w:after="0"/>
              <w:jc w:val="center"/>
            </w:pPr>
            <w:r>
              <w:t>3</w:t>
            </w:r>
          </w:p>
        </w:tc>
        <w:tc>
          <w:tcPr>
            <w:tcW w:w="7572" w:type="dxa"/>
            <w:vAlign w:val="center"/>
          </w:tcPr>
          <w:p w:rsidR="009909E7" w:rsidRPr="007C09BA" w:rsidRDefault="00477DE3" w:rsidP="009450BF">
            <w:pPr>
              <w:pStyle w:val="ListParagraph"/>
              <w:spacing w:after="0"/>
              <w:ind w:left="0"/>
            </w:pPr>
            <w:r w:rsidRPr="007C09BA">
              <w:rPr>
                <w:color w:val="auto"/>
              </w:rPr>
              <w:t xml:space="preserve">To Solve  logic gate </w:t>
            </w:r>
            <w:r w:rsidR="009909E7" w:rsidRPr="007C09BA">
              <w:rPr>
                <w:color w:val="auto"/>
              </w:rPr>
              <w:t xml:space="preserve"> problem with two nodes in the hidden layer</w:t>
            </w:r>
          </w:p>
        </w:tc>
        <w:tc>
          <w:tcPr>
            <w:tcW w:w="1337" w:type="dxa"/>
          </w:tcPr>
          <w:p w:rsidR="009909E7" w:rsidRDefault="00BA3286" w:rsidP="009450BF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NimbusRomNo9L-Regu" w:hAnsi="NimbusRomNo9L-Regu" w:cs="NimbusRomNo9L-Regu"/>
              </w:rPr>
            </w:pPr>
            <w:r>
              <w:rPr>
                <w:rFonts w:ascii="NimbusRomNo9L-Regu" w:hAnsi="NimbusRomNo9L-Regu" w:cs="NimbusRomNo9L-Regu"/>
              </w:rPr>
              <w:t>CO1</w:t>
            </w:r>
          </w:p>
        </w:tc>
      </w:tr>
      <w:tr w:rsidR="00477DE3" w:rsidRPr="0067096C" w:rsidTr="009450BF">
        <w:trPr>
          <w:trHeight w:val="415"/>
          <w:jc w:val="center"/>
        </w:trPr>
        <w:tc>
          <w:tcPr>
            <w:tcW w:w="769" w:type="dxa"/>
          </w:tcPr>
          <w:p w:rsidR="00477DE3" w:rsidRDefault="00477DE3" w:rsidP="009450BF">
            <w:pPr>
              <w:spacing w:after="0"/>
              <w:jc w:val="center"/>
            </w:pPr>
            <w:r>
              <w:t>4</w:t>
            </w:r>
          </w:p>
        </w:tc>
        <w:tc>
          <w:tcPr>
            <w:tcW w:w="7572" w:type="dxa"/>
            <w:vAlign w:val="center"/>
          </w:tcPr>
          <w:p w:rsidR="00477DE3" w:rsidRPr="007C09BA" w:rsidRDefault="00477DE3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 w:rsidRPr="007C09BA">
              <w:t>To implement Delta Learning rule.</w:t>
            </w:r>
          </w:p>
        </w:tc>
        <w:tc>
          <w:tcPr>
            <w:tcW w:w="1337" w:type="dxa"/>
          </w:tcPr>
          <w:p w:rsidR="00477DE3" w:rsidRDefault="00BA3286" w:rsidP="009450BF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NimbusRomNo9L-Regu" w:hAnsi="NimbusRomNo9L-Regu" w:cs="NimbusRomNo9L-Regu"/>
              </w:rPr>
            </w:pPr>
            <w:r>
              <w:rPr>
                <w:rFonts w:ascii="NimbusRomNo9L-Regu" w:hAnsi="NimbusRomNo9L-Regu" w:cs="NimbusRomNo9L-Regu"/>
              </w:rPr>
              <w:t>CO3</w:t>
            </w:r>
          </w:p>
        </w:tc>
      </w:tr>
      <w:tr w:rsidR="00477DE3" w:rsidRPr="0067096C" w:rsidTr="00477DE3">
        <w:trPr>
          <w:trHeight w:val="510"/>
          <w:jc w:val="center"/>
        </w:trPr>
        <w:tc>
          <w:tcPr>
            <w:tcW w:w="769" w:type="dxa"/>
          </w:tcPr>
          <w:p w:rsidR="00477DE3" w:rsidRDefault="00477DE3" w:rsidP="009450BF">
            <w:pPr>
              <w:spacing w:after="0"/>
              <w:jc w:val="center"/>
            </w:pPr>
            <w:r>
              <w:t>5</w:t>
            </w:r>
          </w:p>
        </w:tc>
        <w:tc>
          <w:tcPr>
            <w:tcW w:w="7572" w:type="dxa"/>
            <w:vAlign w:val="center"/>
          </w:tcPr>
          <w:p w:rsidR="00477DE3" w:rsidRPr="007C09BA" w:rsidRDefault="00477DE3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 w:rsidRPr="007C09BA">
              <w:t>To implement HEBBS Learning rule.</w:t>
            </w:r>
          </w:p>
        </w:tc>
        <w:tc>
          <w:tcPr>
            <w:tcW w:w="1337" w:type="dxa"/>
          </w:tcPr>
          <w:p w:rsidR="00477DE3" w:rsidRDefault="00BA3286" w:rsidP="009450BF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NimbusRomNo9L-Regu" w:hAnsi="NimbusRomNo9L-Regu" w:cs="NimbusRomNo9L-Regu"/>
              </w:rPr>
            </w:pPr>
            <w:r>
              <w:rPr>
                <w:rFonts w:ascii="NimbusRomNo9L-Regu" w:hAnsi="NimbusRomNo9L-Regu" w:cs="NimbusRomNo9L-Regu"/>
              </w:rPr>
              <w:t>CO3</w:t>
            </w:r>
          </w:p>
        </w:tc>
      </w:tr>
      <w:tr w:rsidR="00477DE3" w:rsidRPr="0067096C" w:rsidTr="00477DE3">
        <w:trPr>
          <w:trHeight w:val="510"/>
          <w:jc w:val="center"/>
        </w:trPr>
        <w:tc>
          <w:tcPr>
            <w:tcW w:w="769" w:type="dxa"/>
          </w:tcPr>
          <w:p w:rsidR="00477DE3" w:rsidRPr="00B0301C" w:rsidRDefault="00477DE3" w:rsidP="009450BF">
            <w:pPr>
              <w:spacing w:after="0"/>
              <w:jc w:val="center"/>
            </w:pPr>
            <w:r>
              <w:t>6</w:t>
            </w:r>
          </w:p>
        </w:tc>
        <w:tc>
          <w:tcPr>
            <w:tcW w:w="7572" w:type="dxa"/>
            <w:vAlign w:val="center"/>
          </w:tcPr>
          <w:p w:rsidR="00477DE3" w:rsidRPr="007C09BA" w:rsidRDefault="00477DE3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 w:rsidRPr="007C09BA">
              <w:t>To implement Back Propagation Training Algorithm in Multilayer Neural Network.</w:t>
            </w:r>
          </w:p>
        </w:tc>
        <w:tc>
          <w:tcPr>
            <w:tcW w:w="1337" w:type="dxa"/>
          </w:tcPr>
          <w:p w:rsidR="00477DE3" w:rsidRDefault="00BA3286" w:rsidP="009450BF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NimbusRomNo9L-Regu" w:hAnsi="NimbusRomNo9L-Regu" w:cs="NimbusRomNo9L-Regu"/>
              </w:rPr>
            </w:pPr>
            <w:r>
              <w:rPr>
                <w:rFonts w:ascii="NimbusRomNo9L-Regu" w:hAnsi="NimbusRomNo9L-Regu" w:cs="NimbusRomNo9L-Regu"/>
              </w:rPr>
              <w:t>CO3</w:t>
            </w:r>
          </w:p>
        </w:tc>
      </w:tr>
      <w:tr w:rsidR="00477DE3" w:rsidRPr="0067096C" w:rsidTr="00477DE3">
        <w:trPr>
          <w:trHeight w:val="510"/>
          <w:jc w:val="center"/>
        </w:trPr>
        <w:tc>
          <w:tcPr>
            <w:tcW w:w="769" w:type="dxa"/>
          </w:tcPr>
          <w:p w:rsidR="00477DE3" w:rsidRDefault="00477DE3" w:rsidP="009450BF">
            <w:pPr>
              <w:spacing w:after="0"/>
              <w:jc w:val="center"/>
            </w:pPr>
            <w:r>
              <w:t>7</w:t>
            </w:r>
          </w:p>
        </w:tc>
        <w:tc>
          <w:tcPr>
            <w:tcW w:w="7572" w:type="dxa"/>
            <w:vAlign w:val="center"/>
          </w:tcPr>
          <w:p w:rsidR="00477DE3" w:rsidRPr="007C09BA" w:rsidRDefault="00477DE3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 w:rsidRPr="007C09BA">
              <w:t xml:space="preserve">To implement </w:t>
            </w:r>
            <w:proofErr w:type="spellStart"/>
            <w:r w:rsidRPr="007C09BA">
              <w:t>fuzzification</w:t>
            </w:r>
            <w:proofErr w:type="spellEnd"/>
            <w:r w:rsidRPr="007C09BA">
              <w:t xml:space="preserve"> methods and perform operations on fuzzy sets.</w:t>
            </w:r>
          </w:p>
        </w:tc>
        <w:tc>
          <w:tcPr>
            <w:tcW w:w="1337" w:type="dxa"/>
          </w:tcPr>
          <w:p w:rsidR="00477DE3" w:rsidRDefault="00E707B3" w:rsidP="009450BF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NimbusRomNo9L-Regu" w:hAnsi="NimbusRomNo9L-Regu" w:cs="NimbusRomNo9L-Regu"/>
              </w:rPr>
            </w:pPr>
            <w:r>
              <w:rPr>
                <w:rFonts w:ascii="NimbusRomNo9L-Regu" w:hAnsi="NimbusRomNo9L-Regu" w:cs="NimbusRomNo9L-Regu"/>
              </w:rPr>
              <w:t>CO4</w:t>
            </w:r>
          </w:p>
        </w:tc>
      </w:tr>
      <w:tr w:rsidR="00477DE3" w:rsidRPr="0067096C" w:rsidTr="00477DE3">
        <w:trPr>
          <w:trHeight w:val="510"/>
          <w:jc w:val="center"/>
        </w:trPr>
        <w:tc>
          <w:tcPr>
            <w:tcW w:w="769" w:type="dxa"/>
          </w:tcPr>
          <w:p w:rsidR="00477DE3" w:rsidRDefault="00477DE3" w:rsidP="009450BF">
            <w:pPr>
              <w:spacing w:after="0"/>
              <w:jc w:val="center"/>
            </w:pPr>
            <w:r>
              <w:t>8</w:t>
            </w:r>
          </w:p>
        </w:tc>
        <w:tc>
          <w:tcPr>
            <w:tcW w:w="7572" w:type="dxa"/>
            <w:vAlign w:val="center"/>
          </w:tcPr>
          <w:p w:rsidR="00477DE3" w:rsidRPr="007C09BA" w:rsidRDefault="00477DE3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 w:rsidRPr="007C09BA">
              <w:t xml:space="preserve">To implement </w:t>
            </w:r>
            <w:proofErr w:type="spellStart"/>
            <w:r w:rsidRPr="007C09BA">
              <w:t>defuzzification</w:t>
            </w:r>
            <w:proofErr w:type="spellEnd"/>
            <w:r w:rsidRPr="007C09BA">
              <w:t xml:space="preserve"> methods.</w:t>
            </w:r>
            <w:r w:rsidR="00DE1D0A">
              <w:t xml:space="preserve"> </w:t>
            </w:r>
          </w:p>
        </w:tc>
        <w:tc>
          <w:tcPr>
            <w:tcW w:w="1337" w:type="dxa"/>
          </w:tcPr>
          <w:p w:rsidR="00477DE3" w:rsidRDefault="00E707B3" w:rsidP="009450BF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NimbusRomNo9L-Regu" w:hAnsi="NimbusRomNo9L-Regu" w:cs="NimbusRomNo9L-Regu"/>
              </w:rPr>
            </w:pPr>
            <w:r>
              <w:rPr>
                <w:rFonts w:ascii="NimbusRomNo9L-Regu" w:hAnsi="NimbusRomNo9L-Regu" w:cs="NimbusRomNo9L-Regu"/>
              </w:rPr>
              <w:t>CO4</w:t>
            </w:r>
          </w:p>
        </w:tc>
      </w:tr>
      <w:tr w:rsidR="00477DE3" w:rsidRPr="0067096C" w:rsidTr="00477DE3">
        <w:trPr>
          <w:trHeight w:val="510"/>
          <w:jc w:val="center"/>
        </w:trPr>
        <w:tc>
          <w:tcPr>
            <w:tcW w:w="769" w:type="dxa"/>
          </w:tcPr>
          <w:p w:rsidR="00477DE3" w:rsidRDefault="00477DE3" w:rsidP="009450BF">
            <w:pPr>
              <w:spacing w:after="0"/>
              <w:jc w:val="center"/>
            </w:pPr>
            <w:r>
              <w:t>9</w:t>
            </w:r>
          </w:p>
        </w:tc>
        <w:tc>
          <w:tcPr>
            <w:tcW w:w="7572" w:type="dxa"/>
            <w:vAlign w:val="center"/>
          </w:tcPr>
          <w:p w:rsidR="00477DE3" w:rsidRPr="007C09BA" w:rsidRDefault="00EC6688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 w:rsidRPr="007C09BA">
              <w:t>Case study on any</w:t>
            </w:r>
            <w:r w:rsidR="00E54679" w:rsidRPr="007C09BA">
              <w:t xml:space="preserve">one </w:t>
            </w:r>
            <w:r w:rsidRPr="007C09BA">
              <w:t xml:space="preserve"> Special Neural Networks</w:t>
            </w:r>
          </w:p>
        </w:tc>
        <w:tc>
          <w:tcPr>
            <w:tcW w:w="1337" w:type="dxa"/>
          </w:tcPr>
          <w:p w:rsidR="00477DE3" w:rsidRDefault="001B7F5D" w:rsidP="009450BF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NimbusRomNo9L-Regu" w:hAnsi="NimbusRomNo9L-Regu" w:cs="NimbusRomNo9L-Regu"/>
              </w:rPr>
            </w:pPr>
            <w:r>
              <w:rPr>
                <w:rFonts w:ascii="NimbusRomNo9L-Regu" w:hAnsi="NimbusRomNo9L-Regu" w:cs="NimbusRomNo9L-Regu"/>
              </w:rPr>
              <w:t>CO3</w:t>
            </w:r>
          </w:p>
        </w:tc>
      </w:tr>
      <w:tr w:rsidR="00E707B3" w:rsidRPr="0067096C" w:rsidTr="009450BF">
        <w:trPr>
          <w:trHeight w:val="346"/>
          <w:jc w:val="center"/>
        </w:trPr>
        <w:tc>
          <w:tcPr>
            <w:tcW w:w="769" w:type="dxa"/>
          </w:tcPr>
          <w:p w:rsidR="00E707B3" w:rsidRPr="00B0301C" w:rsidRDefault="00E707B3" w:rsidP="009450BF">
            <w:pPr>
              <w:spacing w:after="0"/>
              <w:jc w:val="center"/>
            </w:pPr>
            <w:r>
              <w:t>10</w:t>
            </w:r>
          </w:p>
        </w:tc>
        <w:tc>
          <w:tcPr>
            <w:tcW w:w="7572" w:type="dxa"/>
            <w:vAlign w:val="center"/>
          </w:tcPr>
          <w:p w:rsidR="00E707B3" w:rsidRPr="007C09BA" w:rsidRDefault="00E707B3" w:rsidP="009450BF">
            <w:pPr>
              <w:pStyle w:val="ListParagraph"/>
              <w:autoSpaceDE w:val="0"/>
              <w:autoSpaceDN w:val="0"/>
              <w:adjustRightInd w:val="0"/>
              <w:spacing w:after="0"/>
              <w:ind w:left="0"/>
            </w:pPr>
            <w:r w:rsidRPr="007C09BA">
              <w:t xml:space="preserve">Case study on </w:t>
            </w:r>
            <w:r w:rsidR="00EC04D1" w:rsidRPr="007C09BA">
              <w:t xml:space="preserve"> </w:t>
            </w:r>
            <w:r w:rsidR="00A26803" w:rsidRPr="007C09BA">
              <w:t>Fuzzy systems</w:t>
            </w:r>
          </w:p>
        </w:tc>
        <w:tc>
          <w:tcPr>
            <w:tcW w:w="1337" w:type="dxa"/>
          </w:tcPr>
          <w:p w:rsidR="00E707B3" w:rsidRDefault="00E707B3" w:rsidP="009450BF">
            <w:pPr>
              <w:spacing w:before="120" w:after="0"/>
              <w:jc w:val="center"/>
              <w:rPr>
                <w:rFonts w:ascii="NimbusRomNo9L-Regu" w:hAnsi="NimbusRomNo9L-Regu" w:cs="NimbusRomNo9L-Regu"/>
              </w:rPr>
            </w:pPr>
            <w:r>
              <w:rPr>
                <w:rFonts w:ascii="NimbusRomNo9L-Regu" w:hAnsi="NimbusRomNo9L-Regu" w:cs="NimbusRomNo9L-Regu"/>
              </w:rPr>
              <w:t>CO4</w:t>
            </w:r>
          </w:p>
        </w:tc>
      </w:tr>
    </w:tbl>
    <w:p w:rsidR="009909E7" w:rsidRDefault="007E781A" w:rsidP="009909E7">
      <w:pPr>
        <w:spacing w:after="0"/>
        <w:rPr>
          <w:b/>
        </w:rPr>
      </w:pPr>
      <w:r>
        <w:rPr>
          <w:b/>
        </w:rPr>
        <w:t xml:space="preserve">                                                                                    </w:t>
      </w:r>
    </w:p>
    <w:p w:rsidR="00DE1D0A" w:rsidRDefault="00DE1D0A" w:rsidP="00DE1D0A">
      <w:pPr>
        <w:spacing w:after="0"/>
        <w:jc w:val="right"/>
        <w:rPr>
          <w:b/>
        </w:rPr>
      </w:pPr>
      <w:r>
        <w:rPr>
          <w:b/>
        </w:rPr>
        <w:t xml:space="preserve">Course </w:t>
      </w:r>
      <w:proofErr w:type="spellStart"/>
      <w:r>
        <w:rPr>
          <w:b/>
        </w:rPr>
        <w:t>Incharges</w:t>
      </w:r>
      <w:proofErr w:type="spellEnd"/>
      <w:r w:rsidR="009450BF">
        <w:rPr>
          <w:b/>
        </w:rPr>
        <w:t>:</w:t>
      </w:r>
    </w:p>
    <w:p w:rsidR="009450BF" w:rsidRDefault="009450BF" w:rsidP="00DE1D0A">
      <w:pPr>
        <w:spacing w:after="0"/>
        <w:jc w:val="right"/>
        <w:rPr>
          <w:b/>
        </w:rPr>
      </w:pPr>
    </w:p>
    <w:p w:rsidR="00DE1D0A" w:rsidRDefault="00DE1D0A" w:rsidP="009450BF">
      <w:pPr>
        <w:spacing w:after="0"/>
        <w:jc w:val="right"/>
      </w:pPr>
      <w:r w:rsidRPr="00DE1D0A">
        <w:t xml:space="preserve">Dr. </w:t>
      </w:r>
      <w:r w:rsidR="009450BF">
        <w:t xml:space="preserve">Bhakti </w:t>
      </w:r>
      <w:proofErr w:type="spellStart"/>
      <w:r w:rsidR="009450BF">
        <w:t>Palkar</w:t>
      </w:r>
      <w:proofErr w:type="spellEnd"/>
    </w:p>
    <w:p w:rsidR="009450BF" w:rsidRPr="00DE1D0A" w:rsidRDefault="009450BF" w:rsidP="009450BF">
      <w:pPr>
        <w:spacing w:after="0"/>
        <w:jc w:val="right"/>
      </w:pPr>
      <w:r>
        <w:t>Dr. Archana Gupta</w:t>
      </w:r>
    </w:p>
    <w:sectPr w:rsidR="009450BF" w:rsidRPr="00DE1D0A" w:rsidSect="009450BF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9E7"/>
    <w:rsid w:val="000F3B9D"/>
    <w:rsid w:val="001B7F5D"/>
    <w:rsid w:val="002C59C4"/>
    <w:rsid w:val="00356F15"/>
    <w:rsid w:val="003F78D9"/>
    <w:rsid w:val="00477DE3"/>
    <w:rsid w:val="004A4459"/>
    <w:rsid w:val="004D2C87"/>
    <w:rsid w:val="0058163A"/>
    <w:rsid w:val="005F4F96"/>
    <w:rsid w:val="006639A8"/>
    <w:rsid w:val="00736069"/>
    <w:rsid w:val="007C09BA"/>
    <w:rsid w:val="007D67D6"/>
    <w:rsid w:val="007E781A"/>
    <w:rsid w:val="008B618B"/>
    <w:rsid w:val="00920208"/>
    <w:rsid w:val="009450BF"/>
    <w:rsid w:val="009909E7"/>
    <w:rsid w:val="00A26803"/>
    <w:rsid w:val="00BA3286"/>
    <w:rsid w:val="00BC40C4"/>
    <w:rsid w:val="00C74BBA"/>
    <w:rsid w:val="00D45C1C"/>
    <w:rsid w:val="00DB7CD8"/>
    <w:rsid w:val="00DE1D0A"/>
    <w:rsid w:val="00E54679"/>
    <w:rsid w:val="00E707B3"/>
    <w:rsid w:val="00EC04D1"/>
    <w:rsid w:val="00EC6688"/>
    <w:rsid w:val="00EF5C35"/>
    <w:rsid w:val="00F374FB"/>
    <w:rsid w:val="00F5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9E7"/>
    <w:pPr>
      <w:suppressAutoHyphens/>
    </w:pPr>
    <w:rPr>
      <w:rFonts w:ascii="Times New Roman" w:eastAsia="Calibri" w:hAnsi="Times New Roman" w:cs="Times New Roman"/>
      <w:color w:val="000000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9E7"/>
    <w:pPr>
      <w:ind w:left="720"/>
      <w:contextualSpacing/>
    </w:pPr>
  </w:style>
  <w:style w:type="paragraph" w:customStyle="1" w:styleId="Default">
    <w:name w:val="Default"/>
    <w:rsid w:val="00E707B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9E7"/>
    <w:pPr>
      <w:suppressAutoHyphens/>
    </w:pPr>
    <w:rPr>
      <w:rFonts w:ascii="Times New Roman" w:eastAsia="Calibri" w:hAnsi="Times New Roman" w:cs="Times New Roman"/>
      <w:color w:val="000000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9E7"/>
    <w:pPr>
      <w:ind w:left="720"/>
      <w:contextualSpacing/>
    </w:pPr>
  </w:style>
  <w:style w:type="paragraph" w:customStyle="1" w:styleId="Default">
    <w:name w:val="Default"/>
    <w:rsid w:val="00E707B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2022-08-10T15:57:00Z</cp:lastPrinted>
  <dcterms:created xsi:type="dcterms:W3CDTF">2023-07-12T06:11:00Z</dcterms:created>
  <dcterms:modified xsi:type="dcterms:W3CDTF">2023-07-26T04:51:00Z</dcterms:modified>
</cp:coreProperties>
</file>