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14D4" w:rsidRDefault="001E791C">
      <w:pPr>
        <w:jc w:val="center"/>
      </w:pPr>
      <w:r>
        <w:rPr>
          <w:b/>
          <w:sz w:val="48"/>
        </w:rPr>
        <w:t>AWS S3 PUBLIC BUCKET PROJECT</w:t>
      </w:r>
    </w:p>
    <w:p w:rsidR="002814D4" w:rsidRDefault="001E791C">
      <w:pPr>
        <w:pStyle w:val="Heading1"/>
      </w:pPr>
      <w:r>
        <w:t>1. Project Objective</w:t>
      </w:r>
    </w:p>
    <w:p w:rsidR="002814D4" w:rsidRPr="001E791C" w:rsidRDefault="001E791C">
      <w:pPr>
        <w:rPr>
          <w:b/>
        </w:rPr>
      </w:pPr>
      <w:r w:rsidRPr="001E791C">
        <w:rPr>
          <w:b/>
        </w:rPr>
        <w:t>The objective of this project is to create an Amazon S3 bucket, configure the bucke</w:t>
      </w:r>
      <w:r w:rsidRPr="001E791C">
        <w:rPr>
          <w:b/>
        </w:rPr>
        <w:t>t so that public access can be granted, upload a file/object, and verify the resulting bucket and upload status. The steps below follow the sequence and settings visible in the supplied reference screenshots.</w:t>
      </w:r>
    </w:p>
    <w:p w:rsidR="002814D4" w:rsidRDefault="001E791C">
      <w:pPr>
        <w:pStyle w:val="Heading1"/>
      </w:pPr>
      <w:r>
        <w:t>2. Prerequisites</w:t>
      </w:r>
    </w:p>
    <w:p w:rsidR="002814D4" w:rsidRPr="001E791C" w:rsidRDefault="001E791C">
      <w:pPr>
        <w:pStyle w:val="ListBullet"/>
        <w:rPr>
          <w:b/>
        </w:rPr>
      </w:pPr>
      <w:r w:rsidRPr="001E791C">
        <w:rPr>
          <w:b/>
        </w:rPr>
        <w:t>An active AWS account with per</w:t>
      </w:r>
      <w:r w:rsidRPr="001E791C">
        <w:rPr>
          <w:b/>
        </w:rPr>
        <w:t>mission to use Amazon S3.</w:t>
      </w:r>
    </w:p>
    <w:p w:rsidR="002814D4" w:rsidRPr="001E791C" w:rsidRDefault="001E791C">
      <w:pPr>
        <w:pStyle w:val="ListBullet"/>
        <w:rPr>
          <w:b/>
        </w:rPr>
      </w:pPr>
      <w:r w:rsidRPr="001E791C">
        <w:rPr>
          <w:b/>
        </w:rPr>
        <w:t>A file ready to upload to the bucket.</w:t>
      </w:r>
    </w:p>
    <w:p w:rsidR="002814D4" w:rsidRPr="001E791C" w:rsidRDefault="001E791C">
      <w:pPr>
        <w:pStyle w:val="ListBullet"/>
        <w:rPr>
          <w:b/>
        </w:rPr>
      </w:pPr>
      <w:r w:rsidRPr="001E791C">
        <w:rPr>
          <w:b/>
        </w:rPr>
        <w:t>A unique S3 bucket name.</w:t>
      </w:r>
    </w:p>
    <w:p w:rsidR="002814D4" w:rsidRPr="001E791C" w:rsidRDefault="001E791C">
      <w:pPr>
        <w:pStyle w:val="ListBullet"/>
        <w:rPr>
          <w:b/>
        </w:rPr>
      </w:pPr>
      <w:r w:rsidRPr="001E791C">
        <w:rPr>
          <w:b/>
        </w:rPr>
        <w:t>Basic familiarity with the AWS Management Console.</w:t>
      </w:r>
    </w:p>
    <w:p w:rsidR="002814D4" w:rsidRDefault="001E791C">
      <w:pPr>
        <w:pStyle w:val="Heading2"/>
      </w:pPr>
      <w:r>
        <w:t>Step 1: Open Amazon S3 and start creating a bucket</w:t>
      </w:r>
    </w:p>
    <w:p w:rsidR="002814D4" w:rsidRPr="001E791C" w:rsidRDefault="001E791C">
      <w:pPr>
        <w:rPr>
          <w:b/>
        </w:rPr>
      </w:pPr>
      <w:r w:rsidRPr="001E791C">
        <w:rPr>
          <w:b/>
        </w:rPr>
        <w:t xml:space="preserve">Sign in to </w:t>
      </w:r>
      <w:r w:rsidRPr="001E791C">
        <w:rPr>
          <w:b/>
        </w:rPr>
        <w:t>the AWS Management Console. Open Amazon S3, select Buckets, and choose Create bucket. On the Create bucket page, enter a globally unique bucket name and select the required AWS Region.</w:t>
      </w:r>
    </w:p>
    <w:p w:rsidR="002814D4" w:rsidRDefault="001E791C">
      <w:pPr>
        <w:jc w:val="center"/>
      </w:pPr>
      <w:r>
        <w:rPr>
          <w:noProof/>
        </w:rPr>
        <w:drawing>
          <wp:inline distT="0" distB="0" distL="0" distR="0">
            <wp:extent cx="5943600" cy="28068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943600" cy="2806822"/>
                    </a:xfrm>
                    <a:prstGeom prst="rect">
                      <a:avLst/>
                    </a:prstGeom>
                  </pic:spPr>
                </pic:pic>
              </a:graphicData>
            </a:graphic>
          </wp:inline>
        </w:drawing>
      </w:r>
    </w:p>
    <w:p w:rsidR="002814D4" w:rsidRDefault="002814D4">
      <w:pPr>
        <w:jc w:val="center"/>
      </w:pPr>
    </w:p>
    <w:p w:rsidR="002814D4" w:rsidRDefault="001E791C">
      <w:pPr>
        <w:pStyle w:val="Heading2"/>
      </w:pPr>
      <w:r>
        <w:t>Step 2: Configur</w:t>
      </w:r>
      <w:r>
        <w:t>e Block Public Access</w:t>
      </w:r>
    </w:p>
    <w:p w:rsidR="002814D4" w:rsidRDefault="001E791C">
      <w:r w:rsidRPr="001E791C">
        <w:rPr>
          <w:b/>
        </w:rPr>
        <w:t>In the Block Public Access settings, clear the option that blocks all public access if the purpose of the project is to make the bucket publicly accessible. The reference screenshot shows the four public-access blocking settings unche</w:t>
      </w:r>
      <w:r w:rsidRPr="001E791C">
        <w:rPr>
          <w:b/>
        </w:rPr>
        <w:t>cked and the acknowledgement box selected. Read the warning and select the acknowledgement only when you understand that the bucket and its objects may become public</w:t>
      </w:r>
      <w:r>
        <w:t>.</w:t>
      </w:r>
    </w:p>
    <w:p w:rsidR="002814D4" w:rsidRDefault="001E791C">
      <w:pPr>
        <w:jc w:val="center"/>
      </w:pPr>
      <w:r>
        <w:rPr>
          <w:noProof/>
        </w:rPr>
        <w:lastRenderedPageBreak/>
        <w:drawing>
          <wp:inline distT="0" distB="0" distL="0" distR="0">
            <wp:extent cx="5943600" cy="25390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7"/>
                    <a:stretch>
                      <a:fillRect/>
                    </a:stretch>
                  </pic:blipFill>
                  <pic:spPr>
                    <a:xfrm>
                      <a:off x="0" y="0"/>
                      <a:ext cx="5943600" cy="2539014"/>
                    </a:xfrm>
                    <a:prstGeom prst="rect">
                      <a:avLst/>
                    </a:prstGeom>
                  </pic:spPr>
                </pic:pic>
              </a:graphicData>
            </a:graphic>
          </wp:inline>
        </w:drawing>
      </w:r>
    </w:p>
    <w:p w:rsidR="001E791C" w:rsidRDefault="001E791C">
      <w:pPr>
        <w:pStyle w:val="Heading2"/>
      </w:pPr>
    </w:p>
    <w:p w:rsidR="002814D4" w:rsidRDefault="001E791C">
      <w:pPr>
        <w:pStyle w:val="Heading2"/>
      </w:pPr>
      <w:r>
        <w:t>Step 3: Review Object Ownership</w:t>
      </w:r>
    </w:p>
    <w:p w:rsidR="002814D4" w:rsidRPr="001E791C" w:rsidRDefault="001E791C">
      <w:pPr>
        <w:rPr>
          <w:b/>
        </w:rPr>
      </w:pPr>
      <w:r w:rsidRPr="001E791C">
        <w:rPr>
          <w:b/>
        </w:rPr>
        <w:t>In Object Owner</w:t>
      </w:r>
      <w:r w:rsidRPr="001E791C">
        <w:rPr>
          <w:b/>
        </w:rPr>
        <w:t>ship, review the ownership setting shown by the AWS console. The reference screenshot shows the ACLs-enabled option selected. Keep the setting consistent with the access-control approach being demonstrated in the project.</w:t>
      </w:r>
    </w:p>
    <w:p w:rsidR="002814D4" w:rsidRDefault="001E791C">
      <w:pPr>
        <w:jc w:val="center"/>
      </w:pPr>
      <w:r>
        <w:rPr>
          <w:noProof/>
        </w:rPr>
        <w:drawing>
          <wp:inline distT="0" distB="0" distL="0" distR="0">
            <wp:extent cx="5943600" cy="24306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943600" cy="2430666"/>
                    </a:xfrm>
                    <a:prstGeom prst="rect">
                      <a:avLst/>
                    </a:prstGeom>
                  </pic:spPr>
                </pic:pic>
              </a:graphicData>
            </a:graphic>
          </wp:inline>
        </w:drawing>
      </w:r>
    </w:p>
    <w:p w:rsidR="001E791C" w:rsidRDefault="001E791C">
      <w:pPr>
        <w:jc w:val="center"/>
      </w:pPr>
    </w:p>
    <w:p w:rsidR="001E791C" w:rsidRDefault="001E791C">
      <w:pPr>
        <w:jc w:val="center"/>
      </w:pPr>
    </w:p>
    <w:p w:rsidR="001E791C" w:rsidRDefault="001E791C" w:rsidP="001E791C">
      <w:pPr>
        <w:pStyle w:val="Heading2"/>
      </w:pPr>
      <w:r>
        <w:t xml:space="preserve">Step </w:t>
      </w:r>
      <w:r>
        <w:t>4</w:t>
      </w:r>
      <w:r>
        <w:t>: Review bucket configuration / versioning</w:t>
      </w:r>
    </w:p>
    <w:p w:rsidR="001E791C" w:rsidRPr="001E791C" w:rsidRDefault="001E791C" w:rsidP="001E791C">
      <w:pPr>
        <w:rPr>
          <w:b/>
        </w:rPr>
      </w:pPr>
      <w:r w:rsidRPr="001E791C">
        <w:rPr>
          <w:b/>
        </w:rPr>
        <w:t>Open the bucket's Properties or relevant configuration section and review Bucket Versioning and Tags. The reference screenshot shows Bucket Versioning as disabled and Tags as optional. These settings can be left as shown in the reference unless your project requires versioning</w:t>
      </w:r>
      <w:r>
        <w:t xml:space="preserve"> </w:t>
      </w:r>
      <w:r w:rsidRPr="001E791C">
        <w:rPr>
          <w:b/>
        </w:rPr>
        <w:t>or tagging.</w:t>
      </w:r>
    </w:p>
    <w:p w:rsidR="001E791C" w:rsidRDefault="001E791C">
      <w:pPr>
        <w:jc w:val="center"/>
      </w:pPr>
    </w:p>
    <w:p w:rsidR="001E791C" w:rsidRDefault="001E791C">
      <w:pPr>
        <w:jc w:val="center"/>
      </w:pPr>
      <w:r>
        <w:rPr>
          <w:noProof/>
        </w:rPr>
        <w:lastRenderedPageBreak/>
        <w:drawing>
          <wp:inline distT="0" distB="0" distL="0" distR="0">
            <wp:extent cx="6400800" cy="26054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3 4.png"/>
                    <pic:cNvPicPr/>
                  </pic:nvPicPr>
                  <pic:blipFill>
                    <a:blip r:embed="rId9"/>
                    <a:stretch>
                      <a:fillRect/>
                    </a:stretch>
                  </pic:blipFill>
                  <pic:spPr>
                    <a:xfrm>
                      <a:off x="0" y="0"/>
                      <a:ext cx="6400800" cy="2605405"/>
                    </a:xfrm>
                    <a:prstGeom prst="rect">
                      <a:avLst/>
                    </a:prstGeom>
                  </pic:spPr>
                </pic:pic>
              </a:graphicData>
            </a:graphic>
          </wp:inline>
        </w:drawing>
      </w:r>
    </w:p>
    <w:p w:rsidR="001E791C" w:rsidRDefault="001E791C">
      <w:pPr>
        <w:pStyle w:val="Heading2"/>
      </w:pPr>
    </w:p>
    <w:p w:rsidR="002814D4" w:rsidRDefault="001E791C">
      <w:pPr>
        <w:pStyle w:val="Heading2"/>
      </w:pPr>
      <w:r>
        <w:t>Step 5</w:t>
      </w:r>
      <w:r>
        <w:t>: Review encryption and advanced settings</w:t>
      </w:r>
    </w:p>
    <w:p w:rsidR="002814D4" w:rsidRPr="001E791C" w:rsidRDefault="001E791C">
      <w:pPr>
        <w:rPr>
          <w:b/>
        </w:rPr>
      </w:pPr>
      <w:r w:rsidRPr="001E791C">
        <w:rPr>
          <w:b/>
        </w:rPr>
        <w:t>Scroll to Default encryption and review the encryption configuration. The reference screenshot shows server-side encryption using an S3-managed key (SSE-S3). Review the remaining advanced settings and conti</w:t>
      </w:r>
      <w:r w:rsidRPr="001E791C">
        <w:rPr>
          <w:b/>
        </w:rPr>
        <w:t>nue to bucket creation.</w:t>
      </w:r>
    </w:p>
    <w:p w:rsidR="002814D4" w:rsidRDefault="001E791C">
      <w:pPr>
        <w:jc w:val="center"/>
      </w:pPr>
      <w:r>
        <w:rPr>
          <w:noProof/>
        </w:rPr>
        <w:drawing>
          <wp:inline distT="0" distB="0" distL="0" distR="0">
            <wp:extent cx="5943600" cy="27928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943600" cy="2792829"/>
                    </a:xfrm>
                    <a:prstGeom prst="rect">
                      <a:avLst/>
                    </a:prstGeom>
                  </pic:spPr>
                </pic:pic>
              </a:graphicData>
            </a:graphic>
          </wp:inline>
        </w:drawing>
      </w:r>
    </w:p>
    <w:p w:rsidR="001E791C" w:rsidRDefault="001E791C">
      <w:pPr>
        <w:pStyle w:val="Heading2"/>
      </w:pPr>
    </w:p>
    <w:p w:rsidR="002814D4" w:rsidRDefault="001E791C">
      <w:pPr>
        <w:pStyle w:val="Heading2"/>
      </w:pPr>
      <w:r>
        <w:t>Step 6</w:t>
      </w:r>
      <w:r>
        <w:t>: Create the bucket</w:t>
      </w:r>
    </w:p>
    <w:p w:rsidR="002814D4" w:rsidRPr="001E791C" w:rsidRDefault="001E791C">
      <w:pPr>
        <w:rPr>
          <w:b/>
        </w:rPr>
      </w:pPr>
      <w:r w:rsidRPr="001E791C">
        <w:rPr>
          <w:b/>
        </w:rPr>
        <w:t>After reviewing the configuration, select Create bucket. AWS should return to the bucket list and display the newly created bucket. The reference document</w:t>
      </w:r>
      <w:r w:rsidRPr="001E791C">
        <w:rPr>
          <w:b/>
        </w:rPr>
        <w:t xml:space="preserve"> shows a bucket named similar to 'sakshi-S3-7' in the bucket list.</w:t>
      </w:r>
    </w:p>
    <w:p w:rsidR="002814D4" w:rsidRDefault="001E791C">
      <w:pPr>
        <w:jc w:val="center"/>
      </w:pPr>
      <w:r>
        <w:rPr>
          <w:noProof/>
        </w:rPr>
        <w:lastRenderedPageBreak/>
        <w:drawing>
          <wp:inline distT="0" distB="0" distL="0" distR="0">
            <wp:extent cx="5943600" cy="21753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943600" cy="2175349"/>
                    </a:xfrm>
                    <a:prstGeom prst="rect">
                      <a:avLst/>
                    </a:prstGeom>
                  </pic:spPr>
                </pic:pic>
              </a:graphicData>
            </a:graphic>
          </wp:inline>
        </w:drawing>
      </w:r>
    </w:p>
    <w:p w:rsidR="001E791C" w:rsidRDefault="001E791C">
      <w:pPr>
        <w:pStyle w:val="Heading2"/>
      </w:pPr>
    </w:p>
    <w:p w:rsidR="002814D4" w:rsidRDefault="001E791C">
      <w:pPr>
        <w:pStyle w:val="Heading2"/>
      </w:pPr>
      <w:r>
        <w:t>Step 7</w:t>
      </w:r>
      <w:r>
        <w:t>: Open the bucket and upload a file</w:t>
      </w:r>
    </w:p>
    <w:p w:rsidR="002814D4" w:rsidRPr="001E791C" w:rsidRDefault="001E791C">
      <w:pPr>
        <w:rPr>
          <w:b/>
        </w:rPr>
      </w:pPr>
      <w:r w:rsidRPr="001E791C">
        <w:rPr>
          <w:b/>
        </w:rPr>
        <w:t>Open the newly created bucket. From the Objects tab, choose Upload, add the required file, and start the upload. Wait</w:t>
      </w:r>
      <w:r w:rsidRPr="001E791C">
        <w:rPr>
          <w:b/>
        </w:rPr>
        <w:t xml:space="preserve"> for the upload to finish successfully.</w:t>
      </w:r>
    </w:p>
    <w:p w:rsidR="002814D4" w:rsidRDefault="001E791C">
      <w:pPr>
        <w:jc w:val="center"/>
      </w:pPr>
      <w:r>
        <w:rPr>
          <w:noProof/>
        </w:rPr>
        <w:drawing>
          <wp:inline distT="0" distB="0" distL="0" distR="0">
            <wp:extent cx="5943600" cy="27775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943600" cy="2777507"/>
                    </a:xfrm>
                    <a:prstGeom prst="rect">
                      <a:avLst/>
                    </a:prstGeom>
                  </pic:spPr>
                </pic:pic>
              </a:graphicData>
            </a:graphic>
          </wp:inline>
        </w:drawing>
      </w:r>
    </w:p>
    <w:p w:rsidR="001E791C" w:rsidRDefault="001E791C">
      <w:pPr>
        <w:pStyle w:val="Heading2"/>
      </w:pPr>
    </w:p>
    <w:p w:rsidR="002814D4" w:rsidRDefault="001E791C">
      <w:pPr>
        <w:pStyle w:val="Heading2"/>
      </w:pPr>
      <w:r>
        <w:t>Step 8</w:t>
      </w:r>
      <w:r>
        <w:t>: Verify upload status</w:t>
      </w:r>
    </w:p>
    <w:p w:rsidR="002814D4" w:rsidRPr="001E791C" w:rsidRDefault="001E791C">
      <w:pPr>
        <w:rPr>
          <w:b/>
        </w:rPr>
      </w:pPr>
      <w:r w:rsidRPr="001E791C">
        <w:rPr>
          <w:b/>
        </w:rPr>
        <w:t xml:space="preserve">After the upload completes, confirm that AWS reports the upload as successful and that the file appears in the bucket's object list. The </w:t>
      </w:r>
      <w:r w:rsidRPr="001E791C">
        <w:rPr>
          <w:b/>
        </w:rPr>
        <w:t>reference screenshot shows a successful upload status and the uploaded object in the list.</w:t>
      </w:r>
    </w:p>
    <w:p w:rsidR="002814D4" w:rsidRDefault="001E791C">
      <w:pPr>
        <w:jc w:val="center"/>
      </w:pPr>
      <w:r>
        <w:rPr>
          <w:noProof/>
        </w:rPr>
        <w:lastRenderedPageBreak/>
        <w:drawing>
          <wp:inline distT="0" distB="0" distL="0" distR="0">
            <wp:extent cx="5943600" cy="27775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943600" cy="2777507"/>
                    </a:xfrm>
                    <a:prstGeom prst="rect">
                      <a:avLst/>
                    </a:prstGeom>
                  </pic:spPr>
                </pic:pic>
              </a:graphicData>
            </a:graphic>
          </wp:inline>
        </w:drawing>
      </w:r>
    </w:p>
    <w:p w:rsidR="001E791C" w:rsidRDefault="001E791C">
      <w:pPr>
        <w:pStyle w:val="Heading2"/>
      </w:pPr>
    </w:p>
    <w:p w:rsidR="002814D4" w:rsidRDefault="002814D4">
      <w:pPr>
        <w:jc w:val="center"/>
      </w:pPr>
    </w:p>
    <w:p w:rsidR="002814D4" w:rsidRDefault="001E791C">
      <w:pPr>
        <w:pStyle w:val="Heading1"/>
      </w:pPr>
      <w:r>
        <w:t>3</w:t>
      </w:r>
      <w:r>
        <w:t>. Final Verification Checklist</w:t>
      </w:r>
    </w:p>
    <w:p w:rsidR="002814D4" w:rsidRPr="001E791C" w:rsidRDefault="001E791C">
      <w:pPr>
        <w:pStyle w:val="ListBullet"/>
        <w:rPr>
          <w:b/>
        </w:rPr>
      </w:pPr>
      <w:r w:rsidRPr="001E791C">
        <w:rPr>
          <w:b/>
        </w:rPr>
        <w:t>✓</w:t>
      </w:r>
      <w:r w:rsidRPr="001E791C">
        <w:rPr>
          <w:b/>
        </w:rPr>
        <w:t xml:space="preserve"> </w:t>
      </w:r>
      <w:r w:rsidRPr="001E791C">
        <w:rPr>
          <w:b/>
        </w:rPr>
        <w:t>The S3 bucket was created successfully.</w:t>
      </w:r>
    </w:p>
    <w:p w:rsidR="002814D4" w:rsidRPr="001E791C" w:rsidRDefault="001E791C">
      <w:pPr>
        <w:pStyle w:val="ListBullet"/>
        <w:rPr>
          <w:b/>
        </w:rPr>
      </w:pPr>
      <w:r w:rsidRPr="001E791C">
        <w:rPr>
          <w:b/>
        </w:rPr>
        <w:t>✓</w:t>
      </w:r>
      <w:r w:rsidRPr="001E791C">
        <w:rPr>
          <w:b/>
        </w:rPr>
        <w:t xml:space="preserve"> </w:t>
      </w:r>
      <w:r w:rsidRPr="001E791C">
        <w:rPr>
          <w:b/>
        </w:rPr>
        <w:t>The bucket name is unique and visible in the S3 bucket list.</w:t>
      </w:r>
    </w:p>
    <w:p w:rsidR="002814D4" w:rsidRPr="001E791C" w:rsidRDefault="001E791C">
      <w:pPr>
        <w:pStyle w:val="ListBullet"/>
        <w:rPr>
          <w:b/>
        </w:rPr>
      </w:pPr>
      <w:r w:rsidRPr="001E791C">
        <w:rPr>
          <w:b/>
        </w:rPr>
        <w:t>✓</w:t>
      </w:r>
      <w:r w:rsidRPr="001E791C">
        <w:rPr>
          <w:b/>
        </w:rPr>
        <w:t xml:space="preserve"> </w:t>
      </w:r>
      <w:r w:rsidRPr="001E791C">
        <w:rPr>
          <w:b/>
        </w:rPr>
        <w:t>The public-access blocking configuration matches the project requirement.</w:t>
      </w:r>
    </w:p>
    <w:p w:rsidR="002814D4" w:rsidRPr="001E791C" w:rsidRDefault="001E791C">
      <w:pPr>
        <w:pStyle w:val="ListBullet"/>
        <w:rPr>
          <w:b/>
        </w:rPr>
      </w:pPr>
      <w:r w:rsidRPr="001E791C">
        <w:rPr>
          <w:b/>
        </w:rPr>
        <w:t>✓</w:t>
      </w:r>
      <w:r w:rsidRPr="001E791C">
        <w:rPr>
          <w:b/>
        </w:rPr>
        <w:t xml:space="preserve"> </w:t>
      </w:r>
      <w:r w:rsidRPr="001E791C">
        <w:rPr>
          <w:b/>
        </w:rPr>
        <w:t>Object ownership/access-control setti</w:t>
      </w:r>
      <w:r w:rsidRPr="001E791C">
        <w:rPr>
          <w:b/>
        </w:rPr>
        <w:t>ngs were reviewed.</w:t>
      </w:r>
    </w:p>
    <w:p w:rsidR="002814D4" w:rsidRPr="001E791C" w:rsidRDefault="001E791C">
      <w:pPr>
        <w:pStyle w:val="ListBullet"/>
        <w:rPr>
          <w:b/>
        </w:rPr>
      </w:pPr>
      <w:r w:rsidRPr="001E791C">
        <w:rPr>
          <w:b/>
        </w:rPr>
        <w:t>✓</w:t>
      </w:r>
      <w:r w:rsidRPr="001E791C">
        <w:rPr>
          <w:b/>
        </w:rPr>
        <w:t xml:space="preserve"> </w:t>
      </w:r>
      <w:r w:rsidRPr="001E791C">
        <w:rPr>
          <w:b/>
        </w:rPr>
        <w:t>Default encryption was reviewed.</w:t>
      </w:r>
    </w:p>
    <w:p w:rsidR="002814D4" w:rsidRPr="001E791C" w:rsidRDefault="001E791C">
      <w:pPr>
        <w:pStyle w:val="ListBullet"/>
        <w:rPr>
          <w:b/>
        </w:rPr>
      </w:pPr>
      <w:r w:rsidRPr="001E791C">
        <w:rPr>
          <w:b/>
        </w:rPr>
        <w:t>✓</w:t>
      </w:r>
      <w:r w:rsidRPr="001E791C">
        <w:rPr>
          <w:b/>
        </w:rPr>
        <w:t xml:space="preserve"> </w:t>
      </w:r>
      <w:r w:rsidRPr="001E791C">
        <w:rPr>
          <w:b/>
        </w:rPr>
        <w:t>A file was uploaded successfully.</w:t>
      </w:r>
    </w:p>
    <w:p w:rsidR="002814D4" w:rsidRPr="001E791C" w:rsidRDefault="001E791C">
      <w:pPr>
        <w:pStyle w:val="ListBullet"/>
        <w:rPr>
          <w:b/>
        </w:rPr>
      </w:pPr>
      <w:r w:rsidRPr="001E791C">
        <w:rPr>
          <w:b/>
        </w:rPr>
        <w:t>✓</w:t>
      </w:r>
      <w:r w:rsidRPr="001E791C">
        <w:rPr>
          <w:b/>
        </w:rPr>
        <w:t xml:space="preserve"> </w:t>
      </w:r>
      <w:r w:rsidRPr="001E791C">
        <w:rPr>
          <w:b/>
        </w:rPr>
        <w:t>The uploaded object is visible in the bucket.</w:t>
      </w:r>
    </w:p>
    <w:p w:rsidR="002814D4" w:rsidRPr="001E791C" w:rsidRDefault="001E791C">
      <w:pPr>
        <w:pStyle w:val="ListBullet"/>
        <w:rPr>
          <w:b/>
        </w:rPr>
      </w:pPr>
      <w:r w:rsidRPr="001E791C">
        <w:rPr>
          <w:b/>
        </w:rPr>
        <w:t>✓</w:t>
      </w:r>
      <w:r w:rsidRPr="001E791C">
        <w:rPr>
          <w:b/>
        </w:rPr>
        <w:t xml:space="preserve"> </w:t>
      </w:r>
      <w:r w:rsidRPr="001E791C">
        <w:rPr>
          <w:b/>
        </w:rPr>
        <w:t>Versioning and tags were reviewed.</w:t>
      </w:r>
    </w:p>
    <w:p w:rsidR="002814D4" w:rsidRDefault="001E791C">
      <w:pPr>
        <w:pStyle w:val="Heading1"/>
      </w:pPr>
      <w:r>
        <w:t>4</w:t>
      </w:r>
      <w:r>
        <w:t>. Expected Result</w:t>
      </w:r>
    </w:p>
    <w:p w:rsidR="002814D4" w:rsidRPr="001E791C" w:rsidRDefault="001E791C">
      <w:pPr>
        <w:rPr>
          <w:b/>
        </w:rPr>
      </w:pPr>
      <w:r w:rsidRPr="001E791C">
        <w:rPr>
          <w:b/>
        </w:rPr>
        <w:t>At the end of the project, an Amazon S3 bucket should exist in</w:t>
      </w:r>
      <w:r w:rsidRPr="001E791C">
        <w:rPr>
          <w:b/>
        </w:rPr>
        <w:t xml:space="preserve"> the selected AWS Region, contain the uploaded object, and have the public-access configuration demonstrated in the reference document. The AWS console should show successful bucket creation and successful object upload.</w:t>
      </w:r>
    </w:p>
    <w:p w:rsidR="002814D4" w:rsidRDefault="001E791C">
      <w:pPr>
        <w:pStyle w:val="Heading1"/>
      </w:pPr>
      <w:r>
        <w:t>5</w:t>
      </w:r>
      <w:r>
        <w:t>. Conclusion</w:t>
      </w:r>
    </w:p>
    <w:p w:rsidR="002814D4" w:rsidRPr="001E791C" w:rsidRDefault="001E791C">
      <w:pPr>
        <w:rPr>
          <w:b/>
        </w:rPr>
      </w:pPr>
      <w:r w:rsidRPr="001E791C">
        <w:rPr>
          <w:b/>
        </w:rPr>
        <w:t>This project demonstr</w:t>
      </w:r>
      <w:r w:rsidRPr="001E791C">
        <w:rPr>
          <w:b/>
        </w:rPr>
        <w:t>ates the basic workflow of Amazon S3: creating a bucket, configuring access settings, reviewing ownership and encryption options, uploading an object, and verifying the result. It provides practical experience with object storage and S3 bucket configuratio</w:t>
      </w:r>
      <w:r w:rsidRPr="001E791C">
        <w:rPr>
          <w:b/>
        </w:rPr>
        <w:t>n in the AWS Management Console.</w:t>
      </w:r>
    </w:p>
    <w:p w:rsidR="002814D4" w:rsidRPr="001E791C" w:rsidRDefault="002814D4">
      <w:pPr>
        <w:jc w:val="center"/>
        <w:rPr>
          <w:b/>
        </w:rPr>
      </w:pPr>
      <w:bookmarkStart w:id="0" w:name="_GoBack"/>
      <w:bookmarkEnd w:id="0"/>
    </w:p>
    <w:sectPr w:rsidR="002814D4" w:rsidRPr="001E791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91C"/>
    <w:rsid w:val="002814D4"/>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129CA"/>
  <w14:defaultImageDpi w14:val="300"/>
  <w15:docId w15:val="{80D16ADE-D8FD-4270-8CF5-8131E3699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CE95CA-759A-4226-A6C6-A1429C171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579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Latitude 5480</cp:lastModifiedBy>
  <cp:revision>3</cp:revision>
  <dcterms:created xsi:type="dcterms:W3CDTF">2013-12-23T23:15:00Z</dcterms:created>
  <dcterms:modified xsi:type="dcterms:W3CDTF">2026-09-25T08:32:00Z</dcterms:modified>
  <cp:category/>
</cp:coreProperties>
</file>