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10A85" w:rsidRDefault="00BD1198">
      <w:pPr>
        <w:spacing w:after="80"/>
        <w:jc w:val="center"/>
        <w:rPr>
          <w:b/>
          <w:sz w:val="44"/>
        </w:rPr>
      </w:pPr>
      <w:r>
        <w:rPr>
          <w:b/>
          <w:sz w:val="44"/>
        </w:rPr>
        <w:t>AIRLINE FLIGHT PRICE ANALYSIS</w:t>
      </w:r>
    </w:p>
    <w:p w:rsidR="00D87D88" w:rsidRDefault="00D87D88">
      <w:pPr>
        <w:spacing w:after="80"/>
        <w:jc w:val="center"/>
      </w:pPr>
    </w:p>
    <w:p w:rsidR="00D87D88" w:rsidRDefault="00D87D88">
      <w:pPr>
        <w:spacing w:after="80"/>
        <w:jc w:val="center"/>
      </w:pPr>
    </w:p>
    <w:p w:rsidR="00D87D88" w:rsidRPr="00D87D88" w:rsidRDefault="00D87D88" w:rsidP="00D87D88">
      <w:pPr>
        <w:spacing w:after="480" w:line="240" w:lineRule="auto"/>
        <w:jc w:val="center"/>
        <w:rPr>
          <w:rFonts w:cs="Times New Roman"/>
          <w:szCs w:val="24"/>
          <w:lang w:val="en-IN" w:eastAsia="en-IN"/>
        </w:rPr>
      </w:pPr>
      <w:r w:rsidRPr="00D87D88">
        <w:rPr>
          <w:rFonts w:cs="Times New Roman"/>
          <w:b/>
          <w:bCs/>
          <w:color w:val="000000"/>
          <w:sz w:val="36"/>
          <w:szCs w:val="36"/>
          <w:lang w:val="en-IN" w:eastAsia="en-IN"/>
        </w:rPr>
        <w:t>SYNOPSIS SUBMITTED TO ASIAN SCHOOL OF MEDIA STUDIES IN PARTIAL FULFILLMENT OF THE REQUIREMENTS FOR THE AWARD OF DEGREE OF </w:t>
      </w:r>
    </w:p>
    <w:p w:rsidR="00D87D88" w:rsidRPr="00D87D88" w:rsidRDefault="00D87D88" w:rsidP="00D87D88">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Diploma</w:t>
      </w:r>
    </w:p>
    <w:p w:rsidR="00D87D88" w:rsidRPr="00D87D88" w:rsidRDefault="00D87D88" w:rsidP="00D87D88">
      <w:pPr>
        <w:spacing w:after="40" w:line="240" w:lineRule="auto"/>
        <w:jc w:val="center"/>
        <w:rPr>
          <w:rFonts w:cs="Times New Roman"/>
          <w:szCs w:val="24"/>
          <w:lang w:val="en-IN" w:eastAsia="en-IN"/>
        </w:rPr>
      </w:pPr>
      <w:r w:rsidRPr="00D87D88">
        <w:rPr>
          <w:rFonts w:cs="Times New Roman"/>
          <w:b/>
          <w:bCs/>
          <w:color w:val="000000"/>
          <w:sz w:val="48"/>
          <w:szCs w:val="48"/>
          <w:lang w:val="en-IN" w:eastAsia="en-IN"/>
        </w:rPr>
        <w:t>in</w:t>
      </w:r>
    </w:p>
    <w:p w:rsidR="00D87D88" w:rsidRPr="00D87D88" w:rsidRDefault="00D87D88" w:rsidP="00D87D88">
      <w:pPr>
        <w:spacing w:after="360" w:line="240" w:lineRule="auto"/>
        <w:jc w:val="center"/>
        <w:rPr>
          <w:rFonts w:cs="Times New Roman"/>
          <w:szCs w:val="24"/>
          <w:lang w:val="en-IN" w:eastAsia="en-IN"/>
        </w:rPr>
      </w:pPr>
      <w:r w:rsidRPr="00D87D88">
        <w:rPr>
          <w:rFonts w:cs="Times New Roman"/>
          <w:b/>
          <w:bCs/>
          <w:color w:val="000000"/>
          <w:sz w:val="48"/>
          <w:szCs w:val="48"/>
          <w:lang w:val="en-IN" w:eastAsia="en-IN"/>
        </w:rPr>
        <w:t>Data Science</w:t>
      </w:r>
    </w:p>
    <w:p w:rsidR="00D87D88" w:rsidRPr="00D87D88" w:rsidRDefault="00D87D88" w:rsidP="00D87D8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By</w:t>
      </w:r>
    </w:p>
    <w:p w:rsidR="00D87D88" w:rsidRPr="00D87D88" w:rsidRDefault="00D87D88" w:rsidP="00D87D88">
      <w:pPr>
        <w:spacing w:after="0" w:line="240" w:lineRule="auto"/>
        <w:rPr>
          <w:rFonts w:cs="Times New Roman"/>
          <w:szCs w:val="24"/>
          <w:lang w:val="en-IN" w:eastAsia="en-IN"/>
        </w:rPr>
      </w:pPr>
    </w:p>
    <w:p w:rsidR="00D87D88" w:rsidRPr="00D87D88" w:rsidRDefault="00D87D88" w:rsidP="00D87D88">
      <w:pPr>
        <w:spacing w:after="60" w:line="240" w:lineRule="auto"/>
        <w:jc w:val="center"/>
        <w:rPr>
          <w:rFonts w:cs="Times New Roman"/>
          <w:szCs w:val="24"/>
          <w:lang w:val="en-IN" w:eastAsia="en-IN"/>
        </w:rPr>
      </w:pPr>
      <w:r>
        <w:rPr>
          <w:rFonts w:cs="Times New Roman"/>
          <w:b/>
          <w:bCs/>
          <w:color w:val="000000"/>
          <w:sz w:val="28"/>
          <w:szCs w:val="28"/>
          <w:lang w:val="en-IN" w:eastAsia="en-IN"/>
        </w:rPr>
        <w:t>SAK</w:t>
      </w:r>
      <w:r w:rsidRPr="00D87D88">
        <w:rPr>
          <w:rFonts w:cs="Times New Roman"/>
          <w:b/>
          <w:bCs/>
          <w:color w:val="000000"/>
          <w:sz w:val="28"/>
          <w:szCs w:val="28"/>
          <w:lang w:val="en-IN" w:eastAsia="en-IN"/>
        </w:rPr>
        <w:t>SHI</w:t>
      </w:r>
    </w:p>
    <w:p w:rsidR="00D87D88" w:rsidRPr="00D87D88" w:rsidRDefault="00D87D88" w:rsidP="00D87D88">
      <w:pPr>
        <w:spacing w:after="0" w:line="240" w:lineRule="auto"/>
        <w:rPr>
          <w:rFonts w:cs="Times New Roman"/>
          <w:szCs w:val="24"/>
          <w:lang w:val="en-IN" w:eastAsia="en-IN"/>
        </w:rPr>
      </w:pPr>
    </w:p>
    <w:p w:rsidR="00D87D88" w:rsidRPr="00D87D88" w:rsidRDefault="00D87D88" w:rsidP="00D87D8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Under the Supervision of</w:t>
      </w:r>
    </w:p>
    <w:p w:rsidR="00D87D88" w:rsidRPr="00D87D88" w:rsidRDefault="00D87D88" w:rsidP="00D87D88">
      <w:pPr>
        <w:spacing w:after="0" w:line="240" w:lineRule="auto"/>
        <w:rPr>
          <w:rFonts w:cs="Times New Roman"/>
          <w:szCs w:val="24"/>
          <w:lang w:val="en-IN" w:eastAsia="en-IN"/>
        </w:rPr>
      </w:pPr>
    </w:p>
    <w:p w:rsidR="00D87D88" w:rsidRPr="00D87D88" w:rsidRDefault="00D87D88" w:rsidP="00D87D88">
      <w:pPr>
        <w:spacing w:after="360" w:line="240" w:lineRule="auto"/>
        <w:jc w:val="center"/>
        <w:rPr>
          <w:rFonts w:cs="Times New Roman"/>
          <w:szCs w:val="24"/>
          <w:lang w:val="en-IN" w:eastAsia="en-IN"/>
        </w:rPr>
      </w:pPr>
      <w:r w:rsidRPr="00D87D88">
        <w:rPr>
          <w:rFonts w:cs="Times New Roman"/>
          <w:b/>
          <w:bCs/>
          <w:color w:val="000000"/>
          <w:sz w:val="28"/>
          <w:szCs w:val="28"/>
          <w:lang w:val="en-IN" w:eastAsia="en-IN"/>
        </w:rPr>
        <w:t>Ms. Meenakshi</w:t>
      </w:r>
    </w:p>
    <w:p w:rsidR="00D87D88" w:rsidRDefault="00D87D88" w:rsidP="00D87D88">
      <w:pPr>
        <w:spacing w:after="60" w:line="240" w:lineRule="auto"/>
        <w:jc w:val="center"/>
        <w:rPr>
          <w:rFonts w:cs="Times New Roman"/>
          <w:b/>
          <w:bCs/>
          <w:color w:val="000000"/>
          <w:sz w:val="28"/>
          <w:szCs w:val="28"/>
          <w:lang w:val="en-IN" w:eastAsia="en-IN"/>
        </w:rPr>
      </w:pPr>
      <w:r w:rsidRPr="00D87D88">
        <w:rPr>
          <w:b/>
          <w:noProof/>
          <w:sz w:val="32"/>
        </w:rPr>
        <w:drawing>
          <wp:inline distT="0" distB="0" distL="0" distR="0">
            <wp:extent cx="5810250" cy="1666875"/>
            <wp:effectExtent l="0" t="0" r="0" b="0"/>
            <wp:docPr id="2" name="Picture 2" descr="C:\Users\Dell Latitude 5480\AppData\Local\Microsoft\Windows\INetCache\Content.MSO\51832CD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 Latitude 5480\AppData\Local\Microsoft\Windows\INetCache\Content.MSO\51832CD4.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10250" cy="1666875"/>
                    </a:xfrm>
                    <a:prstGeom prst="rect">
                      <a:avLst/>
                    </a:prstGeom>
                    <a:noFill/>
                    <a:ln>
                      <a:noFill/>
                    </a:ln>
                  </pic:spPr>
                </pic:pic>
              </a:graphicData>
            </a:graphic>
          </wp:inline>
        </w:drawing>
      </w:r>
    </w:p>
    <w:p w:rsidR="00D87D88" w:rsidRDefault="00D87D88" w:rsidP="00D87D88">
      <w:pPr>
        <w:spacing w:after="60" w:line="240" w:lineRule="auto"/>
        <w:jc w:val="center"/>
        <w:rPr>
          <w:rFonts w:cs="Times New Roman"/>
          <w:b/>
          <w:bCs/>
          <w:color w:val="000000"/>
          <w:sz w:val="28"/>
          <w:szCs w:val="28"/>
          <w:lang w:val="en-IN" w:eastAsia="en-IN"/>
        </w:rPr>
      </w:pPr>
    </w:p>
    <w:p w:rsidR="00D87D88" w:rsidRDefault="00D87D88" w:rsidP="00D87D88">
      <w:pPr>
        <w:spacing w:after="60" w:line="240" w:lineRule="auto"/>
        <w:jc w:val="center"/>
        <w:rPr>
          <w:rFonts w:cs="Times New Roman"/>
          <w:b/>
          <w:bCs/>
          <w:color w:val="000000"/>
          <w:sz w:val="28"/>
          <w:szCs w:val="28"/>
          <w:lang w:val="en-IN" w:eastAsia="en-IN"/>
        </w:rPr>
      </w:pPr>
    </w:p>
    <w:p w:rsidR="00D87D88" w:rsidRPr="00D87D88" w:rsidRDefault="00D87D88" w:rsidP="00D87D8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ASIAN ACADEMY OF FILM AND TELEVISION</w:t>
      </w:r>
    </w:p>
    <w:p w:rsidR="00D87D88" w:rsidRPr="00D87D88" w:rsidRDefault="00D87D88" w:rsidP="00D87D88">
      <w:pPr>
        <w:spacing w:after="60" w:line="240" w:lineRule="auto"/>
        <w:jc w:val="center"/>
        <w:rPr>
          <w:rFonts w:cs="Times New Roman"/>
          <w:szCs w:val="24"/>
          <w:lang w:val="en-IN" w:eastAsia="en-IN"/>
        </w:rPr>
      </w:pPr>
      <w:r w:rsidRPr="00D87D88">
        <w:rPr>
          <w:rFonts w:cs="Times New Roman"/>
          <w:b/>
          <w:bCs/>
          <w:color w:val="000000"/>
          <w:sz w:val="28"/>
          <w:szCs w:val="28"/>
          <w:lang w:val="en-IN" w:eastAsia="en-IN"/>
        </w:rPr>
        <w:t>NOIDA</w:t>
      </w:r>
    </w:p>
    <w:p w:rsidR="00D87D88" w:rsidRPr="00D87D88" w:rsidRDefault="00D87D88" w:rsidP="00D87D88">
      <w:pPr>
        <w:spacing w:after="0" w:line="240" w:lineRule="auto"/>
        <w:rPr>
          <w:rFonts w:cs="Times New Roman"/>
          <w:szCs w:val="24"/>
          <w:lang w:val="en-IN" w:eastAsia="en-IN"/>
        </w:rPr>
      </w:pPr>
    </w:p>
    <w:p w:rsidR="00D87D88" w:rsidRPr="00D87D88" w:rsidRDefault="00D87D88" w:rsidP="00D87D88">
      <w:pPr>
        <w:spacing w:after="60" w:line="240" w:lineRule="auto"/>
        <w:jc w:val="center"/>
        <w:rPr>
          <w:rFonts w:cs="Times New Roman"/>
          <w:szCs w:val="24"/>
          <w:lang w:val="en-IN" w:eastAsia="en-IN"/>
        </w:rPr>
      </w:pPr>
      <w:r w:rsidRPr="00D87D88">
        <w:rPr>
          <w:rFonts w:cs="Times New Roman"/>
          <w:b/>
          <w:bCs/>
          <w:color w:val="000000"/>
          <w:sz w:val="36"/>
          <w:szCs w:val="36"/>
          <w:lang w:val="en-IN" w:eastAsia="en-IN"/>
        </w:rPr>
        <w:t>2026</w:t>
      </w:r>
    </w:p>
    <w:p w:rsidR="00D87D88" w:rsidRDefault="00D87D88">
      <w:pPr>
        <w:spacing w:before="120" w:after="160"/>
        <w:jc w:val="center"/>
        <w:rPr>
          <w:b/>
          <w:sz w:val="28"/>
        </w:rPr>
      </w:pPr>
      <w:bookmarkStart w:id="0" w:name="_GoBack"/>
      <w:bookmarkEnd w:id="0"/>
    </w:p>
    <w:p w:rsidR="00310A85" w:rsidRDefault="00BD1198">
      <w:pPr>
        <w:spacing w:before="120" w:after="160"/>
        <w:jc w:val="center"/>
      </w:pPr>
      <w:r>
        <w:rPr>
          <w:b/>
          <w:sz w:val="28"/>
        </w:rPr>
        <w:lastRenderedPageBreak/>
        <w:t>Abstract</w:t>
      </w:r>
    </w:p>
    <w:p w:rsidR="00310A85" w:rsidRDefault="00BD1198">
      <w:pPr>
        <w:spacing w:after="140" w:line="240" w:lineRule="auto"/>
        <w:ind w:firstLine="360"/>
        <w:jc w:val="both"/>
      </w:pPr>
      <w:r>
        <w:t>Airline flight pricing is influenced by several factors such as airline, travel class, source and destination city, departure time, number of stops, flight duration and the number of days left before departure. This project presents a data-driven Airline Flight Price Analysis system that examines flight volume and ticket-price patterns using Exploratory Data Analysis (EDA), Microsoft Excel, Tableau and Power BI. The analysis is based on a dataset containing 300,153 flight records and 12 variables covering airline, flight identifier, source city, departure time, stops, arrival time, destination city, class, duration, days left and price. The EDA stage uses Python libraries including Pandas, NumPy, Matplotlib and Seaborn to inspect data quality, summarize distributions, study relationships and create analytical visualizations.</w:t>
      </w:r>
    </w:p>
    <w:p w:rsidR="00310A85" w:rsidRDefault="00BD1198">
      <w:pPr>
        <w:spacing w:after="140" w:line="240" w:lineRule="auto"/>
        <w:ind w:firstLine="360"/>
        <w:jc w:val="both"/>
      </w:pPr>
      <w:r>
        <w:t>The dashboard views provide key indicators such as total flights, average ticket price, maximum ticket price, minimum ticket price and average flight duration, together with airline comparisons, departure-time analysis, source and destination city views, class distribution and stops analysis. The project therefore connects statistical exploration with visual business intelligence to provide a consolidated view of airline flight activity and ticket-price patterns.</w:t>
      </w:r>
    </w:p>
    <w:p w:rsidR="00310A85" w:rsidRDefault="00BD1198">
      <w:pPr>
        <w:spacing w:before="120" w:after="160"/>
        <w:jc w:val="center"/>
      </w:pPr>
      <w:r>
        <w:rPr>
          <w:b/>
          <w:sz w:val="28"/>
        </w:rPr>
        <w:t>Problem Statement</w:t>
      </w:r>
    </w:p>
    <w:p w:rsidR="00310A85" w:rsidRDefault="00BD1198">
      <w:pPr>
        <w:spacing w:after="140" w:line="240" w:lineRule="auto"/>
        <w:ind w:firstLine="360"/>
        <w:jc w:val="both"/>
      </w:pPr>
      <w:r>
        <w:t>Airline datasets generate large volumes of flight and ticket information, but raw data can be difficult to interpret when users need to compare airlines, ticket prices, travel classes, departure times, routes, stops and flight duration. Without systematic analysis, important pricing and operational patterns may remain hidden and reporting may depend on manually prepared summaries.</w:t>
      </w:r>
    </w:p>
    <w:p w:rsidR="00310A85" w:rsidRDefault="00BD1198">
      <w:pPr>
        <w:spacing w:after="140" w:line="240" w:lineRule="auto"/>
        <w:ind w:firstLine="360"/>
        <w:jc w:val="both"/>
      </w:pPr>
      <w:r>
        <w:t>There is a need for an analytical approach that can inspect flight-price data, identify important relationships and present the results in clear dashboards. The proposed Airline Flight Price Analysis project addresses this need by combining Python-based EDA with Excel, Tableau and Power BI dashboards for structured analysis and visual reporting.</w:t>
      </w:r>
    </w:p>
    <w:p w:rsidR="00310A85" w:rsidRDefault="00BD1198">
      <w:pPr>
        <w:spacing w:before="120" w:after="160"/>
        <w:jc w:val="center"/>
      </w:pPr>
      <w:r>
        <w:rPr>
          <w:b/>
          <w:sz w:val="28"/>
        </w:rPr>
        <w:t>Motivation</w:t>
      </w:r>
    </w:p>
    <w:p w:rsidR="00310A85" w:rsidRDefault="00BD1198">
      <w:pPr>
        <w:spacing w:after="120"/>
        <w:ind w:left="360" w:hanging="259"/>
        <w:jc w:val="both"/>
      </w:pPr>
      <w:r>
        <w:t>• Improving Flight Price Visibility - Convert flight records into understandable KPIs, trends and category-level views.</w:t>
      </w:r>
    </w:p>
    <w:p w:rsidR="00310A85" w:rsidRDefault="00BD1198">
      <w:pPr>
        <w:spacing w:after="120"/>
        <w:ind w:left="360" w:hanging="259"/>
        <w:jc w:val="both"/>
      </w:pPr>
      <w:r>
        <w:t>• Comparing Airlines - Examine differences in flight volume and average ticket price across airlines.</w:t>
      </w:r>
    </w:p>
    <w:p w:rsidR="00310A85" w:rsidRDefault="00BD1198">
      <w:pPr>
        <w:spacing w:after="120"/>
        <w:ind w:left="360" w:hanging="259"/>
        <w:jc w:val="both"/>
      </w:pPr>
      <w:r>
        <w:t>• Understanding Pricing Factors - Analyze ticket price in relation to class, stops, duration and days left before departure.</w:t>
      </w:r>
    </w:p>
    <w:p w:rsidR="00310A85" w:rsidRDefault="00BD1198">
      <w:pPr>
        <w:spacing w:after="120"/>
        <w:ind w:left="360" w:hanging="259"/>
        <w:jc w:val="both"/>
      </w:pPr>
      <w:r>
        <w:t>• Supporting Data-Driven Reporting - Provide dashboard views that make flight and pricing information easier to explore and communicate.</w:t>
      </w:r>
    </w:p>
    <w:p w:rsidR="00310A85" w:rsidRDefault="00BD1198">
      <w:r>
        <w:br w:type="page"/>
      </w:r>
    </w:p>
    <w:p w:rsidR="00310A85" w:rsidRDefault="00BD1198">
      <w:pPr>
        <w:spacing w:before="120" w:after="160"/>
        <w:jc w:val="center"/>
      </w:pPr>
      <w:r>
        <w:rPr>
          <w:b/>
          <w:sz w:val="28"/>
        </w:rPr>
        <w:lastRenderedPageBreak/>
        <w:t>Literature Review</w:t>
      </w:r>
    </w:p>
    <w:p w:rsidR="00310A85" w:rsidRDefault="00BD1198">
      <w:pPr>
        <w:spacing w:after="140" w:line="240" w:lineRule="auto"/>
        <w:ind w:firstLine="360"/>
        <w:jc w:val="both"/>
      </w:pPr>
      <w:r>
        <w:t>Airline pricing analytics commonly combines descriptive statistics, visualization and business intelligence to understand ticket-price patterns and operational characteristics. Traditional spreadsheet reporting is useful for structured summaries and calculations, while visualization platforms such as Tableau and Power BI support interactive filtering and multi-dimensional analysis. Python-based exploratory analysis provides a flexible environment for checking data quality and investigating relationships before dashboard development.</w:t>
      </w:r>
    </w:p>
    <w:p w:rsidR="00310A85" w:rsidRDefault="00BD1198">
      <w:pPr>
        <w:spacing w:after="140" w:line="240" w:lineRule="auto"/>
        <w:ind w:firstLine="360"/>
        <w:jc w:val="both"/>
      </w:pPr>
      <w:r>
        <w:t>The present project follows this combined approach. The EDA notebook performs data inspection, descriptive analysis, categorical analysis, relationship analysis, correlation analysis and visual exploration. Excel, Tableau and Power BI then communicate selected results through KPI cards, charts and interactive controls. This integrated workflow connects analytical exploration with business reporting.</w:t>
      </w:r>
    </w:p>
    <w:p w:rsidR="00310A85" w:rsidRDefault="00BD1198">
      <w:pPr>
        <w:spacing w:before="120" w:after="160"/>
        <w:jc w:val="center"/>
      </w:pPr>
      <w:r>
        <w:rPr>
          <w:b/>
          <w:sz w:val="28"/>
        </w:rPr>
        <w:t>Objectives</w:t>
      </w:r>
    </w:p>
    <w:p w:rsidR="00310A85" w:rsidRDefault="00BD1198">
      <w:pPr>
        <w:spacing w:after="120"/>
        <w:ind w:left="360" w:hanging="259"/>
        <w:jc w:val="both"/>
      </w:pPr>
      <w:r>
        <w:t>• Data Understanding - Inspect the structure, data types, distributions and quality of the airline flight-price dataset.</w:t>
      </w:r>
    </w:p>
    <w:p w:rsidR="00310A85" w:rsidRDefault="00BD1198">
      <w:pPr>
        <w:spacing w:after="120"/>
        <w:ind w:left="360" w:hanging="259"/>
        <w:jc w:val="both"/>
      </w:pPr>
      <w:r>
        <w:t>• Data Quality Assessment - Check missing values and duplicate records before analysis.</w:t>
      </w:r>
    </w:p>
    <w:p w:rsidR="00310A85" w:rsidRDefault="00BD1198">
      <w:pPr>
        <w:spacing w:after="120"/>
        <w:ind w:left="360" w:hanging="259"/>
        <w:jc w:val="both"/>
      </w:pPr>
      <w:r>
        <w:t>• Airline and Route Analysis - Study flight volume across airlines, source cities and destination cities.</w:t>
      </w:r>
    </w:p>
    <w:p w:rsidR="00310A85" w:rsidRDefault="00BD1198">
      <w:pPr>
        <w:spacing w:after="120"/>
        <w:ind w:left="360" w:hanging="259"/>
        <w:jc w:val="both"/>
      </w:pPr>
      <w:r>
        <w:t>• Price Analysis - Compare average, minimum and maximum ticket prices and examine price differences by airline and class.</w:t>
      </w:r>
    </w:p>
    <w:p w:rsidR="00310A85" w:rsidRDefault="00BD1198">
      <w:pPr>
        <w:spacing w:after="120"/>
        <w:ind w:left="360" w:hanging="259"/>
        <w:jc w:val="both"/>
      </w:pPr>
      <w:r>
        <w:t>• Travel Pattern Analysis - Analyze departure time, stops, duration and days-left patterns.</w:t>
      </w:r>
    </w:p>
    <w:p w:rsidR="00310A85" w:rsidRDefault="00BD1198">
      <w:pPr>
        <w:spacing w:after="120"/>
        <w:ind w:left="360" w:hanging="259"/>
        <w:jc w:val="both"/>
      </w:pPr>
      <w:r>
        <w:t>• Dashboard Development - Create coordinated reporting views in Excel, Tableau and Power BI.</w:t>
      </w:r>
    </w:p>
    <w:p w:rsidR="00310A85" w:rsidRDefault="00BD1198">
      <w:pPr>
        <w:spacing w:after="120"/>
        <w:ind w:left="360" w:hanging="259"/>
        <w:jc w:val="both"/>
      </w:pPr>
      <w:r>
        <w:t>• Integrated Reporting - Present the project findings through a consistent analytical framework.</w:t>
      </w:r>
    </w:p>
    <w:p w:rsidR="00310A85" w:rsidRDefault="00BD1198">
      <w:pPr>
        <w:spacing w:before="120" w:after="160"/>
        <w:jc w:val="center"/>
      </w:pPr>
      <w:r>
        <w:rPr>
          <w:b/>
          <w:sz w:val="28"/>
        </w:rPr>
        <w:t>Scope of the Project</w:t>
      </w:r>
    </w:p>
    <w:p w:rsidR="00310A85" w:rsidRDefault="00BD1198">
      <w:pPr>
        <w:spacing w:after="140" w:line="240" w:lineRule="auto"/>
        <w:ind w:firstLine="360"/>
        <w:jc w:val="both"/>
      </w:pPr>
      <w:r>
        <w:t>The scope includes flight-level descriptive analysis and dashboard reporting. The project covers airline, flight, source city, destination city, departure time, arrival time, class, stops, duration, days left and ticket price. The project is focused on descriptive and visual analytics; the supplied materials do not establish a validated predictive model.</w:t>
      </w:r>
    </w:p>
    <w:p w:rsidR="00310A85" w:rsidRDefault="00BD1198">
      <w:r>
        <w:br w:type="page"/>
      </w:r>
    </w:p>
    <w:p w:rsidR="00310A85" w:rsidRDefault="00BD1198">
      <w:pPr>
        <w:spacing w:before="120" w:after="160"/>
        <w:jc w:val="center"/>
      </w:pPr>
      <w:r>
        <w:rPr>
          <w:b/>
          <w:sz w:val="28"/>
        </w:rPr>
        <w:lastRenderedPageBreak/>
        <w:t>Planning of Work</w:t>
      </w:r>
    </w:p>
    <w:p w:rsidR="00310A85" w:rsidRDefault="00BD1198">
      <w:pPr>
        <w:spacing w:after="120"/>
        <w:ind w:left="360" w:hanging="259"/>
        <w:jc w:val="both"/>
      </w:pPr>
      <w:r>
        <w:t>• Phase 1 – Data Collection &amp; Understanding - Load the airline flight-price dataset and inspect records, dimensions, data types, unique values and descriptive statistics.</w:t>
      </w:r>
    </w:p>
    <w:p w:rsidR="00310A85" w:rsidRDefault="00BD1198">
      <w:pPr>
        <w:spacing w:after="120"/>
        <w:ind w:left="360" w:hanging="259"/>
        <w:jc w:val="both"/>
      </w:pPr>
      <w:r>
        <w:t>• Phase 2 – Data Quality &amp; EDA - Check missing values and duplicates; explore categories, distributions, relationships, correlations and flight-price patterns using Python.</w:t>
      </w:r>
    </w:p>
    <w:p w:rsidR="00310A85" w:rsidRDefault="00BD1198">
      <w:pPr>
        <w:spacing w:after="120"/>
        <w:ind w:left="360" w:hanging="259"/>
        <w:jc w:val="both"/>
      </w:pPr>
      <w:r>
        <w:t>• Phase 3 – Excel Dashboard - Prepare KPI cards and charts for flights, ticket prices, airlines, classes, departure times, source/destination cities and stops.</w:t>
      </w:r>
    </w:p>
    <w:p w:rsidR="00310A85" w:rsidRDefault="00BD1198">
      <w:pPr>
        <w:spacing w:after="120"/>
        <w:ind w:left="360" w:hanging="259"/>
        <w:jc w:val="both"/>
      </w:pPr>
      <w:r>
        <w:t>• Phase 4 – Tableau Dashboard - Develop an interactive visual dashboard using filters, KPI views and comparative charts.</w:t>
      </w:r>
    </w:p>
    <w:p w:rsidR="00310A85" w:rsidRDefault="00BD1198">
      <w:pPr>
        <w:spacing w:after="120"/>
        <w:ind w:left="360" w:hanging="259"/>
        <w:jc w:val="both"/>
      </w:pPr>
      <w:r>
        <w:t>• Phase 5 – Power BI Dashboard - Create an interactive BI page with slicers, KPIs and airline, price, class, departure-time, city and stops visuals.</w:t>
      </w:r>
    </w:p>
    <w:p w:rsidR="00310A85" w:rsidRDefault="00BD1198">
      <w:pPr>
        <w:spacing w:after="120"/>
        <w:ind w:left="360" w:hanging="259"/>
        <w:jc w:val="both"/>
      </w:pPr>
      <w:r>
        <w:t>• Phase 6 – Validation &amp; Presentation - Compare dashboard values with EDA results, document interpretation notes and prepare the final synopsis and presentation.</w:t>
      </w:r>
    </w:p>
    <w:p w:rsidR="00310A85" w:rsidRDefault="00BD1198">
      <w:pPr>
        <w:spacing w:before="120" w:after="160"/>
        <w:jc w:val="center"/>
      </w:pPr>
      <w:r>
        <w:rPr>
          <w:b/>
          <w:sz w:val="28"/>
        </w:rPr>
        <w:t>Tools &amp; Technologies Required</w:t>
      </w:r>
    </w:p>
    <w:p w:rsidR="00310A85" w:rsidRDefault="00BD1198">
      <w:pPr>
        <w:spacing w:after="120"/>
        <w:ind w:left="360" w:hanging="259"/>
        <w:jc w:val="both"/>
      </w:pPr>
      <w:r>
        <w:t>• Programming &amp; EDA: Python, Pandas, NumPy, Matplotlib and Seaborn.</w:t>
      </w:r>
    </w:p>
    <w:p w:rsidR="00310A85" w:rsidRDefault="00BD1198">
      <w:pPr>
        <w:spacing w:after="120"/>
        <w:ind w:left="360" w:hanging="259"/>
        <w:jc w:val="both"/>
      </w:pPr>
      <w:r>
        <w:t>• Spreadsheet Analytics: Microsoft Excel for KPI reporting, filtering and dashboard visualization.</w:t>
      </w:r>
    </w:p>
    <w:p w:rsidR="00310A85" w:rsidRDefault="00BD1198">
      <w:pPr>
        <w:spacing w:after="120"/>
        <w:ind w:left="360" w:hanging="259"/>
        <w:jc w:val="both"/>
      </w:pPr>
      <w:r>
        <w:t>• Business Intelligence: Tableau for interactive visual exploration and Power BI for interactive KPI and dashboard reporting.</w:t>
      </w:r>
    </w:p>
    <w:p w:rsidR="00310A85" w:rsidRDefault="00BD1198">
      <w:pPr>
        <w:spacing w:after="120"/>
        <w:ind w:left="360" w:hanging="259"/>
        <w:jc w:val="both"/>
      </w:pPr>
      <w:r>
        <w:t>• Data Analysis Concepts: Descriptive statistics, grouping, aggregation, distribution analysis, correlation and relationship analysis.</w:t>
      </w:r>
    </w:p>
    <w:p w:rsidR="00310A85" w:rsidRDefault="00BD1198">
      <w:pPr>
        <w:spacing w:before="120" w:after="160"/>
        <w:jc w:val="center"/>
      </w:pPr>
      <w:r>
        <w:rPr>
          <w:b/>
          <w:sz w:val="28"/>
        </w:rPr>
        <w:t>Key Analytical Measures</w:t>
      </w:r>
    </w:p>
    <w:p w:rsidR="00310A85" w:rsidRDefault="00BD1198">
      <w:pPr>
        <w:spacing w:after="120"/>
        <w:ind w:left="360" w:hanging="259"/>
        <w:jc w:val="both"/>
      </w:pPr>
      <w:r>
        <w:t>• Total Flights: 300,153 flight records are represented in the supplied dataset and dashboard views.</w:t>
      </w:r>
    </w:p>
    <w:p w:rsidR="00310A85" w:rsidRDefault="00BD1198">
      <w:pPr>
        <w:spacing w:after="120"/>
        <w:ind w:left="360" w:hanging="259"/>
        <w:jc w:val="both"/>
      </w:pPr>
      <w:r>
        <w:t>• Average Ticket Price: Approximately 20,889.66; the EDA notebook reports 20,889.6577.</w:t>
      </w:r>
    </w:p>
    <w:p w:rsidR="00310A85" w:rsidRDefault="00BD1198">
      <w:pPr>
        <w:spacing w:after="120"/>
        <w:ind w:left="360" w:hanging="259"/>
        <w:jc w:val="both"/>
      </w:pPr>
      <w:r>
        <w:t>• Maximum Ticket Price: 123,071; the minimum ticket price is 1,105.</w:t>
      </w:r>
    </w:p>
    <w:p w:rsidR="00310A85" w:rsidRDefault="00BD1198">
      <w:pPr>
        <w:spacing w:after="120"/>
        <w:ind w:left="360" w:hanging="259"/>
        <w:jc w:val="both"/>
      </w:pPr>
      <w:r>
        <w:t>• Average Flight Duration: Approximately 12.22 hours; the EDA reports 12.2210 hours, with duration ranging from 0.83 to 49.83 hours.</w:t>
      </w:r>
    </w:p>
    <w:p w:rsidR="00310A85" w:rsidRDefault="00BD1198">
      <w:pPr>
        <w:spacing w:after="120"/>
        <w:ind w:left="360" w:hanging="259"/>
        <w:jc w:val="both"/>
      </w:pPr>
      <w:r>
        <w:t>• Data Quality: The supplied EDA reports zero missing values and zero duplicate rows.</w:t>
      </w:r>
    </w:p>
    <w:p w:rsidR="00310A85" w:rsidRDefault="00BD1198">
      <w:r>
        <w:br w:type="page"/>
      </w:r>
    </w:p>
    <w:p w:rsidR="00310A85" w:rsidRDefault="00BD1198">
      <w:pPr>
        <w:spacing w:before="120" w:after="160"/>
        <w:jc w:val="center"/>
      </w:pPr>
      <w:r>
        <w:rPr>
          <w:b/>
          <w:sz w:val="28"/>
        </w:rPr>
        <w:lastRenderedPageBreak/>
        <w:t>Project Outcomes</w:t>
      </w:r>
    </w:p>
    <w:p w:rsidR="00310A85" w:rsidRDefault="00BD1198">
      <w:pPr>
        <w:spacing w:after="120"/>
        <w:ind w:left="360" w:hanging="259"/>
        <w:jc w:val="both"/>
      </w:pPr>
      <w:r>
        <w:t>• EDA-Based Analytical Foundation - A structured Python workflow for data inspection, quality checking, descriptive statistics and visualization.</w:t>
      </w:r>
    </w:p>
    <w:p w:rsidR="00310A85" w:rsidRDefault="00BD1198">
      <w:pPr>
        <w:spacing w:after="120"/>
        <w:ind w:left="360" w:hanging="259"/>
        <w:jc w:val="both"/>
      </w:pPr>
      <w:r>
        <w:t>• Excel Reporting Dashboard - A compact dashboard combining KPIs, airline comparisons, class analysis, departure-time views and city/stop analysis.</w:t>
      </w:r>
    </w:p>
    <w:p w:rsidR="00310A85" w:rsidRDefault="00BD1198">
      <w:pPr>
        <w:spacing w:after="120"/>
        <w:ind w:left="360" w:hanging="259"/>
        <w:jc w:val="both"/>
      </w:pPr>
      <w:r>
        <w:t>• Tableau Interactive Dashboard - A visual exploration interface with filters and multiple comparative charts.</w:t>
      </w:r>
    </w:p>
    <w:p w:rsidR="00310A85" w:rsidRDefault="00BD1198">
      <w:pPr>
        <w:spacing w:after="120"/>
        <w:ind w:left="360" w:hanging="259"/>
        <w:jc w:val="both"/>
      </w:pPr>
      <w:r>
        <w:t>• Power BI Business Dashboard - A single-page BI view containing slicers, KPIs and operational flight-price visuals.</w:t>
      </w:r>
    </w:p>
    <w:p w:rsidR="00310A85" w:rsidRDefault="00BD1198">
      <w:pPr>
        <w:spacing w:after="120"/>
        <w:ind w:left="360" w:hanging="259"/>
        <w:jc w:val="both"/>
      </w:pPr>
      <w:r>
        <w:t>• Integrated Flight Price View - A combined perspective covering airlines, ticket prices, classes, departure times, cities, stops, duration and days left.</w:t>
      </w:r>
    </w:p>
    <w:p w:rsidR="00310A85" w:rsidRDefault="00BD1198">
      <w:pPr>
        <w:spacing w:after="120"/>
        <w:ind w:left="360" w:hanging="259"/>
        <w:jc w:val="both"/>
      </w:pPr>
      <w:r>
        <w:t>• Project Documentation - A consistent analytical workflow that can be presented as a Data Science project.</w:t>
      </w:r>
    </w:p>
    <w:p w:rsidR="00310A85" w:rsidRDefault="00BD1198">
      <w:pPr>
        <w:spacing w:before="120" w:after="160"/>
        <w:jc w:val="center"/>
      </w:pPr>
      <w:r>
        <w:rPr>
          <w:b/>
          <w:sz w:val="28"/>
        </w:rPr>
        <w:t>Expected Benefits</w:t>
      </w:r>
    </w:p>
    <w:p w:rsidR="00310A85" w:rsidRDefault="00BD1198">
      <w:pPr>
        <w:spacing w:after="140" w:line="240" w:lineRule="auto"/>
        <w:ind w:firstLine="360"/>
        <w:jc w:val="both"/>
      </w:pPr>
      <w:r>
        <w:t>The project provides a structured way to convert flight-level data into understandable analytical information. By using EDA before dashboard development, the workflow establishes a data-quality and statistical foundation. The Excel, Tableau and Power BI views then make the same business questions accessible through different reporting environments. This supports descriptive monitoring of flight activity, ticket prices, airline performance and travel patterns.</w:t>
      </w:r>
    </w:p>
    <w:p w:rsidR="00310A85" w:rsidRDefault="00BD1198">
      <w:pPr>
        <w:spacing w:before="120" w:after="160"/>
        <w:jc w:val="center"/>
      </w:pPr>
      <w:r>
        <w:rPr>
          <w:b/>
          <w:sz w:val="28"/>
        </w:rPr>
        <w:t>Conclusion</w:t>
      </w:r>
    </w:p>
    <w:p w:rsidR="00310A85" w:rsidRDefault="00BD1198">
      <w:pPr>
        <w:spacing w:after="140" w:line="240" w:lineRule="auto"/>
        <w:ind w:firstLine="360"/>
        <w:jc w:val="both"/>
      </w:pPr>
      <w:r>
        <w:t>Airline Flight Price Analysis demonstrates an end-to-end data analytics workflow from data inspection to business intelligence reporting. The project combines Python EDA with Excel, Tableau and Power BI to analyze flight activity and ticket-price indicators. The supplied analysis covers 300,153 records and examines airlines, travel classes, source and destination cities, departure time, stops, duration, days left and ticket price.</w:t>
      </w:r>
    </w:p>
    <w:p w:rsidR="00310A85" w:rsidRDefault="00BD1198">
      <w:pPr>
        <w:spacing w:after="140" w:line="240" w:lineRule="auto"/>
        <w:ind w:firstLine="360"/>
        <w:jc w:val="both"/>
      </w:pPr>
      <w:r>
        <w:t>The final dashboards translate these analytical elements into KPIs, comparisons and interactive visualizations. The project therefore provides a practical framework for descriptive airline flight-price analysis and demonstrates how multiple data analytics tools can be combined within a single Data Science project.</w:t>
      </w:r>
    </w:p>
    <w:p w:rsidR="00310A85" w:rsidRDefault="00BD1198">
      <w:pPr>
        <w:spacing w:before="120" w:after="160"/>
        <w:jc w:val="center"/>
      </w:pPr>
      <w:r>
        <w:rPr>
          <w:b/>
          <w:sz w:val="28"/>
        </w:rPr>
        <w:t>Future Scope</w:t>
      </w:r>
    </w:p>
    <w:p w:rsidR="00310A85" w:rsidRDefault="00BD1198">
      <w:pPr>
        <w:spacing w:after="120"/>
        <w:ind w:left="360" w:hanging="259"/>
        <w:jc w:val="both"/>
      </w:pPr>
      <w:r>
        <w:t>• Advanced Price Analysis - Develop detailed price segments using airline, class, stops, duration and days-left indicators.</w:t>
      </w:r>
    </w:p>
    <w:p w:rsidR="00310A85" w:rsidRDefault="00BD1198">
      <w:pPr>
        <w:spacing w:after="120"/>
        <w:ind w:left="360" w:hanging="259"/>
        <w:jc w:val="both"/>
      </w:pPr>
      <w:r>
        <w:t>• Drill-Down Analysis - Add detailed views for source-destination routes, airlines, classes and departure-time categories.</w:t>
      </w:r>
    </w:p>
    <w:p w:rsidR="00310A85" w:rsidRDefault="00BD1198">
      <w:pPr>
        <w:spacing w:after="120"/>
        <w:ind w:left="360" w:hanging="259"/>
        <w:jc w:val="both"/>
      </w:pPr>
      <w:r>
        <w:t>• Anomaly Detection - Identify unusually high or low ticket-price and duration observations.</w:t>
      </w:r>
    </w:p>
    <w:p w:rsidR="00310A85" w:rsidRDefault="00BD1198">
      <w:pPr>
        <w:spacing w:after="120"/>
        <w:ind w:left="360" w:hanging="259"/>
        <w:jc w:val="both"/>
      </w:pPr>
      <w:r>
        <w:t>• Predictive Analytics - Extend the project to predictive modeling after defining and validating a suitable ticket-price target.</w:t>
      </w:r>
    </w:p>
    <w:p w:rsidR="00310A85" w:rsidRDefault="00BD1198">
      <w:pPr>
        <w:spacing w:after="120"/>
        <w:ind w:left="360" w:hanging="259"/>
        <w:jc w:val="both"/>
      </w:pPr>
      <w:r>
        <w:lastRenderedPageBreak/>
        <w:t>• Expanded Time Analysis - Add date-based and seasonal analysis when actual travel or booking dates are available.</w:t>
      </w:r>
    </w:p>
    <w:sectPr w:rsidR="00310A85" w:rsidSect="00034616">
      <w:pgSz w:w="12240" w:h="15840"/>
      <w:pgMar w:top="1224"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A85"/>
    <w:rsid w:val="00326F90"/>
    <w:rsid w:val="00AA1D8D"/>
    <w:rsid w:val="00B47730"/>
    <w:rsid w:val="00BD1198"/>
    <w:rsid w:val="00CB0664"/>
    <w:rsid w:val="00D87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85EAAA"/>
  <w14:defaultImageDpi w14:val="300"/>
  <w15:docId w15:val="{39732A49-F317-4A70-96F1-C1D9B4EA1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87D88"/>
    <w:pPr>
      <w:spacing w:before="100" w:beforeAutospacing="1" w:after="100" w:afterAutospacing="1" w:line="240" w:lineRule="auto"/>
    </w:pPr>
    <w:rPr>
      <w:rFonts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987867">
      <w:bodyDiv w:val="1"/>
      <w:marLeft w:val="0"/>
      <w:marRight w:val="0"/>
      <w:marTop w:val="0"/>
      <w:marBottom w:val="0"/>
      <w:divBdr>
        <w:top w:val="none" w:sz="0" w:space="0" w:color="auto"/>
        <w:left w:val="none" w:sz="0" w:space="0" w:color="auto"/>
        <w:bottom w:val="none" w:sz="0" w:space="0" w:color="auto"/>
        <w:right w:val="none" w:sz="0" w:space="0" w:color="auto"/>
      </w:divBdr>
    </w:div>
    <w:div w:id="128604249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AF18F26-5971-4B77-A11A-24AFCDFE47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1413</Words>
  <Characters>8058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5</cp:revision>
  <dcterms:created xsi:type="dcterms:W3CDTF">2013-12-23T23:15:00Z</dcterms:created>
  <dcterms:modified xsi:type="dcterms:W3CDTF">2026-10-04T14:10:00Z</dcterms:modified>
  <cp:category/>
</cp:coreProperties>
</file>