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330AB">
      <w:pPr>
        <w:rPr>
          <w:rFonts w:ascii="Times New Roman" w:hAnsi="Times New Roman" w:cs="Times New Roman"/>
          <w:sz w:val="24"/>
          <w:szCs w:val="24"/>
        </w:rPr>
      </w:pPr>
      <w:r>
        <w:rPr>
          <w:rFonts w:ascii="Times New Roman" w:hAnsi="Times New Roman" w:cs="Times New Roman"/>
          <w:sz w:val="24"/>
          <w:szCs w:val="24"/>
        </w:rPr>
        <w:t>Q1. Write about Positional Reference ?</w:t>
      </w:r>
    </w:p>
    <w:p w:rsidR="008330AB" w:rsidRDefault="008330AB">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1. Pig has a unique feature called positioning references. Assume a situation in which there are thousands of attributes then it's really tough to remember each attributes name.  Pig allows the user to retrieve data according to its position. It is somewhat similar to array as we can retrieve data of array using A[0], A[1], it can retrieve data as $0, $1 position.</w:t>
      </w:r>
    </w:p>
    <w:p w:rsidR="008330AB" w:rsidRDefault="008330AB">
      <w:pPr>
        <w:rPr>
          <w:rFonts w:ascii="Times New Roman" w:hAnsi="Times New Roman" w:cs="Times New Roman"/>
          <w:sz w:val="24"/>
          <w:szCs w:val="24"/>
        </w:rPr>
      </w:pPr>
      <w:r>
        <w:rPr>
          <w:rFonts w:ascii="Times New Roman" w:hAnsi="Times New Roman" w:cs="Times New Roman"/>
          <w:sz w:val="24"/>
          <w:szCs w:val="24"/>
        </w:rPr>
        <w:t>Q2. Write steps to count a field ?</w:t>
      </w:r>
    </w:p>
    <w:p w:rsidR="008330AB" w:rsidRDefault="008330AB">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2. There are vital three steps to count any field in pig.</w:t>
      </w:r>
    </w:p>
    <w:p w:rsidR="008330AB" w:rsidRDefault="008330AB">
      <w:pPr>
        <w:rPr>
          <w:rFonts w:ascii="Times New Roman" w:hAnsi="Times New Roman" w:cs="Times New Roman"/>
          <w:sz w:val="24"/>
          <w:szCs w:val="24"/>
        </w:rPr>
      </w:pPr>
      <w:r>
        <w:rPr>
          <w:rFonts w:ascii="Times New Roman" w:hAnsi="Times New Roman" w:cs="Times New Roman"/>
          <w:sz w:val="24"/>
          <w:szCs w:val="24"/>
        </w:rPr>
        <w:t>1. First Load data to a bag.</w:t>
      </w:r>
    </w:p>
    <w:p w:rsidR="00A90FC8" w:rsidRPr="00A90FC8" w:rsidRDefault="00A90FC8" w:rsidP="00A90FC8">
      <w:pPr>
        <w:rPr>
          <w:rFonts w:ascii="Times New Roman" w:hAnsi="Times New Roman" w:cs="Times New Roman"/>
          <w:sz w:val="24"/>
          <w:szCs w:val="24"/>
        </w:rPr>
      </w:pPr>
      <w:r>
        <w:rPr>
          <w:rFonts w:ascii="Times New Roman" w:hAnsi="Times New Roman" w:cs="Times New Roman"/>
          <w:sz w:val="24"/>
          <w:szCs w:val="24"/>
        </w:rPr>
        <w:t xml:space="preserve">grunt&gt; </w:t>
      </w:r>
      <w:r w:rsidRPr="00A90FC8">
        <w:rPr>
          <w:rFonts w:ascii="Times New Roman" w:hAnsi="Times New Roman" w:cs="Times New Roman"/>
          <w:sz w:val="24"/>
          <w:szCs w:val="24"/>
        </w:rPr>
        <w:t>chars = LOAD '/home/training/NewData2/data/b.txt' AS (</w:t>
      </w:r>
      <w:proofErr w:type="spellStart"/>
      <w:r w:rsidRPr="00A90FC8">
        <w:rPr>
          <w:rFonts w:ascii="Times New Roman" w:hAnsi="Times New Roman" w:cs="Times New Roman"/>
          <w:sz w:val="24"/>
          <w:szCs w:val="24"/>
        </w:rPr>
        <w:t>letter:chararray</w:t>
      </w:r>
      <w:proofErr w:type="spellEnd"/>
      <w:r w:rsidRPr="00A90FC8">
        <w:rPr>
          <w:rFonts w:ascii="Times New Roman" w:hAnsi="Times New Roman" w:cs="Times New Roman"/>
          <w:sz w:val="24"/>
          <w:szCs w:val="24"/>
        </w:rPr>
        <w:t>);</w:t>
      </w:r>
    </w:p>
    <w:p w:rsidR="00A90FC8" w:rsidRDefault="00A90FC8" w:rsidP="00A90FC8">
      <w:pPr>
        <w:rPr>
          <w:rFonts w:ascii="Times New Roman" w:hAnsi="Times New Roman" w:cs="Times New Roman"/>
          <w:sz w:val="24"/>
          <w:szCs w:val="24"/>
        </w:rPr>
      </w:pPr>
      <w:r w:rsidRPr="00A90FC8">
        <w:rPr>
          <w:rFonts w:ascii="Times New Roman" w:hAnsi="Times New Roman" w:cs="Times New Roman"/>
          <w:sz w:val="24"/>
          <w:szCs w:val="24"/>
        </w:rPr>
        <w:t>dump chars;</w:t>
      </w:r>
    </w:p>
    <w:p w:rsidR="008330AB" w:rsidRDefault="008330AB">
      <w:pPr>
        <w:rPr>
          <w:rFonts w:ascii="Times New Roman" w:hAnsi="Times New Roman" w:cs="Times New Roman"/>
          <w:sz w:val="24"/>
          <w:szCs w:val="24"/>
        </w:rPr>
      </w:pPr>
      <w:r>
        <w:rPr>
          <w:rFonts w:ascii="Times New Roman" w:hAnsi="Times New Roman" w:cs="Times New Roman"/>
          <w:sz w:val="24"/>
          <w:szCs w:val="24"/>
        </w:rPr>
        <w:t>2. Then group the field according to which you want to count.</w:t>
      </w:r>
    </w:p>
    <w:p w:rsidR="00A90FC8" w:rsidRPr="00A90FC8" w:rsidRDefault="00A90FC8" w:rsidP="00A90FC8">
      <w:pPr>
        <w:rPr>
          <w:rFonts w:ascii="Times New Roman" w:hAnsi="Times New Roman" w:cs="Times New Roman"/>
          <w:sz w:val="24"/>
          <w:szCs w:val="24"/>
        </w:rPr>
      </w:pPr>
      <w:r>
        <w:rPr>
          <w:rFonts w:ascii="Times New Roman" w:hAnsi="Times New Roman" w:cs="Times New Roman"/>
          <w:sz w:val="24"/>
          <w:szCs w:val="24"/>
        </w:rPr>
        <w:t>grunt&gt;</w:t>
      </w:r>
      <w:proofErr w:type="spellStart"/>
      <w:r w:rsidRPr="00A90FC8">
        <w:rPr>
          <w:rFonts w:ascii="Times New Roman" w:hAnsi="Times New Roman" w:cs="Times New Roman"/>
          <w:sz w:val="24"/>
          <w:szCs w:val="24"/>
        </w:rPr>
        <w:t>groupLetters</w:t>
      </w:r>
      <w:proofErr w:type="spellEnd"/>
      <w:r w:rsidRPr="00A90FC8">
        <w:rPr>
          <w:rFonts w:ascii="Times New Roman" w:hAnsi="Times New Roman" w:cs="Times New Roman"/>
          <w:sz w:val="24"/>
          <w:szCs w:val="24"/>
        </w:rPr>
        <w:t xml:space="preserve"> = group letters by letter;</w:t>
      </w:r>
    </w:p>
    <w:p w:rsidR="00A90FC8" w:rsidRDefault="00A90FC8" w:rsidP="00A90FC8">
      <w:pPr>
        <w:rPr>
          <w:rFonts w:ascii="Times New Roman" w:hAnsi="Times New Roman" w:cs="Times New Roman"/>
          <w:sz w:val="24"/>
          <w:szCs w:val="24"/>
        </w:rPr>
      </w:pPr>
      <w:r w:rsidRPr="00A90FC8">
        <w:rPr>
          <w:rFonts w:ascii="Times New Roman" w:hAnsi="Times New Roman" w:cs="Times New Roman"/>
          <w:sz w:val="24"/>
          <w:szCs w:val="24"/>
        </w:rPr>
        <w:t xml:space="preserve">dump </w:t>
      </w:r>
      <w:proofErr w:type="spellStart"/>
      <w:r w:rsidRPr="00A90FC8">
        <w:rPr>
          <w:rFonts w:ascii="Times New Roman" w:hAnsi="Times New Roman" w:cs="Times New Roman"/>
          <w:sz w:val="24"/>
          <w:szCs w:val="24"/>
        </w:rPr>
        <w:t>groupLetters</w:t>
      </w:r>
      <w:proofErr w:type="spellEnd"/>
      <w:r w:rsidRPr="00A90FC8">
        <w:rPr>
          <w:rFonts w:ascii="Times New Roman" w:hAnsi="Times New Roman" w:cs="Times New Roman"/>
          <w:sz w:val="24"/>
          <w:szCs w:val="24"/>
        </w:rPr>
        <w:t>;</w:t>
      </w:r>
    </w:p>
    <w:p w:rsidR="008330AB" w:rsidRDefault="008330AB">
      <w:pPr>
        <w:rPr>
          <w:rFonts w:ascii="Times New Roman" w:hAnsi="Times New Roman" w:cs="Times New Roman"/>
          <w:sz w:val="24"/>
          <w:szCs w:val="24"/>
        </w:rPr>
      </w:pPr>
      <w:r>
        <w:rPr>
          <w:rFonts w:ascii="Times New Roman" w:hAnsi="Times New Roman" w:cs="Times New Roman"/>
          <w:sz w:val="24"/>
          <w:szCs w:val="24"/>
        </w:rPr>
        <w:t xml:space="preserve">3. </w:t>
      </w:r>
      <w:r w:rsidR="00A90FC8">
        <w:rPr>
          <w:rFonts w:ascii="Times New Roman" w:hAnsi="Times New Roman" w:cs="Times New Roman"/>
          <w:sz w:val="24"/>
          <w:szCs w:val="24"/>
        </w:rPr>
        <w:t>Then apply count command to the grouped data.</w:t>
      </w:r>
    </w:p>
    <w:p w:rsidR="00A90FC8" w:rsidRPr="00A90FC8" w:rsidRDefault="00A90FC8" w:rsidP="00A90FC8">
      <w:pPr>
        <w:rPr>
          <w:rFonts w:ascii="Times New Roman" w:hAnsi="Times New Roman" w:cs="Times New Roman"/>
          <w:sz w:val="24"/>
          <w:szCs w:val="24"/>
        </w:rPr>
      </w:pPr>
      <w:r w:rsidRPr="00A90FC8">
        <w:rPr>
          <w:rFonts w:ascii="Times New Roman" w:hAnsi="Times New Roman" w:cs="Times New Roman"/>
          <w:sz w:val="24"/>
          <w:szCs w:val="24"/>
        </w:rPr>
        <w:t xml:space="preserve">counts = </w:t>
      </w:r>
      <w:proofErr w:type="spellStart"/>
      <w:r w:rsidRPr="00A90FC8">
        <w:rPr>
          <w:rFonts w:ascii="Times New Roman" w:hAnsi="Times New Roman" w:cs="Times New Roman"/>
          <w:sz w:val="24"/>
          <w:szCs w:val="24"/>
        </w:rPr>
        <w:t>foreach</w:t>
      </w:r>
      <w:proofErr w:type="spellEnd"/>
      <w:r w:rsidRPr="00A90FC8">
        <w:rPr>
          <w:rFonts w:ascii="Times New Roman" w:hAnsi="Times New Roman" w:cs="Times New Roman"/>
          <w:sz w:val="24"/>
          <w:szCs w:val="24"/>
        </w:rPr>
        <w:t xml:space="preserve"> </w:t>
      </w:r>
      <w:proofErr w:type="spellStart"/>
      <w:r w:rsidRPr="00A90FC8">
        <w:rPr>
          <w:rFonts w:ascii="Times New Roman" w:hAnsi="Times New Roman" w:cs="Times New Roman"/>
          <w:sz w:val="24"/>
          <w:szCs w:val="24"/>
        </w:rPr>
        <w:t>groupLetters</w:t>
      </w:r>
      <w:proofErr w:type="spellEnd"/>
      <w:r w:rsidRPr="00A90FC8">
        <w:rPr>
          <w:rFonts w:ascii="Times New Roman" w:hAnsi="Times New Roman" w:cs="Times New Roman"/>
          <w:sz w:val="24"/>
          <w:szCs w:val="24"/>
        </w:rPr>
        <w:t xml:space="preserve"> generate group, COUNT(letters);</w:t>
      </w:r>
    </w:p>
    <w:p w:rsidR="00A90FC8" w:rsidRDefault="00A90FC8" w:rsidP="00A90FC8">
      <w:pPr>
        <w:rPr>
          <w:rFonts w:ascii="Times New Roman" w:hAnsi="Times New Roman" w:cs="Times New Roman"/>
          <w:sz w:val="24"/>
          <w:szCs w:val="24"/>
        </w:rPr>
      </w:pPr>
      <w:r w:rsidRPr="00A90FC8">
        <w:rPr>
          <w:rFonts w:ascii="Times New Roman" w:hAnsi="Times New Roman" w:cs="Times New Roman"/>
          <w:sz w:val="24"/>
          <w:szCs w:val="24"/>
        </w:rPr>
        <w:t>dump counts;</w:t>
      </w:r>
    </w:p>
    <w:p w:rsidR="000B111B" w:rsidRDefault="000B111B" w:rsidP="00A90FC8">
      <w:pPr>
        <w:rPr>
          <w:rFonts w:ascii="Times New Roman" w:hAnsi="Times New Roman" w:cs="Times New Roman"/>
          <w:sz w:val="24"/>
          <w:szCs w:val="24"/>
        </w:rPr>
      </w:pPr>
      <w:r>
        <w:rPr>
          <w:rFonts w:ascii="Times New Roman" w:hAnsi="Times New Roman" w:cs="Times New Roman"/>
          <w:sz w:val="24"/>
          <w:szCs w:val="24"/>
        </w:rPr>
        <w:t>Q3. Explain Joins ?</w:t>
      </w:r>
    </w:p>
    <w:p w:rsidR="000B111B" w:rsidRDefault="000B111B" w:rsidP="00A90FC8">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3. There are various forms of joins. 'Joins' means adding two data sets using common attributes or keys.</w:t>
      </w:r>
    </w:p>
    <w:p w:rsidR="00BF3DF3" w:rsidRDefault="00BF3DF3" w:rsidP="00A90FC8">
      <w:pPr>
        <w:rPr>
          <w:rFonts w:ascii="Times New Roman" w:hAnsi="Times New Roman" w:cs="Times New Roman"/>
          <w:sz w:val="24"/>
          <w:szCs w:val="24"/>
        </w:rPr>
      </w:pPr>
      <w:r>
        <w:rPr>
          <w:rFonts w:ascii="Times New Roman" w:hAnsi="Times New Roman" w:cs="Times New Roman"/>
          <w:sz w:val="24"/>
          <w:szCs w:val="24"/>
        </w:rPr>
        <w:t>1. Inner Join - It is also called default join. It gives intersection. It gives the common fields of two data sets.</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SELECT &lt;</w:t>
      </w:r>
      <w:proofErr w:type="spellStart"/>
      <w:r>
        <w:rPr>
          <w:rFonts w:ascii="Times New Roman" w:hAnsi="Times New Roman" w:cs="Times New Roman"/>
          <w:sz w:val="24"/>
          <w:szCs w:val="24"/>
        </w:rPr>
        <w:t>select_list</w:t>
      </w:r>
      <w:proofErr w:type="spellEnd"/>
      <w:r>
        <w:rPr>
          <w:rFonts w:ascii="Times New Roman" w:hAnsi="Times New Roman" w:cs="Times New Roman"/>
          <w:sz w:val="24"/>
          <w:szCs w:val="24"/>
        </w:rPr>
        <w:t>&gt;</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FROM  Table AA</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INNER JOIN Table BB</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A.Key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B.Key</w:t>
      </w:r>
      <w:proofErr w:type="spellEnd"/>
    </w:p>
    <w:p w:rsidR="007A29C3" w:rsidRDefault="007A29C3" w:rsidP="007A29C3">
      <w:pPr>
        <w:spacing w:after="0"/>
        <w:rPr>
          <w:rFonts w:ascii="Times New Roman" w:hAnsi="Times New Roman" w:cs="Times New Roman"/>
          <w:sz w:val="24"/>
          <w:szCs w:val="24"/>
        </w:rPr>
      </w:pP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2. Outer Join - It gives union of two data sets.</w:t>
      </w:r>
    </w:p>
    <w:p w:rsidR="007A29C3" w:rsidRDefault="007A29C3" w:rsidP="007A29C3">
      <w:pPr>
        <w:spacing w:after="0"/>
        <w:rPr>
          <w:rFonts w:ascii="Times New Roman" w:hAnsi="Times New Roman" w:cs="Times New Roman"/>
          <w:sz w:val="24"/>
          <w:szCs w:val="24"/>
        </w:rPr>
      </w:pP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SELECT &lt;</w:t>
      </w:r>
      <w:proofErr w:type="spellStart"/>
      <w:r>
        <w:rPr>
          <w:rFonts w:ascii="Times New Roman" w:hAnsi="Times New Roman" w:cs="Times New Roman"/>
          <w:sz w:val="24"/>
          <w:szCs w:val="24"/>
        </w:rPr>
        <w:t>select_list</w:t>
      </w:r>
      <w:proofErr w:type="spellEnd"/>
      <w:r>
        <w:rPr>
          <w:rFonts w:ascii="Times New Roman" w:hAnsi="Times New Roman" w:cs="Times New Roman"/>
          <w:sz w:val="24"/>
          <w:szCs w:val="24"/>
        </w:rPr>
        <w:t>&gt;</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FROM Table AA</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lastRenderedPageBreak/>
        <w:t>FULL OUTER JOIN Table BB</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A.Key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B.Key</w:t>
      </w:r>
      <w:proofErr w:type="spellEnd"/>
    </w:p>
    <w:p w:rsidR="007A29C3" w:rsidRDefault="007A29C3" w:rsidP="007A29C3">
      <w:pPr>
        <w:spacing w:after="0"/>
        <w:rPr>
          <w:rFonts w:ascii="Times New Roman" w:hAnsi="Times New Roman" w:cs="Times New Roman"/>
          <w:sz w:val="24"/>
          <w:szCs w:val="24"/>
        </w:rPr>
      </w:pP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3. Left Join - It gives all the values of data set A if A is left data set &amp; gives the values of B which is common to A.</w:t>
      </w:r>
    </w:p>
    <w:p w:rsidR="007A29C3" w:rsidRDefault="007A29C3" w:rsidP="007A29C3">
      <w:pPr>
        <w:spacing w:after="0"/>
        <w:rPr>
          <w:rFonts w:ascii="Times New Roman" w:hAnsi="Times New Roman" w:cs="Times New Roman"/>
          <w:sz w:val="24"/>
          <w:szCs w:val="24"/>
        </w:rPr>
      </w:pP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SELECT &lt;</w:t>
      </w:r>
      <w:proofErr w:type="spellStart"/>
      <w:r>
        <w:rPr>
          <w:rFonts w:ascii="Times New Roman" w:hAnsi="Times New Roman" w:cs="Times New Roman"/>
          <w:sz w:val="24"/>
          <w:szCs w:val="24"/>
        </w:rPr>
        <w:t>select_list</w:t>
      </w:r>
      <w:proofErr w:type="spellEnd"/>
      <w:r>
        <w:rPr>
          <w:rFonts w:ascii="Times New Roman" w:hAnsi="Times New Roman" w:cs="Times New Roman"/>
          <w:sz w:val="24"/>
          <w:szCs w:val="24"/>
        </w:rPr>
        <w:t>&gt;</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FROM Table AA</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LEFT JOIN Table BB</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A.Key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B.Key</w:t>
      </w:r>
      <w:proofErr w:type="spellEnd"/>
    </w:p>
    <w:p w:rsidR="007A29C3" w:rsidRDefault="007A29C3" w:rsidP="007A29C3">
      <w:pPr>
        <w:spacing w:after="0"/>
        <w:rPr>
          <w:rFonts w:ascii="Times New Roman" w:hAnsi="Times New Roman" w:cs="Times New Roman"/>
          <w:sz w:val="24"/>
          <w:szCs w:val="24"/>
        </w:rPr>
      </w:pP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4. Right Join - It gives all the values of data set B if B is right data set &amp; gives the values of A which is common to A.</w:t>
      </w:r>
    </w:p>
    <w:p w:rsidR="007A29C3" w:rsidRDefault="007A29C3" w:rsidP="007A29C3">
      <w:pPr>
        <w:spacing w:after="0"/>
        <w:rPr>
          <w:rFonts w:ascii="Times New Roman" w:hAnsi="Times New Roman" w:cs="Times New Roman"/>
          <w:sz w:val="24"/>
          <w:szCs w:val="24"/>
        </w:rPr>
      </w:pP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SELECT &lt;</w:t>
      </w:r>
      <w:proofErr w:type="spellStart"/>
      <w:r>
        <w:rPr>
          <w:rFonts w:ascii="Times New Roman" w:hAnsi="Times New Roman" w:cs="Times New Roman"/>
          <w:sz w:val="24"/>
          <w:szCs w:val="24"/>
        </w:rPr>
        <w:t>select_list</w:t>
      </w:r>
      <w:proofErr w:type="spellEnd"/>
      <w:r>
        <w:rPr>
          <w:rFonts w:ascii="Times New Roman" w:hAnsi="Times New Roman" w:cs="Times New Roman"/>
          <w:sz w:val="24"/>
          <w:szCs w:val="24"/>
        </w:rPr>
        <w:t>&gt;</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FROM Table AA</w:t>
      </w:r>
    </w:p>
    <w:p w:rsidR="00BF3DF3" w:rsidRDefault="00BF3DF3" w:rsidP="007A29C3">
      <w:pPr>
        <w:spacing w:after="0"/>
        <w:rPr>
          <w:rFonts w:ascii="Times New Roman" w:hAnsi="Times New Roman" w:cs="Times New Roman"/>
          <w:sz w:val="24"/>
          <w:szCs w:val="24"/>
        </w:rPr>
      </w:pPr>
      <w:r>
        <w:rPr>
          <w:rFonts w:ascii="Times New Roman" w:hAnsi="Times New Roman" w:cs="Times New Roman"/>
          <w:sz w:val="24"/>
          <w:szCs w:val="24"/>
        </w:rPr>
        <w:t>FULL OUTER JOIN Table BB</w:t>
      </w:r>
    </w:p>
    <w:p w:rsidR="007A29C3" w:rsidRDefault="007A29C3" w:rsidP="007A29C3">
      <w:pPr>
        <w:spacing w:after="0"/>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A.Key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B.Key</w:t>
      </w:r>
      <w:proofErr w:type="spellEnd"/>
    </w:p>
    <w:p w:rsidR="007A29C3" w:rsidRDefault="007A29C3" w:rsidP="007A29C3">
      <w:pPr>
        <w:spacing w:after="0"/>
        <w:rPr>
          <w:rFonts w:ascii="Times New Roman" w:hAnsi="Times New Roman" w:cs="Times New Roman"/>
          <w:sz w:val="24"/>
          <w:szCs w:val="24"/>
        </w:rPr>
      </w:pPr>
    </w:p>
    <w:p w:rsidR="006765D4" w:rsidRDefault="006765D4" w:rsidP="007A29C3">
      <w:pPr>
        <w:spacing w:after="0"/>
        <w:rPr>
          <w:rFonts w:ascii="Times New Roman" w:hAnsi="Times New Roman" w:cs="Times New Roman"/>
          <w:sz w:val="24"/>
          <w:szCs w:val="24"/>
        </w:rPr>
      </w:pPr>
      <w:r>
        <w:rPr>
          <w:rFonts w:ascii="Times New Roman" w:hAnsi="Times New Roman" w:cs="Times New Roman"/>
          <w:sz w:val="24"/>
          <w:szCs w:val="24"/>
        </w:rPr>
        <w:t>Q4. Difference between local and Map Reduce Mode ?</w:t>
      </w:r>
    </w:p>
    <w:p w:rsidR="004B2496" w:rsidRDefault="004B2496" w:rsidP="007A29C3">
      <w:pPr>
        <w:spacing w:after="0"/>
        <w:rPr>
          <w:rFonts w:ascii="Times New Roman" w:hAnsi="Times New Roman" w:cs="Times New Roman"/>
          <w:sz w:val="24"/>
          <w:szCs w:val="24"/>
        </w:rPr>
      </w:pPr>
    </w:p>
    <w:p w:rsidR="007A29C3" w:rsidRPr="007A29C3" w:rsidRDefault="006765D4" w:rsidP="007A29C3">
      <w:pPr>
        <w:pStyle w:val="NormalWeb"/>
        <w:shd w:val="clear" w:color="auto" w:fill="FFFFFF"/>
        <w:spacing w:before="0" w:beforeAutospacing="0" w:after="240" w:afterAutospacing="0" w:line="293" w:lineRule="atLeast"/>
        <w:rPr>
          <w:color w:val="242729"/>
        </w:rPr>
      </w:pPr>
      <w:proofErr w:type="spellStart"/>
      <w:r>
        <w:t>Ans</w:t>
      </w:r>
      <w:proofErr w:type="spellEnd"/>
      <w:r>
        <w:t xml:space="preserve"> 4. </w:t>
      </w:r>
      <w:r w:rsidR="007A29C3" w:rsidRPr="007A29C3">
        <w:rPr>
          <w:color w:val="242729"/>
          <w:u w:val="single"/>
        </w:rPr>
        <w:t>Local mode:</w:t>
      </w:r>
      <w:r w:rsidR="007A29C3" w:rsidRPr="007A29C3">
        <w:rPr>
          <w:color w:val="242729"/>
        </w:rPr>
        <w:t xml:space="preserve"> All scripts are run on a single machine without requiring </w:t>
      </w:r>
      <w:proofErr w:type="spellStart"/>
      <w:r w:rsidR="007A29C3" w:rsidRPr="007A29C3">
        <w:rPr>
          <w:color w:val="242729"/>
        </w:rPr>
        <w:t>Hadoop</w:t>
      </w:r>
      <w:proofErr w:type="spellEnd"/>
      <w:r w:rsidR="007A29C3" w:rsidRPr="007A29C3">
        <w:rPr>
          <w:color w:val="242729"/>
        </w:rPr>
        <w:t xml:space="preserve"> </w:t>
      </w:r>
      <w:proofErr w:type="spellStart"/>
      <w:r w:rsidR="007A29C3" w:rsidRPr="007A29C3">
        <w:rPr>
          <w:color w:val="242729"/>
        </w:rPr>
        <w:t>MapReduce</w:t>
      </w:r>
      <w:proofErr w:type="spellEnd"/>
      <w:r w:rsidR="007A29C3" w:rsidRPr="007A29C3">
        <w:rPr>
          <w:color w:val="242729"/>
        </w:rPr>
        <w:t xml:space="preserve"> and HDFS. This can be useful for developing and testing Pig logic. If you’re using a small set of data to developer or test your code, then local mode could be faster than going through the </w:t>
      </w:r>
      <w:proofErr w:type="spellStart"/>
      <w:r w:rsidR="007A29C3" w:rsidRPr="007A29C3">
        <w:rPr>
          <w:color w:val="242729"/>
        </w:rPr>
        <w:t>MapReduce</w:t>
      </w:r>
      <w:proofErr w:type="spellEnd"/>
      <w:r w:rsidR="007A29C3" w:rsidRPr="007A29C3">
        <w:rPr>
          <w:color w:val="242729"/>
        </w:rPr>
        <w:t xml:space="preserve"> infrastructure.</w:t>
      </w:r>
      <w:r w:rsidR="007A29C3">
        <w:rPr>
          <w:color w:val="242729"/>
        </w:rPr>
        <w:t xml:space="preserve"> </w:t>
      </w:r>
      <w:r w:rsidR="007A29C3" w:rsidRPr="007A29C3">
        <w:rPr>
          <w:color w:val="242729"/>
        </w:rPr>
        <w:t xml:space="preserve">Local mode doesn’t require </w:t>
      </w:r>
      <w:proofErr w:type="spellStart"/>
      <w:r w:rsidR="007A29C3" w:rsidRPr="007A29C3">
        <w:rPr>
          <w:color w:val="242729"/>
        </w:rPr>
        <w:t>Hadoop</w:t>
      </w:r>
      <w:proofErr w:type="spellEnd"/>
      <w:r w:rsidR="007A29C3" w:rsidRPr="007A29C3">
        <w:rPr>
          <w:color w:val="242729"/>
        </w:rPr>
        <w:t xml:space="preserve">. When you run in Local mode, the Pig program runs in the context of a local Java Virtual Machine, and data access is via the local file system of a single machine. Local mode is actually a local simulation of </w:t>
      </w:r>
      <w:proofErr w:type="spellStart"/>
      <w:r w:rsidR="007A29C3" w:rsidRPr="007A29C3">
        <w:rPr>
          <w:color w:val="242729"/>
        </w:rPr>
        <w:t>MapReduce</w:t>
      </w:r>
      <w:proofErr w:type="spellEnd"/>
      <w:r w:rsidR="007A29C3" w:rsidRPr="007A29C3">
        <w:rPr>
          <w:color w:val="242729"/>
        </w:rPr>
        <w:t xml:space="preserve"> in </w:t>
      </w:r>
      <w:proofErr w:type="spellStart"/>
      <w:r w:rsidR="007A29C3" w:rsidRPr="007A29C3">
        <w:rPr>
          <w:color w:val="242729"/>
        </w:rPr>
        <w:t>Hadoop’s</w:t>
      </w:r>
      <w:proofErr w:type="spellEnd"/>
      <w:r w:rsidR="007A29C3" w:rsidRPr="007A29C3">
        <w:rPr>
          <w:color w:val="242729"/>
        </w:rPr>
        <w:t xml:space="preserve"> </w:t>
      </w:r>
      <w:proofErr w:type="spellStart"/>
      <w:r w:rsidR="007A29C3" w:rsidRPr="007A29C3">
        <w:rPr>
          <w:color w:val="242729"/>
        </w:rPr>
        <w:t>LocalJobRunner</w:t>
      </w:r>
      <w:proofErr w:type="spellEnd"/>
      <w:r w:rsidR="007A29C3" w:rsidRPr="007A29C3">
        <w:rPr>
          <w:color w:val="242729"/>
        </w:rPr>
        <w:t xml:space="preserve"> class.</w:t>
      </w:r>
    </w:p>
    <w:p w:rsidR="006765D4" w:rsidRPr="007A29C3" w:rsidRDefault="007A29C3" w:rsidP="007A29C3">
      <w:pPr>
        <w:pStyle w:val="NormalWeb"/>
        <w:shd w:val="clear" w:color="auto" w:fill="FFFFFF"/>
        <w:spacing w:before="0" w:beforeAutospacing="0" w:after="240" w:afterAutospacing="0" w:line="293" w:lineRule="atLeast"/>
      </w:pPr>
      <w:r w:rsidRPr="007A29C3">
        <w:rPr>
          <w:color w:val="242729"/>
          <w:u w:val="single"/>
        </w:rPr>
        <w:t>Map</w:t>
      </w:r>
      <w:r>
        <w:rPr>
          <w:color w:val="242729"/>
          <w:u w:val="single"/>
        </w:rPr>
        <w:t xml:space="preserve"> </w:t>
      </w:r>
      <w:r w:rsidRPr="007A29C3">
        <w:rPr>
          <w:color w:val="242729"/>
          <w:u w:val="single"/>
        </w:rPr>
        <w:t xml:space="preserve">Reduce mode </w:t>
      </w:r>
      <w:r w:rsidRPr="007A29C3">
        <w:rPr>
          <w:color w:val="242729"/>
        </w:rPr>
        <w:t xml:space="preserve">(also known as </w:t>
      </w:r>
      <w:proofErr w:type="spellStart"/>
      <w:r w:rsidRPr="007A29C3">
        <w:rPr>
          <w:color w:val="242729"/>
        </w:rPr>
        <w:t>Hadoop</w:t>
      </w:r>
      <w:proofErr w:type="spellEnd"/>
      <w:r w:rsidRPr="007A29C3">
        <w:rPr>
          <w:color w:val="242729"/>
        </w:rPr>
        <w:t xml:space="preserve"> mode): Pig is executed on the </w:t>
      </w:r>
      <w:proofErr w:type="spellStart"/>
      <w:r w:rsidRPr="007A29C3">
        <w:rPr>
          <w:color w:val="242729"/>
        </w:rPr>
        <w:t>Hadoop</w:t>
      </w:r>
      <w:proofErr w:type="spellEnd"/>
      <w:r w:rsidRPr="007A29C3">
        <w:rPr>
          <w:color w:val="242729"/>
        </w:rPr>
        <w:t xml:space="preserve"> cluster. In this case, the Pig Script gets converted into a series of </w:t>
      </w:r>
      <w:proofErr w:type="spellStart"/>
      <w:r w:rsidRPr="007A29C3">
        <w:rPr>
          <w:color w:val="242729"/>
        </w:rPr>
        <w:t>MapReduce</w:t>
      </w:r>
      <w:proofErr w:type="spellEnd"/>
      <w:r w:rsidRPr="007A29C3">
        <w:rPr>
          <w:color w:val="242729"/>
        </w:rPr>
        <w:t xml:space="preserve"> jobs that are then run on the </w:t>
      </w:r>
      <w:proofErr w:type="spellStart"/>
      <w:r w:rsidRPr="007A29C3">
        <w:rPr>
          <w:color w:val="242729"/>
        </w:rPr>
        <w:t>Hadoop</w:t>
      </w:r>
      <w:proofErr w:type="spellEnd"/>
      <w:r w:rsidRPr="007A29C3">
        <w:rPr>
          <w:rStyle w:val="apple-converted-space"/>
          <w:color w:val="242729"/>
        </w:rPr>
        <w:t xml:space="preserve"> cluster. </w:t>
      </w:r>
      <w:r w:rsidRPr="007A29C3">
        <w:rPr>
          <w:color w:val="242729"/>
          <w:shd w:val="clear" w:color="auto" w:fill="FFFFFF"/>
        </w:rPr>
        <w:t xml:space="preserve">If you have a terabyte of data that you want to perform operations on and you want to interactively develop a program, you may soon find things slowing down considerably, and you may start growing your storage. </w:t>
      </w:r>
    </w:p>
    <w:p w:rsidR="006765D4" w:rsidRDefault="006765D4" w:rsidP="00A90FC8">
      <w:pPr>
        <w:rPr>
          <w:rFonts w:ascii="Times New Roman" w:hAnsi="Times New Roman" w:cs="Times New Roman"/>
          <w:sz w:val="24"/>
          <w:szCs w:val="24"/>
        </w:rPr>
      </w:pPr>
      <w:r>
        <w:rPr>
          <w:rFonts w:ascii="Times New Roman" w:hAnsi="Times New Roman" w:cs="Times New Roman"/>
          <w:sz w:val="24"/>
          <w:szCs w:val="24"/>
        </w:rPr>
        <w:t>Q5. Write 3 errors while practicing ?</w:t>
      </w:r>
    </w:p>
    <w:p w:rsidR="006765D4" w:rsidRDefault="006765D4" w:rsidP="00A90FC8">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5. 1. If you are typing commands of pig in </w:t>
      </w:r>
      <w:proofErr w:type="spellStart"/>
      <w:r>
        <w:rPr>
          <w:rFonts w:ascii="Times New Roman" w:hAnsi="Times New Roman" w:cs="Times New Roman"/>
          <w:sz w:val="24"/>
          <w:szCs w:val="24"/>
        </w:rPr>
        <w:t>localroot</w:t>
      </w:r>
      <w:proofErr w:type="spellEnd"/>
      <w:r>
        <w:rPr>
          <w:rFonts w:ascii="Times New Roman" w:hAnsi="Times New Roman" w:cs="Times New Roman"/>
          <w:sz w:val="24"/>
          <w:szCs w:val="24"/>
        </w:rPr>
        <w:t xml:space="preserve"> ( [@training]$ ), it will show error. You have to switch to pig &amp; type in grunt [ grunt&gt;].</w:t>
      </w:r>
    </w:p>
    <w:p w:rsidR="006765D4" w:rsidRDefault="006765D4" w:rsidP="00A90FC8">
      <w:pPr>
        <w:rPr>
          <w:rFonts w:ascii="Times New Roman" w:hAnsi="Times New Roman" w:cs="Times New Roman"/>
          <w:sz w:val="24"/>
          <w:szCs w:val="24"/>
        </w:rPr>
      </w:pPr>
      <w:r>
        <w:rPr>
          <w:rFonts w:ascii="Times New Roman" w:hAnsi="Times New Roman" w:cs="Times New Roman"/>
          <w:sz w:val="24"/>
          <w:szCs w:val="24"/>
        </w:rPr>
        <w:t>Follow    p</w:t>
      </w:r>
      <w:r w:rsidR="007A29C3">
        <w:rPr>
          <w:rFonts w:ascii="Times New Roman" w:hAnsi="Times New Roman" w:cs="Times New Roman"/>
          <w:sz w:val="24"/>
          <w:szCs w:val="24"/>
        </w:rPr>
        <w:t>ig -x local      to switch to</w:t>
      </w:r>
      <w:r>
        <w:rPr>
          <w:rFonts w:ascii="Times New Roman" w:hAnsi="Times New Roman" w:cs="Times New Roman"/>
          <w:sz w:val="24"/>
          <w:szCs w:val="24"/>
        </w:rPr>
        <w:t xml:space="preserve"> pig.</w:t>
      </w:r>
    </w:p>
    <w:p w:rsidR="00BF3DF3" w:rsidRDefault="006765D4" w:rsidP="00A90FC8">
      <w:pPr>
        <w:rPr>
          <w:rFonts w:ascii="Times New Roman" w:hAnsi="Times New Roman" w:cs="Times New Roman"/>
          <w:sz w:val="24"/>
          <w:szCs w:val="24"/>
        </w:rPr>
      </w:pPr>
      <w:r>
        <w:rPr>
          <w:rFonts w:ascii="Times New Roman" w:hAnsi="Times New Roman" w:cs="Times New Roman"/>
          <w:sz w:val="24"/>
          <w:szCs w:val="24"/>
        </w:rPr>
        <w:lastRenderedPageBreak/>
        <w:t xml:space="preserve">2.  While writing this </w:t>
      </w:r>
      <w:r w:rsidR="007A29C3">
        <w:rPr>
          <w:rFonts w:ascii="Times New Roman" w:hAnsi="Times New Roman" w:cs="Times New Roman"/>
          <w:sz w:val="24"/>
          <w:szCs w:val="24"/>
        </w:rPr>
        <w:t>f</w:t>
      </w:r>
      <w:r>
        <w:rPr>
          <w:rFonts w:ascii="Times New Roman" w:hAnsi="Times New Roman" w:cs="Times New Roman"/>
          <w:sz w:val="24"/>
          <w:szCs w:val="24"/>
        </w:rPr>
        <w:t>latten command, we cannot modify it to $1, $2. If done so, error is shown in form of log files.</w:t>
      </w:r>
    </w:p>
    <w:p w:rsidR="006765D4" w:rsidRDefault="006765D4" w:rsidP="00A90FC8">
      <w:pPr>
        <w:rPr>
          <w:rFonts w:ascii="Times New Roman" w:hAnsi="Times New Roman" w:cs="Times New Roman"/>
          <w:sz w:val="24"/>
          <w:szCs w:val="24"/>
        </w:rPr>
      </w:pPr>
      <w:proofErr w:type="spellStart"/>
      <w:r w:rsidRPr="006765D4">
        <w:rPr>
          <w:rFonts w:ascii="Times New Roman" w:hAnsi="Times New Roman" w:cs="Times New Roman"/>
          <w:sz w:val="24"/>
          <w:szCs w:val="24"/>
        </w:rPr>
        <w:t>flatBag</w:t>
      </w:r>
      <w:proofErr w:type="spellEnd"/>
      <w:r w:rsidRPr="006765D4">
        <w:rPr>
          <w:rFonts w:ascii="Times New Roman" w:hAnsi="Times New Roman" w:cs="Times New Roman"/>
          <w:sz w:val="24"/>
          <w:szCs w:val="24"/>
        </w:rPr>
        <w:t xml:space="preserve"> = </w:t>
      </w:r>
      <w:proofErr w:type="spellStart"/>
      <w:r w:rsidRPr="006765D4">
        <w:rPr>
          <w:rFonts w:ascii="Times New Roman" w:hAnsi="Times New Roman" w:cs="Times New Roman"/>
          <w:sz w:val="24"/>
          <w:szCs w:val="24"/>
        </w:rPr>
        <w:t>foreach</w:t>
      </w:r>
      <w:proofErr w:type="spellEnd"/>
      <w:r w:rsidRPr="006765D4">
        <w:rPr>
          <w:rFonts w:ascii="Times New Roman" w:hAnsi="Times New Roman" w:cs="Times New Roman"/>
          <w:sz w:val="24"/>
          <w:szCs w:val="24"/>
        </w:rPr>
        <w:t xml:space="preserve"> </w:t>
      </w:r>
      <w:proofErr w:type="spellStart"/>
      <w:r w:rsidRPr="006765D4">
        <w:rPr>
          <w:rFonts w:ascii="Times New Roman" w:hAnsi="Times New Roman" w:cs="Times New Roman"/>
          <w:sz w:val="24"/>
          <w:szCs w:val="24"/>
        </w:rPr>
        <w:t>tokenBag</w:t>
      </w:r>
      <w:proofErr w:type="spellEnd"/>
      <w:r w:rsidRPr="006765D4">
        <w:rPr>
          <w:rFonts w:ascii="Times New Roman" w:hAnsi="Times New Roman" w:cs="Times New Roman"/>
          <w:sz w:val="24"/>
          <w:szCs w:val="24"/>
        </w:rPr>
        <w:t xml:space="preserve"> generate flatten($0);</w:t>
      </w:r>
    </w:p>
    <w:p w:rsidR="006765D4" w:rsidRDefault="002849AC" w:rsidP="00A90FC8">
      <w:pPr>
        <w:rPr>
          <w:rFonts w:ascii="Times New Roman" w:hAnsi="Times New Roman" w:cs="Times New Roman"/>
          <w:sz w:val="24"/>
          <w:szCs w:val="24"/>
        </w:rPr>
      </w:pPr>
      <w:r>
        <w:rPr>
          <w:rFonts w:ascii="Times New Roman" w:hAnsi="Times New Roman" w:cs="Times New Roman"/>
          <w:sz w:val="24"/>
          <w:szCs w:val="24"/>
        </w:rPr>
        <w:t>3. While writing this substring command, if you give a hypothetical value which is far greater than the length of the string then it gives error. Ex- (token,0,15) gives error.</w:t>
      </w:r>
    </w:p>
    <w:p w:rsidR="002849AC" w:rsidRDefault="002849AC" w:rsidP="00A90FC8">
      <w:pPr>
        <w:rPr>
          <w:rFonts w:ascii="Times New Roman" w:hAnsi="Times New Roman" w:cs="Times New Roman"/>
          <w:sz w:val="24"/>
          <w:szCs w:val="24"/>
        </w:rPr>
      </w:pPr>
      <w:r w:rsidRPr="002849AC">
        <w:rPr>
          <w:rFonts w:ascii="Times New Roman" w:hAnsi="Times New Roman" w:cs="Times New Roman"/>
          <w:sz w:val="24"/>
          <w:szCs w:val="24"/>
        </w:rPr>
        <w:t xml:space="preserve">letters = </w:t>
      </w:r>
      <w:proofErr w:type="spellStart"/>
      <w:r w:rsidRPr="002849AC">
        <w:rPr>
          <w:rFonts w:ascii="Times New Roman" w:hAnsi="Times New Roman" w:cs="Times New Roman"/>
          <w:sz w:val="24"/>
          <w:szCs w:val="24"/>
        </w:rPr>
        <w:t>foreach</w:t>
      </w:r>
      <w:proofErr w:type="spellEnd"/>
      <w:r w:rsidRPr="002849AC">
        <w:rPr>
          <w:rFonts w:ascii="Times New Roman" w:hAnsi="Times New Roman" w:cs="Times New Roman"/>
          <w:sz w:val="24"/>
          <w:szCs w:val="24"/>
        </w:rPr>
        <w:t xml:space="preserve"> tokens GENERATE SUBSTRING(token,0,1) AS </w:t>
      </w:r>
      <w:proofErr w:type="spellStart"/>
      <w:r w:rsidRPr="002849AC">
        <w:rPr>
          <w:rFonts w:ascii="Times New Roman" w:hAnsi="Times New Roman" w:cs="Times New Roman"/>
          <w:sz w:val="24"/>
          <w:szCs w:val="24"/>
        </w:rPr>
        <w:t>letter:chararray</w:t>
      </w:r>
      <w:proofErr w:type="spellEnd"/>
      <w:r w:rsidRPr="002849AC">
        <w:rPr>
          <w:rFonts w:ascii="Times New Roman" w:hAnsi="Times New Roman" w:cs="Times New Roman"/>
          <w:sz w:val="24"/>
          <w:szCs w:val="24"/>
        </w:rPr>
        <w:t>;</w:t>
      </w:r>
    </w:p>
    <w:p w:rsidR="008330AB" w:rsidRPr="008330AB" w:rsidRDefault="008330AB">
      <w:pPr>
        <w:rPr>
          <w:rFonts w:ascii="Times New Roman" w:hAnsi="Times New Roman" w:cs="Times New Roman"/>
          <w:sz w:val="24"/>
          <w:szCs w:val="24"/>
        </w:rPr>
      </w:pPr>
    </w:p>
    <w:sectPr w:rsidR="008330AB" w:rsidRPr="00833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330AB"/>
    <w:rsid w:val="000B111B"/>
    <w:rsid w:val="002849AC"/>
    <w:rsid w:val="004B2496"/>
    <w:rsid w:val="006765D4"/>
    <w:rsid w:val="007A29C3"/>
    <w:rsid w:val="008330AB"/>
    <w:rsid w:val="00A90FC8"/>
    <w:rsid w:val="00BF3DF3"/>
    <w:rsid w:val="00EF2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29C3"/>
  </w:style>
</w:styles>
</file>

<file path=word/webSettings.xml><?xml version="1.0" encoding="utf-8"?>
<w:webSettings xmlns:r="http://schemas.openxmlformats.org/officeDocument/2006/relationships" xmlns:w="http://schemas.openxmlformats.org/wordprocessingml/2006/main">
  <w:divs>
    <w:div w:id="14390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8</cp:revision>
  <dcterms:created xsi:type="dcterms:W3CDTF">2016-06-22T12:51:00Z</dcterms:created>
  <dcterms:modified xsi:type="dcterms:W3CDTF">2016-06-22T14:08:00Z</dcterms:modified>
</cp:coreProperties>
</file>