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Sakshi Shah — Site Copy</w:t>
      </w:r>
    </w:p>
    <w:p>
      <w:pPr>
        <w:spacing w:after="120"/>
      </w:pPr>
      <w:r>
        <w:rPr>
          <w:i/>
          <w:iCs/>
        </w:rPr>
        <w:t xml:space="preserve">Working document with every line of copy across the site, organized by page.</w:t>
      </w:r>
    </w:p>
    <w:p>
      <w:pPr>
        <w:spacing w:after="120"/>
      </w:pPr>
      <w:r>
        <w:t xml:space="preserve">Each section below maps 1:1 to a tab in Google Docs. Refine in place; ping me to apply changes back to the site.</w:t>
      </w:r>
    </w:p>
    <w:p>
      <w:r>
        <w:t xml:space="preserve"/>
      </w:r>
    </w:p>
    <w:p>
      <w:pPr>
        <w:pBdr>
          <w:bottom w:val="single" w:color="CDCDCD" w:sz="6" w:space="4"/>
        </w:pBdr>
      </w:pPr>
      <w:r>
        <w:t xml:space="preserve"/>
      </w:r>
    </w:p>
    <w:p>
      <w:r>
        <w:t xml:space="preserve"/>
      </w:r>
    </w:p>
    <w:p>
      <w:pPr>
        <w:pStyle w:val="Heading2"/>
      </w:pPr>
      <w:r>
        <w:rPr>
          <w:b/>
          <w:bCs/>
        </w:rPr>
        <w:t xml:space="preserve">Sections</w:t>
      </w:r>
    </w:p>
    <w:p>
      <w:pPr>
        <w:pStyle w:val="ListParagraph"/>
        <w:numPr>
          <w:ilvl w:val="0"/>
          <w:numId w:val="2"/>
        </w:numPr>
      </w:pPr>
      <w:r>
        <w:t xml:space="preserve">01 · Welcome</w:t>
      </w:r>
    </w:p>
    <w:p>
      <w:pPr>
        <w:pStyle w:val="ListParagraph"/>
        <w:numPr>
          <w:ilvl w:val="0"/>
          <w:numId w:val="2"/>
        </w:numPr>
      </w:pPr>
      <w:r>
        <w:t xml:space="preserve">02 · Navigation (sidebar + nav patterns sitewide)</w:t>
      </w:r>
    </w:p>
    <w:p>
      <w:pPr>
        <w:pStyle w:val="ListParagraph"/>
        <w:numPr>
          <w:ilvl w:val="0"/>
          <w:numId w:val="2"/>
        </w:numPr>
      </w:pPr>
      <w:r>
        <w:t xml:space="preserve">03 · Home</w:t>
      </w:r>
    </w:p>
    <w:p>
      <w:pPr>
        <w:pStyle w:val="ListParagraph"/>
        <w:numPr>
          <w:ilvl w:val="0"/>
          <w:numId w:val="2"/>
        </w:numPr>
      </w:pPr>
      <w:r>
        <w:t xml:space="preserve">04 · About</w:t>
      </w:r>
    </w:p>
    <w:p>
      <w:pPr>
        <w:pStyle w:val="ListParagraph"/>
        <w:numPr>
          <w:ilvl w:val="0"/>
          <w:numId w:val="2"/>
        </w:numPr>
      </w:pPr>
      <w:r>
        <w:t xml:space="preserve">05 · AI Practices</w:t>
      </w:r>
    </w:p>
    <w:p>
      <w:pPr>
        <w:pStyle w:val="ListParagraph"/>
        <w:numPr>
          <w:ilvl w:val="0"/>
          <w:numId w:val="2"/>
        </w:numPr>
      </w:pPr>
      <w:r>
        <w:t xml:space="preserve">06 · Visitor's Lawn (Plant flow)</w:t>
      </w:r>
    </w:p>
    <w:p>
      <w:pPr>
        <w:pStyle w:val="ListParagraph"/>
        <w:numPr>
          <w:ilvl w:val="0"/>
          <w:numId w:val="2"/>
        </w:numPr>
      </w:pPr>
      <w:r>
        <w:t xml:space="preserve">07 · Playground</w:t>
      </w:r>
    </w:p>
    <w:p>
      <w:pPr>
        <w:pStyle w:val="ListParagraph"/>
        <w:numPr>
          <w:ilvl w:val="0"/>
          <w:numId w:val="2"/>
        </w:numPr>
      </w:pPr>
      <w:r>
        <w:t xml:space="preserve">08 · Case: IBM Deal Registration</w:t>
      </w:r>
    </w:p>
    <w:p>
      <w:pPr>
        <w:pStyle w:val="ListParagraph"/>
        <w:numPr>
          <w:ilvl w:val="0"/>
          <w:numId w:val="2"/>
        </w:numPr>
      </w:pPr>
      <w:r>
        <w:t xml:space="preserve">09 · Case: Money20</w:t>
      </w:r>
    </w:p>
    <w:p>
      <w:pPr>
        <w:pStyle w:val="ListParagraph"/>
        <w:numPr>
          <w:ilvl w:val="0"/>
          <w:numId w:val="2"/>
        </w:numPr>
      </w:pPr>
      <w:r>
        <w:t xml:space="preserve">10 · Case: CGI AI Accelerator</w:t>
      </w:r>
    </w:p>
    <w:p>
      <w:pPr>
        <w:pStyle w:val="ListParagraph"/>
        <w:numPr>
          <w:ilvl w:val="0"/>
          <w:numId w:val="2"/>
        </w:numPr>
      </w:pPr>
      <w:r>
        <w:t xml:space="preserve">11 · Case: DP House of Media</w:t>
      </w:r>
    </w:p>
    <w:p>
      <w:pPr>
        <w:pStyle w:val="ListParagraph"/>
        <w:numPr>
          <w:ilvl w:val="0"/>
          <w:numId w:val="2"/>
        </w:numPr>
      </w:pPr>
      <w:r>
        <w:t xml:space="preserve">12 · Case: Khaana Daan</w:t>
      </w:r>
    </w:p>
    <w:p>
      <w:pPr>
        <w:pStyle w:val="ListParagraph"/>
        <w:numPr>
          <w:ilvl w:val="0"/>
          <w:numId w:val="2"/>
        </w:numPr>
      </w:pPr>
      <w:r>
        <w:t xml:space="preserve">13 · Testimonials (master list)</w:t>
      </w:r>
    </w:p>
    <w:p>
      <w:pPr>
        <w:pStyle w:val="ListParagraph"/>
        <w:numPr>
          <w:ilvl w:val="0"/>
          <w:numId w:val="2"/>
        </w:numPr>
      </w:pPr>
      <w:r>
        <w:t xml:space="preserve">14 · Footer + global copy</w:t>
      </w:r>
    </w:p>
    <w:p>
      <w:r>
        <w:br w:type="page"/>
      </w:r>
    </w:p>
    <w:p>
      <w:pPr>
        <w:pStyle w:val="Heading1"/>
      </w:pPr>
      <w:r>
        <w:rPr>
          <w:b/>
          <w:bCs/>
        </w:rPr>
        <w:t xml:space="preserve">01 · Welcome  (index.html)</w:t>
      </w:r>
    </w:p>
    <w:p>
      <w:pPr>
        <w:spacing w:after="200"/>
      </w:pPr>
      <w:r>
        <w:rPr>
          <w:i/>
          <w:iCs/>
          <w:color w:val="666666"/>
        </w:rPr>
        <w:t xml:space="preserve">Full-bleed watercolor garden, butterflies, door-opening transition into plant flow.</w:t>
      </w:r>
    </w:p>
    <w:p>
      <w:pPr>
        <w:spacing w:after="40" w:before="80"/>
      </w:pPr>
      <w:r>
        <w:rPr>
          <w:b/>
          <w:bCs/>
          <w:color w:val="888888"/>
          <w:sz w:val="16"/>
          <w:szCs w:val="16"/>
        </w:rPr>
        <w:t xml:space="preserve">WORDMARK (top-left logo pill)</w:t>
      </w:r>
    </w:p>
    <w:p>
      <w:pPr>
        <w:spacing w:after="120"/>
      </w:pPr>
      <w:r>
        <w:t xml:space="preserve">● sakshi shah</w:t>
      </w:r>
    </w:p>
    <w:p>
      <w:pPr>
        <w:spacing w:after="40" w:before="80"/>
      </w:pPr>
      <w:r>
        <w:rPr>
          <w:b/>
          <w:bCs/>
          <w:color w:val="888888"/>
          <w:sz w:val="16"/>
          <w:szCs w:val="16"/>
        </w:rPr>
        <w:t xml:space="preserve">EYEBROW</w:t>
      </w:r>
    </w:p>
    <w:p>
      <w:pPr>
        <w:spacing w:after="120"/>
      </w:pPr>
      <w:r>
        <w:t xml:space="preserve">welcome to</w:t>
      </w:r>
    </w:p>
    <w:p>
      <w:pPr>
        <w:spacing w:after="40" w:before="80"/>
      </w:pPr>
      <w:r>
        <w:rPr>
          <w:b/>
          <w:bCs/>
          <w:color w:val="888888"/>
          <w:sz w:val="16"/>
          <w:szCs w:val="16"/>
        </w:rPr>
        <w:t xml:space="preserve">TITLE</w:t>
      </w:r>
    </w:p>
    <w:p>
      <w:pPr>
        <w:spacing w:after="120"/>
      </w:pPr>
      <w:r>
        <w:t xml:space="preserve">Sakshi's Garden of Growth</w:t>
      </w:r>
    </w:p>
    <w:p>
      <w:pPr>
        <w:spacing w:after="200"/>
      </w:pPr>
      <w:r>
        <w:rPr>
          <w:i/>
          <w:iCs/>
          <w:color w:val="666666"/>
        </w:rPr>
        <w:t xml:space="preserve">'Garden' in pink italic Fraunces; the rest in dusty-blue Bricolage.</w:t>
      </w:r>
    </w:p>
    <w:p>
      <w:pPr>
        <w:spacing w:after="40" w:before="80"/>
      </w:pPr>
      <w:r>
        <w:rPr>
          <w:b/>
          <w:bCs/>
          <w:color w:val="888888"/>
          <w:sz w:val="16"/>
          <w:szCs w:val="16"/>
        </w:rPr>
        <w:t xml:space="preserve">SUBTITLE</w:t>
      </w:r>
    </w:p>
    <w:p>
      <w:pPr>
        <w:spacing w:after="120"/>
      </w:pPr>
      <w:r>
        <w:t xml:space="preserve">come on in to a small place where i build, design &amp; water ideas worth growing.</w:t>
      </w:r>
    </w:p>
    <w:p>
      <w:pPr>
        <w:spacing w:after="40" w:before="80"/>
      </w:pPr>
      <w:r>
        <w:rPr>
          <w:b/>
          <w:bCs/>
          <w:color w:val="888888"/>
          <w:sz w:val="16"/>
          <w:szCs w:val="16"/>
        </w:rPr>
        <w:t xml:space="preserve">PRIMARY CTA</w:t>
      </w:r>
    </w:p>
    <w:p>
      <w:pPr>
        <w:spacing w:after="120"/>
      </w:pPr>
      <w:r>
        <w:t xml:space="preserve">step inside  →</w:t>
      </w:r>
    </w:p>
    <w:p>
      <w:pPr>
        <w:spacing w:after="40" w:before="80"/>
      </w:pPr>
      <w:r>
        <w:rPr>
          <w:b/>
          <w:bCs/>
          <w:color w:val="888888"/>
          <w:sz w:val="16"/>
          <w:szCs w:val="16"/>
        </w:rPr>
        <w:t xml:space="preserve">SECONDARY CTA</w:t>
      </w:r>
    </w:p>
    <w:p>
      <w:pPr>
        <w:spacing w:after="120"/>
      </w:pPr>
      <w:r>
        <w:t xml:space="preserve">skip intro</w:t>
      </w:r>
    </w:p>
    <w:p>
      <w:r>
        <w:br w:type="page"/>
      </w:r>
    </w:p>
    <w:p>
      <w:pPr>
        <w:pStyle w:val="Heading1"/>
      </w:pPr>
      <w:r>
        <w:rPr>
          <w:b/>
          <w:bCs/>
        </w:rPr>
        <w:t xml:space="preserve">02 · Navigation  (sidebar pattern + global nav)</w:t>
      </w:r>
    </w:p>
    <w:p>
      <w:pPr>
        <w:spacing w:after="200"/>
      </w:pPr>
      <w:r>
        <w:rPr>
          <w:i/>
          <w:iCs/>
          <w:color w:val="666666"/>
        </w:rPr>
        <w:t xml:space="preserve">Lives on every page except Welcome — same nav everywhere.</w:t>
      </w:r>
    </w:p>
    <w:p>
      <w:pPr>
        <w:pStyle w:val="Heading2"/>
      </w:pPr>
      <w:r>
        <w:rPr>
          <w:b/>
          <w:bCs/>
        </w:rPr>
        <w:t xml:space="preserve">SIDEBAR — order, default labels, hover labels</w:t>
      </w:r>
    </w:p>
    <w:p>
      <w:pPr>
        <w:spacing w:after="120"/>
      </w:pPr>
      <w:r>
        <w:t xml:space="preserve">Each item has a default label (left column) and a hover-state label that swaps in (right column, in sage).</w:t>
      </w:r>
    </w:p>
    <w:p>
      <w:pPr>
        <w:pStyle w:val="ListParagraph"/>
        <w:numPr>
          <w:ilvl w:val="0"/>
          <w:numId w:val="2"/>
        </w:numPr>
      </w:pPr>
      <w:r>
        <w:t xml:space="preserve">01. My Work  →  the cuttings</w:t>
      </w:r>
    </w:p>
    <w:p>
      <w:pPr>
        <w:pStyle w:val="ListParagraph"/>
        <w:numPr>
          <w:ilvl w:val="0"/>
          <w:numId w:val="2"/>
        </w:numPr>
      </w:pPr>
      <w:r>
        <w:t xml:space="preserve">02. About Me  →  where I'm rooted</w:t>
      </w:r>
    </w:p>
    <w:p>
      <w:pPr>
        <w:pStyle w:val="ListParagraph"/>
        <w:numPr>
          <w:ilvl w:val="0"/>
          <w:numId w:val="2"/>
        </w:numPr>
      </w:pPr>
      <w:r>
        <w:t xml:space="preserve">03. Playground  →  the wild patch</w:t>
      </w:r>
    </w:p>
    <w:p>
      <w:pPr>
        <w:pStyle w:val="ListParagraph"/>
        <w:numPr>
          <w:ilvl w:val="0"/>
          <w:numId w:val="2"/>
        </w:numPr>
      </w:pPr>
      <w:r>
        <w:t xml:space="preserve">04. AI Practices  →  tools in the shed</w:t>
      </w:r>
    </w:p>
    <w:p>
      <w:pPr>
        <w:pStyle w:val="ListParagraph"/>
        <w:numPr>
          <w:ilvl w:val="0"/>
          <w:numId w:val="2"/>
        </w:numPr>
      </w:pPr>
      <w:r>
        <w:t xml:space="preserve">05. Visitor's Lawn  (no swap on hover — only style change)</w:t>
      </w:r>
    </w:p>
    <w:p>
      <w:pPr>
        <w:pStyle w:val="Heading2"/>
      </w:pPr>
      <w:r>
        <w:rPr>
          <w:b/>
          <w:bCs/>
        </w:rPr>
        <w:t xml:space="preserve">SIDEBAR — Find Me At (small mono row)</w:t>
      </w:r>
    </w:p>
    <w:p>
      <w:pPr>
        <w:spacing w:after="120"/>
      </w:pPr>
      <w:r>
        <w:t xml:space="preserve">Email, LinkedIn, Resume, Read.cv</w:t>
      </w:r>
    </w:p>
    <w:p>
      <w:pPr>
        <w:pStyle w:val="Heading2"/>
      </w:pPr>
      <w:r>
        <w:rPr>
          <w:b/>
          <w:bCs/>
        </w:rPr>
        <w:t xml:space="preserve">SIDEBAR — Lawn pill (bottom of sidebar)</w:t>
      </w:r>
    </w:p>
    <w:p>
      <w:pPr>
        <w:spacing w:after="120"/>
      </w:pPr>
      <w:r>
        <w:t xml:space="preserve">● my plant on the lawn  →</w:t>
      </w:r>
    </w:p>
    <w:p>
      <w:pPr>
        <w:spacing w:after="200"/>
      </w:pPr>
      <w:r>
        <w:rPr>
          <w:i/>
          <w:iCs/>
          <w:color w:val="666666"/>
        </w:rPr>
        <w:t xml:space="preserve">Small pill with a tiny potted-flower icon, links to plant.html.</w:t>
      </w:r>
    </w:p>
    <w:p>
      <w:pPr>
        <w:pStyle w:val="Heading2"/>
      </w:pPr>
      <w:r>
        <w:rPr>
          <w:b/>
          <w:bCs/>
        </w:rPr>
        <w:t xml:space="preserve">SIDEBAR — Bottom strip</w:t>
      </w:r>
    </w:p>
    <w:p>
      <w:pPr>
        <w:spacing w:after="120"/>
      </w:pPr>
      <w:r>
        <w:t xml:space="preserve">[Live clock]  ·  © 2026 Sakshi Shah</w:t>
      </w:r>
    </w:p>
    <w:p>
      <w:pPr>
        <w:pStyle w:val="Heading2"/>
      </w:pPr>
      <w:r>
        <w:rPr>
          <w:b/>
          <w:bCs/>
        </w:rPr>
        <w:t xml:space="preserve">SIDEBAR HEADER — top of sidebar</w:t>
      </w:r>
    </w:p>
    <w:p>
      <w:pPr>
        <w:pStyle w:val="ListParagraph"/>
        <w:numPr>
          <w:ilvl w:val="0"/>
          <w:numId w:val="2"/>
        </w:numPr>
      </w:pPr>
      <w:r>
        <w:t xml:space="preserve">Avatar (88px rounded square)</w:t>
      </w:r>
    </w:p>
    <w:p>
      <w:pPr>
        <w:pStyle w:val="ListParagraph"/>
        <w:numPr>
          <w:ilvl w:val="0"/>
          <w:numId w:val="2"/>
        </w:numPr>
      </w:pPr>
      <w:r>
        <w:t xml:space="preserve">Name: Sakshi Shah</w:t>
      </w:r>
    </w:p>
    <w:p>
      <w:pPr>
        <w:pStyle w:val="ListParagraph"/>
        <w:numPr>
          <w:ilvl w:val="0"/>
          <w:numId w:val="2"/>
        </w:numPr>
      </w:pPr>
      <w:r>
        <w:t xml:space="preserve">Role label: Product Design @ Northwestern</w:t>
      </w:r>
    </w:p>
    <w:p>
      <w:pPr>
        <w:pStyle w:val="ListParagraph"/>
        <w:numPr>
          <w:ilvl w:val="0"/>
          <w:numId w:val="2"/>
        </w:numPr>
      </w:pPr>
      <w:r>
        <w:t xml:space="preserve">Bio sentence (one paragraph)</w:t>
      </w:r>
    </w:p>
    <w:p>
      <w:pPr>
        <w:pStyle w:val="ListParagraph"/>
        <w:numPr>
          <w:ilvl w:val="0"/>
          <w:numId w:val="2"/>
        </w:numPr>
      </w:pPr>
      <w:r>
        <w:t xml:space="preserve">Where-I-am sentence (Northwestern MMM, IBM, HumanX, CGI, Lightyear)</w:t>
      </w:r>
    </w:p>
    <w:p>
      <w:pPr>
        <w:pStyle w:val="Heading2"/>
      </w:pPr>
      <w:r>
        <w:rPr>
          <w:b/>
          <w:bCs/>
        </w:rPr>
        <w:t xml:space="preserve">FOOTER — global navigation (bottom of every page)</w:t>
      </w:r>
    </w:p>
    <w:p>
      <w:pPr>
        <w:spacing w:after="120"/>
      </w:pPr>
      <w:r>
        <w:t xml:space="preserve">See section 14 for full footer copy.</w:t>
      </w:r>
    </w:p>
    <w:p>
      <w:pPr>
        <w:pStyle w:val="ListParagraph"/>
        <w:numPr>
          <w:ilvl w:val="0"/>
          <w:numId w:val="2"/>
        </w:numPr>
      </w:pPr>
      <w:r>
        <w:t xml:space="preserve">Find me col: Email, LinkedIn, GitHub, Read.cv</w:t>
      </w:r>
    </w:p>
    <w:p>
      <w:pPr>
        <w:pStyle w:val="ListParagraph"/>
        <w:numPr>
          <w:ilvl w:val="0"/>
          <w:numId w:val="2"/>
        </w:numPr>
      </w:pPr>
      <w:r>
        <w:t xml:space="preserve">Wander col: Home, About Me, AI Practices, Visitor's Lawn, + Back to garden</w:t>
      </w:r>
    </w:p>
    <w:p>
      <w:pPr>
        <w:pStyle w:val="Heading2"/>
      </w:pPr>
      <w:r>
        <w:rPr>
          <w:b/>
          <w:bCs/>
        </w:rPr>
        <w:t xml:space="preserve">CASE STUDY pages — left sidebar TOC</w:t>
      </w:r>
    </w:p>
    <w:p>
      <w:pPr>
        <w:spacing w:after="120"/>
      </w:pPr>
      <w:r>
        <w:t xml:space="preserve">Case studies use a different sidebar — a Table of Contents with 6 sections plus a 'Back to Home' link at top.</w:t>
      </w:r>
    </w:p>
    <w:p>
      <w:pPr>
        <w:pStyle w:val="ListParagraph"/>
        <w:numPr>
          <w:ilvl w:val="0"/>
          <w:numId w:val="2"/>
        </w:numPr>
      </w:pPr>
      <w:r>
        <w:t xml:space="preserve">← Home</w:t>
      </w:r>
    </w:p>
    <w:p>
      <w:pPr>
        <w:pStyle w:val="ListParagraph"/>
        <w:numPr>
          <w:ilvl w:val="0"/>
          <w:numId w:val="2"/>
        </w:numPr>
      </w:pPr>
      <w:r>
        <w:t xml:space="preserve">01. Context</w:t>
      </w:r>
    </w:p>
    <w:p>
      <w:pPr>
        <w:pStyle w:val="ListParagraph"/>
        <w:numPr>
          <w:ilvl w:val="0"/>
          <w:numId w:val="2"/>
        </w:numPr>
      </w:pPr>
      <w:r>
        <w:t xml:space="preserve">02. Research</w:t>
      </w:r>
    </w:p>
    <w:p>
      <w:pPr>
        <w:pStyle w:val="ListParagraph"/>
        <w:numPr>
          <w:ilvl w:val="0"/>
          <w:numId w:val="2"/>
        </w:numPr>
      </w:pPr>
      <w:r>
        <w:t xml:space="preserve">03. The solution</w:t>
      </w:r>
    </w:p>
    <w:p>
      <w:pPr>
        <w:pStyle w:val="ListParagraph"/>
        <w:numPr>
          <w:ilvl w:val="0"/>
          <w:numId w:val="2"/>
        </w:numPr>
      </w:pPr>
      <w:r>
        <w:t xml:space="preserve">04. Key flows</w:t>
      </w:r>
    </w:p>
    <w:p>
      <w:pPr>
        <w:pStyle w:val="ListParagraph"/>
        <w:numPr>
          <w:ilvl w:val="0"/>
          <w:numId w:val="2"/>
        </w:numPr>
      </w:pPr>
      <w:r>
        <w:t xml:space="preserve">05. Impact</w:t>
      </w:r>
    </w:p>
    <w:p>
      <w:pPr>
        <w:pStyle w:val="ListParagraph"/>
        <w:numPr>
          <w:ilvl w:val="0"/>
          <w:numId w:val="2"/>
        </w:numPr>
      </w:pPr>
      <w:r>
        <w:t xml:space="preserve">06. Reflection</w:t>
      </w:r>
    </w:p>
    <w:p>
      <w:pPr>
        <w:pStyle w:val="ListParagraph"/>
        <w:numPr>
          <w:ilvl w:val="0"/>
          <w:numId w:val="2"/>
        </w:numPr>
      </w:pPr>
      <w:r>
        <w:t xml:space="preserve">↑ Back to top</w:t>
      </w:r>
    </w:p>
    <w:p>
      <w:pPr>
        <w:pStyle w:val="Heading2"/>
      </w:pPr>
      <w:r>
        <w:rPr>
          <w:b/>
          <w:bCs/>
        </w:rPr>
        <w:t xml:space="preserve">HOVER CURSOR LABELS</w:t>
      </w:r>
    </w:p>
    <w:p>
      <w:pPr>
        <w:pStyle w:val="ListParagraph"/>
        <w:numPr>
          <w:ilvl w:val="0"/>
          <w:numId w:val="2"/>
        </w:numPr>
      </w:pPr>
      <w:r>
        <w:t xml:space="preserve">Default project card → 'View case study' (coral pill)</w:t>
      </w:r>
    </w:p>
    <w:p>
      <w:pPr>
        <w:pStyle w:val="ListParagraph"/>
        <w:numPr>
          <w:ilvl w:val="0"/>
          <w:numId w:val="2"/>
        </w:numPr>
      </w:pPr>
      <w:r>
        <w:t xml:space="preserve">CGI card (no link) → 'Coming soon' (neutral dark)</w:t>
      </w:r>
    </w:p>
    <w:p>
      <w:r>
        <w:br w:type="page"/>
      </w:r>
    </w:p>
    <w:p>
      <w:pPr>
        <w:pStyle w:val="Heading1"/>
      </w:pPr>
      <w:r>
        <w:rPr>
          <w:b/>
          <w:bCs/>
        </w:rPr>
        <w:t xml:space="preserve">03 · Home  (home.html)</w:t>
      </w:r>
    </w:p>
    <w:p>
      <w:pPr>
        <w:spacing w:after="200"/>
      </w:pPr>
      <w:r>
        <w:rPr>
          <w:i/>
          <w:iCs/>
          <w:color w:val="666666"/>
        </w:rPr>
        <w:t xml:space="preserve">Sidebar (per §02) + Latest Log + project grid + testimonials marquee + footer.</w:t>
      </w:r>
    </w:p>
    <w:p>
      <w:pPr>
        <w:spacing w:after="40" w:before="80"/>
      </w:pPr>
      <w:r>
        <w:rPr>
          <w:b/>
          <w:bCs/>
          <w:color w:val="888888"/>
          <w:sz w:val="16"/>
          <w:szCs w:val="16"/>
        </w:rPr>
        <w:t xml:space="preserve">SIDEBAR — NAME</w:t>
      </w:r>
    </w:p>
    <w:p>
      <w:pPr>
        <w:spacing w:after="120"/>
      </w:pPr>
      <w:r>
        <w:t xml:space="preserve">Sakshi Shah</w:t>
      </w:r>
    </w:p>
    <w:p>
      <w:pPr>
        <w:spacing w:after="40" w:before="80"/>
      </w:pPr>
      <w:r>
        <w:rPr>
          <w:b/>
          <w:bCs/>
          <w:color w:val="888888"/>
          <w:sz w:val="16"/>
          <w:szCs w:val="16"/>
        </w:rPr>
        <w:t xml:space="preserve">SIDEBAR — ROLE LABEL</w:t>
      </w:r>
    </w:p>
    <w:p>
      <w:pPr>
        <w:spacing w:after="120"/>
      </w:pPr>
      <w:r>
        <w:t xml:space="preserve">Product Design @ Northwestern</w:t>
      </w:r>
    </w:p>
    <w:p>
      <w:pPr>
        <w:spacing w:after="40" w:before="80"/>
      </w:pPr>
      <w:r>
        <w:rPr>
          <w:b/>
          <w:bCs/>
          <w:color w:val="888888"/>
          <w:sz w:val="16"/>
          <w:szCs w:val="16"/>
        </w:rPr>
        <w:t xml:space="preserve">SIDEBAR — BIO PARAGRAPHS</w:t>
      </w:r>
    </w:p>
    <w:p>
      <w:pPr>
        <w:spacing w:after="120"/>
      </w:pPr>
      <w:r>
        <w:t xml:space="preserve">I'm a product designer who builds where research, strategy, and care for the small details meet.</w:t>
      </w:r>
    </w:p>
    <w:p>
      <w:pPr>
        <w:spacing w:after="120"/>
      </w:pPr>
      <w:r>
        <w:t xml:space="preserve">Currently @Northwestern MMM, previously @IBM, @HumanX, @CGI, @Lightyear.</w:t>
      </w:r>
    </w:p>
    <w:p>
      <w:r>
        <w:t xml:space="preserve"/>
      </w:r>
    </w:p>
    <w:p>
      <w:pPr>
        <w:pBdr>
          <w:bottom w:val="single" w:color="CDCDCD" w:sz="6" w:space="4"/>
        </w:pBdr>
      </w:pPr>
      <w:r>
        <w:t xml:space="preserve"/>
      </w:r>
    </w:p>
    <w:p>
      <w:r>
        <w:t xml:space="preserve"/>
      </w:r>
    </w:p>
    <w:p>
      <w:pPr>
        <w:spacing w:after="40" w:before="80"/>
      </w:pPr>
      <w:r>
        <w:rPr>
          <w:b/>
          <w:bCs/>
          <w:color w:val="888888"/>
          <w:sz w:val="16"/>
          <w:szCs w:val="16"/>
        </w:rPr>
        <w:t xml:space="preserve">LATEST LOG (collapsible card at top of main)</w:t>
      </w:r>
    </w:p>
    <w:p>
      <w:pPr>
        <w:spacing w:after="200"/>
      </w:pPr>
      <w:r>
        <w:rPr>
          <w:i/>
          <w:iCs/>
          <w:color w:val="666666"/>
        </w:rPr>
        <w:t xml:space="preserve">Date stamp + a short sentence about what's currently shipping. Update weekly-ish.</w:t>
      </w:r>
    </w:p>
    <w:p>
      <w:pPr>
        <w:spacing w:after="120"/>
      </w:pPr>
      <w:r>
        <w:t xml:space="preserve">Apr 28, 2026</w:t>
      </w:r>
    </w:p>
    <w:p>
      <w:pPr>
        <w:spacing w:after="120"/>
      </w:pPr>
      <w:r>
        <w:t xml:space="preserve">Just shipped the deal-registration redesign with consultants at CGI, and finishing a final round of usability tests on Money20.</w:t>
      </w:r>
    </w:p>
    <w:p>
      <w:r>
        <w:t xml:space="preserve"/>
      </w:r>
    </w:p>
    <w:p>
      <w:pPr>
        <w:pBdr>
          <w:bottom w:val="single" w:color="CDCDCD" w:sz="6" w:space="4"/>
        </w:pBdr>
      </w:pPr>
      <w:r>
        <w:t xml:space="preserve"/>
      </w:r>
    </w:p>
    <w:p>
      <w:r>
        <w:t xml:space="preserve"/>
      </w:r>
    </w:p>
    <w:p>
      <w:pPr>
        <w:spacing w:after="40" w:before="80"/>
      </w:pPr>
      <w:r>
        <w:rPr>
          <w:b/>
          <w:bCs/>
          <w:color w:val="888888"/>
          <w:sz w:val="16"/>
          <w:szCs w:val="16"/>
        </w:rPr>
        <w:t xml:space="preserve">PROJECT CARDS (5 — stacked into 2 independent columns)</w:t>
      </w:r>
    </w:p>
    <w:p>
      <w:pPr>
        <w:pStyle w:val="Heading3"/>
      </w:pPr>
      <w:r>
        <w:rPr>
          <w:b/>
          <w:bCs/>
        </w:rPr>
        <w:t xml:space="preserve">Card 1 — IBM Deal Registration  →  case-ibm-deal-registration.html</w:t>
      </w:r>
    </w:p>
    <w:p>
      <w:pPr>
        <w:spacing w:after="120"/>
      </w:pPr>
      <w:r>
        <w:t xml:space="preserve">Tags: UX RESEARCH · SHIPPED</w:t>
      </w:r>
    </w:p>
    <w:p>
      <w:pPr>
        <w:spacing w:after="120"/>
      </w:pPr>
      <w:r>
        <w:t xml:space="preserve">Description: Redesigned the IBM seller flow for partner deal registration — streamlined intent-to-close, 30% faster cycle time across 200+ enterprise accounts.</w:t>
      </w:r>
    </w:p>
    <w:p>
      <w:pPr>
        <w:spacing w:after="120"/>
      </w:pPr>
      <w:r>
        <w:t xml:space="preserve">Hover meta — Role: UX Researcher · Product Designer  |  Team: with IBM Partner Cloud  |  Timeframe: Jan – Aug 2025</w:t>
      </w:r>
    </w:p>
    <w:p>
      <w:pPr>
        <w:pStyle w:val="Heading3"/>
      </w:pPr>
      <w:r>
        <w:rPr>
          <w:b/>
          <w:bCs/>
        </w:rPr>
        <w:t xml:space="preserve">Card 2 — Money20  →  case-money20.html</w:t>
      </w:r>
    </w:p>
    <w:p>
      <w:pPr>
        <w:spacing w:after="120"/>
      </w:pPr>
      <w:r>
        <w:t xml:space="preserve">Tags: GAME DESIGN · SHIPPED</w:t>
      </w:r>
    </w:p>
    <w:p>
      <w:pPr>
        <w:spacing w:after="120"/>
      </w:pPr>
      <w:r>
        <w:t xml:space="preserve">Description: A financial-literacy game for teens with HumanX — turning abstract money concepts into a playable narrative played by 12,000+ students in pilot.</w:t>
      </w:r>
    </w:p>
    <w:p>
      <w:pPr>
        <w:spacing w:after="120"/>
      </w:pPr>
      <w:r>
        <w:t xml:space="preserve">Hover meta — Role: Game Designer · Researcher  |  Team: with HumanX learning team  |  Timeframe: Jun – Dec 2024</w:t>
      </w:r>
    </w:p>
    <w:p>
      <w:pPr>
        <w:pStyle w:val="Heading3"/>
      </w:pPr>
      <w:r>
        <w:rPr>
          <w:b/>
          <w:bCs/>
        </w:rPr>
        <w:t xml:space="preserve">Card 3 — CGI AI Accelerator  (Coming soon — no link)</w:t>
      </w:r>
    </w:p>
    <w:p>
      <w:pPr>
        <w:spacing w:after="120"/>
      </w:pPr>
      <w:r>
        <w:t xml:space="preserve">Tags: AI TOOLING · SHIPPED</w:t>
      </w:r>
    </w:p>
    <w:p>
      <w:pPr>
        <w:spacing w:after="120"/>
      </w:pPr>
      <w:r>
        <w:t xml:space="preserve">Description: A structured, low-risk path for CGI consultants to bring AI into client engagements — adopted across 4 industry verticals in 6 months.</w:t>
      </w:r>
    </w:p>
    <w:p>
      <w:pPr>
        <w:spacing w:after="120"/>
      </w:pPr>
      <w:r>
        <w:t xml:space="preserve">Hover meta — Role: Lead Designer  |  Team: with CGI consulting practice  |  Timeframe: Mar – Sep 2024</w:t>
      </w:r>
    </w:p>
    <w:p>
      <w:pPr>
        <w:spacing w:after="200"/>
      </w:pPr>
      <w:r>
        <w:rPr>
          <w:i/>
          <w:iCs/>
          <w:color w:val="666666"/>
        </w:rPr>
        <w:t xml:space="preserve">Hover cursor on this card reads 'Coming soon' in neutral dark, not pink.</w:t>
      </w:r>
    </w:p>
    <w:p>
      <w:pPr>
        <w:pStyle w:val="Heading3"/>
      </w:pPr>
      <w:r>
        <w:rPr>
          <w:b/>
          <w:bCs/>
        </w:rPr>
        <w:t xml:space="preserve">Card 4 — DP House of Media  →  case-dp-house.html</w:t>
      </w:r>
    </w:p>
    <w:p>
      <w:pPr>
        <w:spacing w:after="120"/>
      </w:pPr>
      <w:r>
        <w:t xml:space="preserve">Tags: BRAND · WEB · SHIPPED</w:t>
      </w:r>
    </w:p>
    <w:p>
      <w:pPr>
        <w:spacing w:after="120"/>
      </w:pPr>
      <w:r>
        <w:t xml:space="preserve">Description: Rebuilt the brand site for a small studio so they could finally look as sharp online as their work feels in person.</w:t>
      </w:r>
    </w:p>
    <w:p>
      <w:pPr>
        <w:spacing w:after="120"/>
      </w:pPr>
      <w:r>
        <w:t xml:space="preserve">Hover meta — Role: Brand · Web Designer  |  Team: solo  |  Timeframe: 2024</w:t>
      </w:r>
    </w:p>
    <w:p>
      <w:pPr>
        <w:pStyle w:val="Heading3"/>
      </w:pPr>
      <w:r>
        <w:rPr>
          <w:b/>
          <w:bCs/>
        </w:rPr>
        <w:t xml:space="preserve">Card 5 — Khaana Daan  →  case-khaana-daan.html</w:t>
      </w:r>
    </w:p>
    <w:p>
      <w:pPr>
        <w:spacing w:after="120"/>
      </w:pPr>
      <w:r>
        <w:t xml:space="preserve">Tags: SOCIAL IMPACT · CONCEPT</w:t>
      </w:r>
    </w:p>
    <w:p>
      <w:pPr>
        <w:spacing w:after="120"/>
      </w:pPr>
      <w:r>
        <w:t xml:space="preserve">Description: A concept that connects surplus restaurant food with the people who need it most — before it gets thrown out.</w:t>
      </w:r>
    </w:p>
    <w:p>
      <w:pPr>
        <w:spacing w:after="120"/>
      </w:pPr>
      <w:r>
        <w:t xml:space="preserve">Hover meta — Role: Designer · Researcher  |  Team: solo concept  |  Timeframe: 2023</w:t>
      </w:r>
    </w:p>
    <w:p>
      <w:r>
        <w:t xml:space="preserve"/>
      </w:r>
    </w:p>
    <w:p>
      <w:pPr>
        <w:pBdr>
          <w:bottom w:val="single" w:color="CDCDCD" w:sz="6" w:space="4"/>
        </w:pBdr>
      </w:pPr>
      <w:r>
        <w:t xml:space="preserve"/>
      </w:r>
    </w:p>
    <w:p>
      <w:r>
        <w:t xml:space="preserve"/>
      </w:r>
    </w:p>
    <w:p>
      <w:pPr>
        <w:spacing w:after="40" w:before="80"/>
      </w:pPr>
      <w:r>
        <w:rPr>
          <w:b/>
          <w:bCs/>
          <w:color w:val="888888"/>
          <w:sz w:val="16"/>
          <w:szCs w:val="16"/>
        </w:rPr>
        <w:t xml:space="preserve">TESTIMONIALS SECTION (between projects and footer)</w:t>
      </w:r>
    </w:p>
    <w:p>
      <w:pPr>
        <w:spacing w:after="120"/>
      </w:pPr>
      <w:r>
        <w:t xml:space="preserve">Eyebrow: Testimonials</w:t>
      </w:r>
    </w:p>
    <w:p>
      <w:pPr>
        <w:spacing w:after="120"/>
      </w:pPr>
      <w:r>
        <w:t xml:space="preserve">Title: The real story comes from the people I built these projects with.</w:t>
      </w:r>
    </w:p>
    <w:p>
      <w:pPr>
        <w:spacing w:after="120"/>
      </w:pPr>
      <w:r>
        <w:t xml:space="preserve">Hint (right): scroll for more →</w:t>
      </w:r>
    </w:p>
    <w:p>
      <w:pPr>
        <w:spacing w:after="200"/>
      </w:pPr>
      <w:r>
        <w:rPr>
          <w:i/>
          <w:iCs/>
          <w:color w:val="666666"/>
        </w:rPr>
        <w:t xml:space="preserve">Cards see master list in §13. Each card links to the colleague's LinkedIn.</w:t>
      </w:r>
    </w:p>
    <w:p>
      <w:r>
        <w:br w:type="page"/>
      </w:r>
    </w:p>
    <w:p>
      <w:pPr>
        <w:pStyle w:val="Heading1"/>
      </w:pPr>
      <w:r>
        <w:rPr>
          <w:b/>
          <w:bCs/>
        </w:rPr>
        <w:t xml:space="preserve">04 · About  (about.html)</w:t>
      </w:r>
    </w:p>
    <w:p>
      <w:pPr>
        <w:spacing w:after="200"/>
      </w:pPr>
      <w:r>
        <w:rPr>
          <w:i/>
          <w:iCs/>
          <w:color w:val="666666"/>
        </w:rPr>
        <w:t xml:space="preserve">Itti-style: photo + bio, then 4-column quick stats (Experience / Education / Activities / Contact), Communities cards, Fun Facts list.</w:t>
      </w:r>
    </w:p>
    <w:p>
      <w:pPr>
        <w:spacing w:after="40" w:before="80"/>
      </w:pPr>
      <w:r>
        <w:rPr>
          <w:b/>
          <w:bCs/>
          <w:color w:val="888888"/>
          <w:sz w:val="16"/>
          <w:szCs w:val="16"/>
        </w:rPr>
        <w:t xml:space="preserve">HERO — GREETING</w:t>
      </w:r>
    </w:p>
    <w:p>
      <w:pPr>
        <w:spacing w:after="120"/>
      </w:pPr>
      <w:r>
        <w:t xml:space="preserve">Hi, I'm Sakshi</w:t>
      </w:r>
    </w:p>
    <w:p>
      <w:pPr>
        <w:spacing w:after="40" w:before="80"/>
      </w:pPr>
      <w:r>
        <w:rPr>
          <w:b/>
          <w:bCs/>
          <w:color w:val="888888"/>
          <w:sz w:val="16"/>
          <w:szCs w:val="16"/>
        </w:rPr>
        <w:t xml:space="preserve">HERO — INTRO PARAGRAPH</w:t>
      </w:r>
    </w:p>
    <w:p>
      <w:pPr>
        <w:spacing w:after="120"/>
      </w:pPr>
      <w:r>
        <w:t xml:space="preserve">[Refine: 1-2 sentences on what drives you and the through-line of your work.]</w:t>
      </w:r>
    </w:p>
    <w:p>
      <w:pPr>
        <w:spacing w:after="40" w:before="80"/>
      </w:pPr>
      <w:r>
        <w:rPr>
          <w:b/>
          <w:bCs/>
          <w:color w:val="888888"/>
          <w:sz w:val="16"/>
          <w:szCs w:val="16"/>
        </w:rPr>
        <w:t xml:space="preserve">4-COLUMN STATS</w:t>
      </w:r>
    </w:p>
    <w:p>
      <w:pPr>
        <w:pStyle w:val="Heading3"/>
      </w:pPr>
      <w:r>
        <w:rPr>
          <w:b/>
          <w:bCs/>
        </w:rPr>
        <w:t xml:space="preserve">Experience</w:t>
      </w:r>
    </w:p>
    <w:p>
      <w:pPr>
        <w:pStyle w:val="ListParagraph"/>
        <w:numPr>
          <w:ilvl w:val="0"/>
          <w:numId w:val="2"/>
        </w:numPr>
      </w:pPr>
      <w:r>
        <w:t xml:space="preserve">IBM — UX Researcher · Product Designer (2024–2025)</w:t>
      </w:r>
    </w:p>
    <w:p>
      <w:pPr>
        <w:pStyle w:val="ListParagraph"/>
        <w:numPr>
          <w:ilvl w:val="0"/>
          <w:numId w:val="2"/>
        </w:numPr>
      </w:pPr>
      <w:r>
        <w:t xml:space="preserve">HumanX — Game Designer · Researcher (2024)</w:t>
      </w:r>
    </w:p>
    <w:p>
      <w:pPr>
        <w:pStyle w:val="ListParagraph"/>
        <w:numPr>
          <w:ilvl w:val="0"/>
          <w:numId w:val="2"/>
        </w:numPr>
      </w:pPr>
      <w:r>
        <w:t xml:space="preserve">CGI — Lead Designer (2024)</w:t>
      </w:r>
    </w:p>
    <w:p>
      <w:pPr>
        <w:pStyle w:val="ListParagraph"/>
        <w:numPr>
          <w:ilvl w:val="0"/>
          <w:numId w:val="2"/>
        </w:numPr>
      </w:pPr>
      <w:r>
        <w:t xml:space="preserve">Lightyear — UX Research Operations</w:t>
      </w:r>
    </w:p>
    <w:p>
      <w:pPr>
        <w:pStyle w:val="ListParagraph"/>
        <w:numPr>
          <w:ilvl w:val="0"/>
          <w:numId w:val="2"/>
        </w:numPr>
      </w:pPr>
      <w:r>
        <w:t xml:space="preserve">Ellicium Solutions</w:t>
      </w:r>
    </w:p>
    <w:p>
      <w:pPr>
        <w:pStyle w:val="ListParagraph"/>
        <w:numPr>
          <w:ilvl w:val="0"/>
          <w:numId w:val="2"/>
        </w:numPr>
      </w:pPr>
      <w:r>
        <w:t xml:space="preserve">Osprey Media</w:t>
      </w:r>
    </w:p>
    <w:p>
      <w:pPr>
        <w:pStyle w:val="Heading3"/>
      </w:pPr>
      <w:r>
        <w:rPr>
          <w:b/>
          <w:bCs/>
        </w:rPr>
        <w:t xml:space="preserve">Education</w:t>
      </w:r>
    </w:p>
    <w:p>
      <w:pPr>
        <w:pStyle w:val="ListParagraph"/>
        <w:numPr>
          <w:ilvl w:val="0"/>
          <w:numId w:val="2"/>
        </w:numPr>
      </w:pPr>
      <w:r>
        <w:t xml:space="preserve">Northwestern University — MMM (Master of Management &amp; Manufacturing)</w:t>
      </w:r>
    </w:p>
    <w:p>
      <w:pPr>
        <w:pStyle w:val="ListParagraph"/>
        <w:numPr>
          <w:ilvl w:val="0"/>
          <w:numId w:val="2"/>
        </w:numPr>
      </w:pPr>
      <w:r>
        <w:t xml:space="preserve">[Undergrad institution + year]</w:t>
      </w:r>
    </w:p>
    <w:p>
      <w:pPr>
        <w:pStyle w:val="Heading3"/>
      </w:pPr>
      <w:r>
        <w:rPr>
          <w:b/>
          <w:bCs/>
        </w:rPr>
        <w:t xml:space="preserve">Activities</w:t>
      </w:r>
    </w:p>
    <w:p>
      <w:pPr>
        <w:pStyle w:val="ListParagraph"/>
        <w:numPr>
          <w:ilvl w:val="0"/>
          <w:numId w:val="2"/>
        </w:numPr>
      </w:pPr>
      <w:r>
        <w:t xml:space="preserve">[Speaker / panelist / workshop entries]</w:t>
      </w:r>
    </w:p>
    <w:p>
      <w:pPr>
        <w:pStyle w:val="ListParagraph"/>
        <w:numPr>
          <w:ilvl w:val="0"/>
          <w:numId w:val="2"/>
        </w:numPr>
      </w:pPr>
      <w:r>
        <w:t xml:space="preserve">[Awards / recognitions]</w:t>
      </w:r>
    </w:p>
    <w:p>
      <w:pPr>
        <w:pStyle w:val="Heading3"/>
      </w:pPr>
      <w:r>
        <w:rPr>
          <w:b/>
          <w:bCs/>
        </w:rPr>
        <w:t xml:space="preserve">Contact</w:t>
      </w:r>
    </w:p>
    <w:p>
      <w:pPr>
        <w:pStyle w:val="ListParagraph"/>
        <w:numPr>
          <w:ilvl w:val="0"/>
          <w:numId w:val="2"/>
        </w:numPr>
      </w:pPr>
      <w:r>
        <w:t xml:space="preserve">Email · sakshishah@u.northwestern.edu</w:t>
      </w:r>
    </w:p>
    <w:p>
      <w:pPr>
        <w:pStyle w:val="ListParagraph"/>
        <w:numPr>
          <w:ilvl w:val="0"/>
          <w:numId w:val="2"/>
        </w:numPr>
      </w:pPr>
      <w:r>
        <w:t xml:space="preserve">LinkedIn · /in/sakshiishahh</w:t>
      </w:r>
    </w:p>
    <w:p>
      <w:pPr>
        <w:pStyle w:val="ListParagraph"/>
        <w:numPr>
          <w:ilvl w:val="0"/>
          <w:numId w:val="2"/>
        </w:numPr>
      </w:pPr>
      <w:r>
        <w:t xml:space="preserve">Resume · [drive link]</w:t>
      </w:r>
    </w:p>
    <w:p>
      <w:pPr>
        <w:pStyle w:val="ListParagraph"/>
        <w:numPr>
          <w:ilvl w:val="0"/>
          <w:numId w:val="2"/>
        </w:numPr>
      </w:pPr>
      <w:r>
        <w:t xml:space="preserve">Read.cv</w:t>
      </w:r>
    </w:p>
    <w:p>
      <w:r>
        <w:t xml:space="preserve"/>
      </w:r>
    </w:p>
    <w:p>
      <w:pPr>
        <w:pBdr>
          <w:bottom w:val="single" w:color="CDCDCD" w:sz="6" w:space="4"/>
        </w:pBdr>
      </w:pPr>
      <w:r>
        <w:t xml:space="preserve"/>
      </w:r>
    </w:p>
    <w:p>
      <w:r>
        <w:t xml:space="preserve"/>
      </w:r>
    </w:p>
    <w:p>
      <w:pPr>
        <w:spacing w:after="40" w:before="80"/>
      </w:pPr>
      <w:r>
        <w:rPr>
          <w:b/>
          <w:bCs/>
          <w:color w:val="888888"/>
          <w:sz w:val="16"/>
          <w:szCs w:val="16"/>
        </w:rPr>
        <w:t xml:space="preserve">COMMUNITIES (cards)</w:t>
      </w:r>
    </w:p>
    <w:p>
      <w:pPr>
        <w:pStyle w:val="ListParagraph"/>
        <w:numPr>
          <w:ilvl w:val="0"/>
          <w:numId w:val="2"/>
        </w:numPr>
      </w:pPr>
      <w:r>
        <w:t xml:space="preserve">[Community 1] — [one-line role/why]</w:t>
      </w:r>
    </w:p>
    <w:p>
      <w:pPr>
        <w:pStyle w:val="ListParagraph"/>
        <w:numPr>
          <w:ilvl w:val="0"/>
          <w:numId w:val="2"/>
        </w:numPr>
      </w:pPr>
      <w:r>
        <w:t xml:space="preserve">[Community 2] — [one-line role/why]</w:t>
      </w:r>
    </w:p>
    <w:p>
      <w:pPr>
        <w:pStyle w:val="ListParagraph"/>
        <w:numPr>
          <w:ilvl w:val="0"/>
          <w:numId w:val="2"/>
        </w:numPr>
      </w:pPr>
      <w:r>
        <w:t xml:space="preserve">[Community 3] — [one-line role/why]</w:t>
      </w:r>
    </w:p>
    <w:p>
      <w:r>
        <w:t xml:space="preserve"/>
      </w:r>
    </w:p>
    <w:p>
      <w:pPr>
        <w:pBdr>
          <w:bottom w:val="single" w:color="CDCDCD" w:sz="6" w:space="4"/>
        </w:pBdr>
      </w:pPr>
      <w:r>
        <w:t xml:space="preserve"/>
      </w:r>
    </w:p>
    <w:p>
      <w:r>
        <w:t xml:space="preserve"/>
      </w:r>
    </w:p>
    <w:p>
      <w:pPr>
        <w:spacing w:after="40" w:before="80"/>
      </w:pPr>
      <w:r>
        <w:rPr>
          <w:b/>
          <w:bCs/>
          <w:color w:val="888888"/>
          <w:sz w:val="16"/>
          <w:szCs w:val="16"/>
        </w:rPr>
        <w:t xml:space="preserve">FUN FACTS</w:t>
      </w:r>
    </w:p>
    <w:p>
      <w:pPr>
        <w:pStyle w:val="ListParagraph"/>
        <w:numPr>
          <w:ilvl w:val="0"/>
          <w:numId w:val="2"/>
        </w:numPr>
      </w:pPr>
      <w:r>
        <w:t xml:space="preserve">[Fun fact 1]</w:t>
      </w:r>
    </w:p>
    <w:p>
      <w:pPr>
        <w:pStyle w:val="ListParagraph"/>
        <w:numPr>
          <w:ilvl w:val="0"/>
          <w:numId w:val="2"/>
        </w:numPr>
      </w:pPr>
      <w:r>
        <w:t xml:space="preserve">[Fun fact 2]</w:t>
      </w:r>
    </w:p>
    <w:p>
      <w:pPr>
        <w:pStyle w:val="ListParagraph"/>
        <w:numPr>
          <w:ilvl w:val="0"/>
          <w:numId w:val="2"/>
        </w:numPr>
      </w:pPr>
      <w:r>
        <w:t xml:space="preserve">[Fun fact 3]</w:t>
      </w:r>
    </w:p>
    <w:p>
      <w:pPr>
        <w:pStyle w:val="ListParagraph"/>
        <w:numPr>
          <w:ilvl w:val="0"/>
          <w:numId w:val="2"/>
        </w:numPr>
      </w:pPr>
      <w:r>
        <w:t xml:space="preserve">[Fun fact 4]</w:t>
      </w:r>
    </w:p>
    <w:p>
      <w:r>
        <w:br w:type="page"/>
      </w:r>
    </w:p>
    <w:p>
      <w:pPr>
        <w:pStyle w:val="Heading1"/>
      </w:pPr>
      <w:r>
        <w:rPr>
          <w:b/>
          <w:bCs/>
        </w:rPr>
        <w:t xml:space="preserve">05 · AI Practices  (ai.html)</w:t>
      </w:r>
    </w:p>
    <w:p>
      <w:pPr>
        <w:spacing w:after="200"/>
      </w:pPr>
      <w:r>
        <w:rPr>
          <w:i/>
          <w:iCs/>
          <w:color w:val="666666"/>
        </w:rPr>
        <w:t xml:space="preserve">Hero stance → Agents I've built (4 cards) → Believe callout → AI stack (6 logos) → Process accordion → Where I draw the line → Resources.</w:t>
      </w:r>
    </w:p>
    <w:p>
      <w:pPr>
        <w:spacing w:after="40" w:before="80"/>
      </w:pPr>
      <w:r>
        <w:rPr>
          <w:b/>
          <w:bCs/>
          <w:color w:val="888888"/>
          <w:sz w:val="16"/>
          <w:szCs w:val="16"/>
        </w:rPr>
        <w:t xml:space="preserve">HERO STANCE</w:t>
      </w:r>
    </w:p>
    <w:p>
      <w:pPr>
        <w:spacing w:after="120"/>
      </w:pPr>
      <w:r>
        <w:t xml:space="preserve">[One-line position on working with AI]</w:t>
      </w:r>
    </w:p>
    <w:p>
      <w:pPr>
        <w:spacing w:after="40" w:before="80"/>
      </w:pPr>
      <w:r>
        <w:rPr>
          <w:b/>
          <w:bCs/>
          <w:color w:val="888888"/>
          <w:sz w:val="16"/>
          <w:szCs w:val="16"/>
        </w:rPr>
        <w:t xml:space="preserve">AGENTS I'VE BUILT — 4 cards</w:t>
      </w:r>
    </w:p>
    <w:p>
      <w:pPr>
        <w:pStyle w:val="Heading3"/>
      </w:pPr>
      <w:r>
        <w:rPr>
          <w:b/>
          <w:bCs/>
        </w:rPr>
        <w:t xml:space="preserve">CGI Accelerator</w:t>
      </w:r>
    </w:p>
    <w:p>
      <w:pPr>
        <w:spacing w:after="120"/>
      </w:pPr>
      <w:r>
        <w:t xml:space="preserve">[Short description]</w:t>
      </w:r>
    </w:p>
    <w:p>
      <w:pPr>
        <w:pStyle w:val="Heading3"/>
      </w:pPr>
      <w:r>
        <w:rPr>
          <w:b/>
          <w:bCs/>
        </w:rPr>
        <w:t xml:space="preserve">Research Synthesis Bot</w:t>
      </w:r>
    </w:p>
    <w:p>
      <w:pPr>
        <w:spacing w:after="120"/>
      </w:pPr>
      <w:r>
        <w:t xml:space="preserve">[Short description]</w:t>
      </w:r>
    </w:p>
    <w:p>
      <w:pPr>
        <w:pStyle w:val="Heading3"/>
      </w:pPr>
      <w:r>
        <w:rPr>
          <w:b/>
          <w:bCs/>
        </w:rPr>
        <w:t xml:space="preserve">Design Critique Buddy</w:t>
      </w:r>
    </w:p>
    <w:p>
      <w:pPr>
        <w:spacing w:after="120"/>
      </w:pPr>
      <w:r>
        <w:t xml:space="preserve">[Short description]</w:t>
      </w:r>
    </w:p>
    <w:p>
      <w:pPr>
        <w:pStyle w:val="Heading3"/>
      </w:pPr>
      <w:r>
        <w:rPr>
          <w:b/>
          <w:bCs/>
        </w:rPr>
        <w:t xml:space="preserve">Strategy Sparring Partner</w:t>
      </w:r>
    </w:p>
    <w:p>
      <w:pPr>
        <w:spacing w:after="120"/>
      </w:pPr>
      <w:r>
        <w:t xml:space="preserve">[Short description]</w:t>
      </w:r>
    </w:p>
    <w:p>
      <w:pPr>
        <w:spacing w:after="40" w:before="80"/>
      </w:pPr>
      <w:r>
        <w:rPr>
          <w:b/>
          <w:bCs/>
          <w:color w:val="888888"/>
          <w:sz w:val="16"/>
          <w:szCs w:val="16"/>
        </w:rPr>
        <w:t xml:space="preserve">I BELIEVE callout</w:t>
      </w:r>
    </w:p>
    <w:p>
      <w:pPr>
        <w:spacing w:after="120"/>
      </w:pPr>
      <w:r>
        <w:t xml:space="preserve">[Big-belief statement about AI in design — 1-2 lines]</w:t>
      </w:r>
    </w:p>
    <w:p>
      <w:pPr>
        <w:spacing w:after="40" w:before="80"/>
      </w:pPr>
      <w:r>
        <w:rPr>
          <w:b/>
          <w:bCs/>
          <w:color w:val="888888"/>
          <w:sz w:val="16"/>
          <w:szCs w:val="16"/>
        </w:rPr>
        <w:t xml:space="preserve">AI STACK</w:t>
      </w:r>
    </w:p>
    <w:p>
      <w:pPr>
        <w:spacing w:after="120"/>
      </w:pPr>
      <w:r>
        <w:t xml:space="preserve">Currently: Claude, ChatGPT, Cursor, v0, Figma AI, Notion AI.</w:t>
      </w:r>
    </w:p>
    <w:p>
      <w:pPr>
        <w:spacing w:after="40" w:before="80"/>
      </w:pPr>
      <w:r>
        <w:rPr>
          <w:b/>
          <w:bCs/>
          <w:color w:val="888888"/>
          <w:sz w:val="16"/>
          <w:szCs w:val="16"/>
        </w:rPr>
        <w:t xml:space="preserve">PROCESS ACCORDION</w:t>
      </w:r>
    </w:p>
    <w:p>
      <w:pPr>
        <w:pStyle w:val="ListParagraph"/>
        <w:numPr>
          <w:ilvl w:val="0"/>
          <w:numId w:val="2"/>
        </w:numPr>
      </w:pPr>
      <w:r>
        <w:t xml:space="preserve">Discover — [how AI helps]</w:t>
      </w:r>
    </w:p>
    <w:p>
      <w:pPr>
        <w:pStyle w:val="ListParagraph"/>
        <w:numPr>
          <w:ilvl w:val="0"/>
          <w:numId w:val="2"/>
        </w:numPr>
      </w:pPr>
      <w:r>
        <w:t xml:space="preserve">Synthesize — [how AI helps]</w:t>
      </w:r>
    </w:p>
    <w:p>
      <w:pPr>
        <w:pStyle w:val="ListParagraph"/>
        <w:numPr>
          <w:ilvl w:val="0"/>
          <w:numId w:val="2"/>
        </w:numPr>
      </w:pPr>
      <w:r>
        <w:t xml:space="preserve">Prototype — [how AI helps]</w:t>
      </w:r>
    </w:p>
    <w:p>
      <w:pPr>
        <w:pStyle w:val="ListParagraph"/>
        <w:numPr>
          <w:ilvl w:val="0"/>
          <w:numId w:val="2"/>
        </w:numPr>
      </w:pPr>
      <w:r>
        <w:t xml:space="preserve">Polish — [how AI helps]</w:t>
      </w:r>
    </w:p>
    <w:p>
      <w:pPr>
        <w:spacing w:after="40" w:before="80"/>
      </w:pPr>
      <w:r>
        <w:rPr>
          <w:b/>
          <w:bCs/>
          <w:color w:val="888888"/>
          <w:sz w:val="16"/>
          <w:szCs w:val="16"/>
        </w:rPr>
        <w:t xml:space="preserve">WHERE I DRAW THE LINE</w:t>
      </w:r>
    </w:p>
    <w:p>
      <w:pPr>
        <w:pStyle w:val="Heading3"/>
      </w:pPr>
      <w:r>
        <w:rPr>
          <w:b/>
          <w:bCs/>
        </w:rPr>
        <w:t xml:space="preserve">AI does</w:t>
      </w:r>
    </w:p>
    <w:p>
      <w:pPr>
        <w:pStyle w:val="ListParagraph"/>
        <w:numPr>
          <w:ilvl w:val="0"/>
          <w:numId w:val="2"/>
        </w:numPr>
      </w:pPr>
      <w:r>
        <w:t xml:space="preserve">[task 1]</w:t>
      </w:r>
    </w:p>
    <w:p>
      <w:pPr>
        <w:pStyle w:val="ListParagraph"/>
        <w:numPr>
          <w:ilvl w:val="0"/>
          <w:numId w:val="2"/>
        </w:numPr>
      </w:pPr>
      <w:r>
        <w:t xml:space="preserve">[task 2]</w:t>
      </w:r>
    </w:p>
    <w:p>
      <w:pPr>
        <w:pStyle w:val="ListParagraph"/>
        <w:numPr>
          <w:ilvl w:val="0"/>
          <w:numId w:val="2"/>
        </w:numPr>
      </w:pPr>
      <w:r>
        <w:t xml:space="preserve">[task 3]</w:t>
      </w:r>
    </w:p>
    <w:p>
      <w:pPr>
        <w:pStyle w:val="Heading3"/>
      </w:pPr>
      <w:r>
        <w:rPr>
          <w:b/>
          <w:bCs/>
        </w:rPr>
        <w:t xml:space="preserve">I do</w:t>
      </w:r>
    </w:p>
    <w:p>
      <w:pPr>
        <w:pStyle w:val="ListParagraph"/>
        <w:numPr>
          <w:ilvl w:val="0"/>
          <w:numId w:val="2"/>
        </w:numPr>
      </w:pPr>
      <w:r>
        <w:t xml:space="preserve">[task 1]</w:t>
      </w:r>
    </w:p>
    <w:p>
      <w:pPr>
        <w:pStyle w:val="ListParagraph"/>
        <w:numPr>
          <w:ilvl w:val="0"/>
          <w:numId w:val="2"/>
        </w:numPr>
      </w:pPr>
      <w:r>
        <w:t xml:space="preserve">[task 2]</w:t>
      </w:r>
    </w:p>
    <w:p>
      <w:pPr>
        <w:pStyle w:val="ListParagraph"/>
        <w:numPr>
          <w:ilvl w:val="0"/>
          <w:numId w:val="2"/>
        </w:numPr>
      </w:pPr>
      <w:r>
        <w:t xml:space="preserve">[task 3]</w:t>
      </w:r>
    </w:p>
    <w:p>
      <w:pPr>
        <w:spacing w:after="40" w:before="80"/>
      </w:pPr>
      <w:r>
        <w:rPr>
          <w:b/>
          <w:bCs/>
          <w:color w:val="888888"/>
          <w:sz w:val="16"/>
          <w:szCs w:val="16"/>
        </w:rPr>
        <w:t xml:space="preserve">RESOURCES</w:t>
      </w:r>
    </w:p>
    <w:p>
      <w:pPr>
        <w:pStyle w:val="ListParagraph"/>
        <w:numPr>
          <w:ilvl w:val="0"/>
          <w:numId w:val="2"/>
        </w:numPr>
      </w:pPr>
      <w:r>
        <w:t xml:space="preserve">[Link 1]</w:t>
      </w:r>
    </w:p>
    <w:p>
      <w:pPr>
        <w:pStyle w:val="ListParagraph"/>
        <w:numPr>
          <w:ilvl w:val="0"/>
          <w:numId w:val="2"/>
        </w:numPr>
      </w:pPr>
      <w:r>
        <w:t xml:space="preserve">[Link 2]</w:t>
      </w:r>
    </w:p>
    <w:p>
      <w:r>
        <w:br w:type="page"/>
      </w:r>
    </w:p>
    <w:p>
      <w:pPr>
        <w:pStyle w:val="Heading1"/>
      </w:pPr>
      <w:r>
        <w:rPr>
          <w:b/>
          <w:bCs/>
        </w:rPr>
        <w:t xml:space="preserve">06 · Visitor's Lawn  (plant.html)</w:t>
      </w:r>
    </w:p>
    <w:p>
      <w:pPr>
        <w:spacing w:after="200"/>
      </w:pPr>
      <w:r>
        <w:rPr>
          <w:i/>
          <w:iCs/>
          <w:color w:val="666666"/>
        </w:rPr>
        <w:t xml:space="preserve">3-step picker (flower / pot / name), then drop-into-lawn success scene with other visitor plants.</w:t>
      </w:r>
    </w:p>
    <w:p>
      <w:pPr>
        <w:spacing w:after="40" w:before="80"/>
      </w:pPr>
      <w:r>
        <w:rPr>
          <w:b/>
          <w:bCs/>
          <w:color w:val="888888"/>
          <w:sz w:val="16"/>
          <w:szCs w:val="16"/>
        </w:rPr>
        <w:t xml:space="preserve">PAGE GREETING</w:t>
      </w:r>
    </w:p>
    <w:p>
      <w:pPr>
        <w:spacing w:after="120"/>
      </w:pPr>
      <w:r>
        <w:t xml:space="preserve">WELCOME IN.</w:t>
      </w:r>
    </w:p>
    <w:p>
      <w:pPr>
        <w:spacing w:after="120"/>
      </w:pPr>
      <w:r>
        <w:t xml:space="preserve">I HOPE YOU ENJOY YOUR TIME SEEING MY BLOOMED &amp; BLOOMING PROJECTS.</w:t>
      </w:r>
    </w:p>
    <w:p>
      <w:pPr>
        <w:spacing w:after="40" w:before="80"/>
      </w:pPr>
      <w:r>
        <w:rPr>
          <w:b/>
          <w:bCs/>
          <w:color w:val="888888"/>
          <w:sz w:val="16"/>
          <w:szCs w:val="16"/>
        </w:rPr>
        <w:t xml:space="preserve">STEP LABELS</w:t>
      </w:r>
    </w:p>
    <w:p>
      <w:pPr>
        <w:pStyle w:val="ListParagraph"/>
        <w:numPr>
          <w:ilvl w:val="0"/>
          <w:numId w:val="2"/>
        </w:numPr>
      </w:pPr>
      <w:r>
        <w:t xml:space="preserve">01  Pick your flower</w:t>
      </w:r>
    </w:p>
    <w:p>
      <w:pPr>
        <w:pStyle w:val="ListParagraph"/>
        <w:numPr>
          <w:ilvl w:val="0"/>
          <w:numId w:val="2"/>
        </w:numPr>
      </w:pPr>
      <w:r>
        <w:t xml:space="preserve">02  Pick your pot</w:t>
      </w:r>
    </w:p>
    <w:p>
      <w:pPr>
        <w:pStyle w:val="ListParagraph"/>
        <w:numPr>
          <w:ilvl w:val="0"/>
          <w:numId w:val="2"/>
        </w:numPr>
      </w:pPr>
      <w:r>
        <w:t xml:space="preserve">03  Add your name</w:t>
      </w:r>
    </w:p>
    <w:p>
      <w:pPr>
        <w:spacing w:after="40" w:before="80"/>
      </w:pPr>
      <w:r>
        <w:rPr>
          <w:b/>
          <w:bCs/>
          <w:color w:val="888888"/>
          <w:sz w:val="16"/>
          <w:szCs w:val="16"/>
        </w:rPr>
        <w:t xml:space="preserve">INPUT PLACEHOLDER</w:t>
      </w:r>
    </w:p>
    <w:p>
      <w:pPr>
        <w:spacing w:after="120"/>
      </w:pPr>
      <w:r>
        <w:t xml:space="preserve">Your name (or leave blank)</w:t>
      </w:r>
    </w:p>
    <w:p>
      <w:pPr>
        <w:spacing w:after="40" w:before="80"/>
      </w:pPr>
      <w:r>
        <w:rPr>
          <w:b/>
          <w:bCs/>
          <w:color w:val="888888"/>
          <w:sz w:val="16"/>
          <w:szCs w:val="16"/>
        </w:rPr>
        <w:t xml:space="preserve">PREVIEW CAPTION</w:t>
      </w:r>
    </w:p>
    <w:p>
      <w:pPr>
        <w:spacing w:after="120"/>
      </w:pPr>
      <w:r>
        <w:t xml:space="preserve">READY TO PLANT — OR PICK YOUR OWN</w:t>
      </w:r>
    </w:p>
    <w:p>
      <w:pPr>
        <w:spacing w:after="40" w:before="80"/>
      </w:pPr>
      <w:r>
        <w:rPr>
          <w:b/>
          <w:bCs/>
          <w:color w:val="888888"/>
          <w:sz w:val="16"/>
          <w:szCs w:val="16"/>
        </w:rPr>
        <w:t xml:space="preserve">PRIMARY BUTTON</w:t>
      </w:r>
    </w:p>
    <w:p>
      <w:pPr>
        <w:spacing w:after="120"/>
      </w:pPr>
      <w:r>
        <w:t xml:space="preserve">PLANT IT</w:t>
      </w:r>
    </w:p>
    <w:p>
      <w:pPr>
        <w:spacing w:after="40" w:before="80"/>
      </w:pPr>
      <w:r>
        <w:rPr>
          <w:b/>
          <w:bCs/>
          <w:color w:val="888888"/>
          <w:sz w:val="16"/>
          <w:szCs w:val="16"/>
        </w:rPr>
        <w:t xml:space="preserve">SKIP LINK</w:t>
      </w:r>
    </w:p>
    <w:p>
      <w:pPr>
        <w:spacing w:after="120"/>
      </w:pPr>
      <w:r>
        <w:t xml:space="preserve">SKIP — TAKE ME STRAIGHT TO THE WORK</w:t>
      </w:r>
    </w:p>
    <w:p>
      <w:pPr>
        <w:spacing w:after="40" w:before="80"/>
      </w:pPr>
      <w:r>
        <w:rPr>
          <w:b/>
          <w:bCs/>
          <w:color w:val="888888"/>
          <w:sz w:val="16"/>
          <w:szCs w:val="16"/>
        </w:rPr>
        <w:t xml:space="preserve">SUCCESS SCREEN</w:t>
      </w:r>
    </w:p>
    <w:p>
      <w:pPr>
        <w:spacing w:after="120"/>
      </w:pPr>
      <w:r>
        <w:t xml:space="preserve">PLANTED.</w:t>
      </w:r>
    </w:p>
    <w:p>
      <w:pPr>
        <w:spacing w:after="120"/>
      </w:pPr>
      <w:r>
        <w:t xml:space="preserve">WELCOME TO THE LAWN.</w:t>
      </w:r>
    </w:p>
    <w:p>
      <w:pPr>
        <w:spacing w:after="200"/>
      </w:pPr>
      <w:r>
        <w:rPr>
          <w:i/>
          <w:iCs/>
          <w:color w:val="666666"/>
        </w:rPr>
        <w:t xml:space="preserve">Then auto-redirect to home.html after ~3.6s.</w:t>
      </w:r>
    </w:p>
    <w:p>
      <w:r>
        <w:br w:type="page"/>
      </w:r>
    </w:p>
    <w:p>
      <w:pPr>
        <w:pStyle w:val="Heading1"/>
      </w:pPr>
      <w:r>
        <w:rPr>
          <w:b/>
          <w:bCs/>
        </w:rPr>
        <w:t xml:space="preserve">07 · Playground  (playground.html)</w:t>
      </w:r>
    </w:p>
    <w:p>
      <w:pPr>
        <w:spacing w:after="200"/>
      </w:pPr>
      <w:r>
        <w:rPr>
          <w:i/>
          <w:iCs/>
          <w:color w:val="666666"/>
        </w:rPr>
        <w:t xml:space="preserve">Twilight garden scene with fireflies, moon, plant silhouettes.</w:t>
      </w:r>
    </w:p>
    <w:p>
      <w:pPr>
        <w:spacing w:after="40" w:before="80"/>
      </w:pPr>
      <w:r>
        <w:rPr>
          <w:b/>
          <w:bCs/>
          <w:color w:val="888888"/>
          <w:sz w:val="16"/>
          <w:szCs w:val="16"/>
        </w:rPr>
        <w:t xml:space="preserve">EYEBROW PILL (center)</w:t>
      </w:r>
    </w:p>
    <w:p>
      <w:pPr>
        <w:spacing w:after="120"/>
      </w:pPr>
      <w:r>
        <w:t xml:space="preserve">● COMING SOON</w:t>
      </w:r>
    </w:p>
    <w:p>
      <w:pPr>
        <w:spacing w:after="40" w:before="80"/>
      </w:pPr>
      <w:r>
        <w:rPr>
          <w:b/>
          <w:bCs/>
          <w:color w:val="888888"/>
          <w:sz w:val="16"/>
          <w:szCs w:val="16"/>
        </w:rPr>
        <w:t xml:space="preserve">SUBTITLE (below pill)</w:t>
      </w:r>
    </w:p>
    <w:p>
      <w:pPr>
        <w:spacing w:after="120"/>
      </w:pPr>
      <w:r>
        <w:t xml:space="preserve">The wild patch is being seeded. Side projects, experiments, and weekend prototypes — coming soon.</w:t>
      </w:r>
    </w:p>
    <w:p>
      <w:r>
        <w:br w:type="page"/>
      </w:r>
    </w:p>
    <w:p>
      <w:pPr>
        <w:pStyle w:val="Heading1"/>
      </w:pPr>
      <w:r>
        <w:rPr>
          <w:b/>
          <w:bCs/>
        </w:rPr>
        <w:t xml:space="preserve">08 · Case · IBM Deal Registration</w:t>
      </w:r>
    </w:p>
    <w:p>
      <w:pPr>
        <w:spacing w:after="200"/>
      </w:pPr>
      <w:r>
        <w:rPr>
          <w:i/>
          <w:iCs/>
          <w:color w:val="666666"/>
        </w:rPr>
        <w:t xml:space="preserve">URL: case-ibm-deal-registration.html</w:t>
      </w:r>
    </w:p>
    <w:p>
      <w:pPr>
        <w:spacing w:after="40" w:before="80"/>
      </w:pPr>
      <w:r>
        <w:rPr>
          <w:b/>
          <w:bCs/>
          <w:color w:val="888888"/>
          <w:sz w:val="16"/>
          <w:szCs w:val="16"/>
        </w:rPr>
        <w:t xml:space="preserve">HERO TAGS</w:t>
      </w:r>
    </w:p>
    <w:p>
      <w:pPr>
        <w:spacing w:after="120"/>
      </w:pPr>
      <w:r>
        <w:t xml:space="preserve">UX RESEARCH · SHIPPED</w:t>
      </w:r>
    </w:p>
    <w:p>
      <w:pPr>
        <w:spacing w:after="40" w:before="80"/>
      </w:pPr>
      <w:r>
        <w:rPr>
          <w:b/>
          <w:bCs/>
          <w:color w:val="888888"/>
          <w:sz w:val="16"/>
          <w:szCs w:val="16"/>
        </w:rPr>
        <w:t xml:space="preserve">TITLE</w:t>
      </w:r>
    </w:p>
    <w:p>
      <w:pPr>
        <w:spacing w:after="120"/>
      </w:pPr>
      <w:r>
        <w:t xml:space="preserve">Redesigning Deal Registration at IBM</w:t>
      </w:r>
    </w:p>
    <w:p>
      <w:pPr>
        <w:spacing w:after="40" w:before="80"/>
      </w:pPr>
      <w:r>
        <w:rPr>
          <w:b/>
          <w:bCs/>
          <w:color w:val="888888"/>
          <w:sz w:val="16"/>
          <w:szCs w:val="16"/>
        </w:rPr>
        <w:t xml:space="preserve">LEDE</w:t>
      </w:r>
    </w:p>
    <w:p>
      <w:pPr>
        <w:spacing w:after="120"/>
      </w:pPr>
      <w:r>
        <w:t xml:space="preserve">I led the redesign of IBM's partner deal registration flow on the Partner Plus platform — moving sellers from intent to closed deal 30% faster across 200+ enterprise accounts. I owned end-to-end research, design, and rollout, partnering closely with the Partner Cloud engineering team.</w:t>
      </w:r>
    </w:p>
    <w:p>
      <w:pPr>
        <w:spacing w:after="40" w:before="80"/>
      </w:pPr>
      <w:r>
        <w:rPr>
          <w:b/>
          <w:bCs/>
          <w:color w:val="888888"/>
          <w:sz w:val="16"/>
          <w:szCs w:val="16"/>
        </w:rPr>
        <w:t xml:space="preserve">VISIT BUTTON</w:t>
      </w:r>
    </w:p>
    <w:p>
      <w:pPr>
        <w:spacing w:after="120"/>
      </w:pPr>
      <w:r>
        <w:t xml:space="preserve">Visit IBM Partner Plus  →</w:t>
      </w:r>
    </w:p>
    <w:p>
      <w:pPr>
        <w:spacing w:after="40" w:before="80"/>
      </w:pPr>
      <w:r>
        <w:rPr>
          <w:b/>
          <w:bCs/>
          <w:color w:val="888888"/>
          <w:sz w:val="16"/>
          <w:szCs w:val="16"/>
        </w:rPr>
        <w:t xml:space="preserve">PROJECT BANNER (4 cols)</w:t>
      </w:r>
    </w:p>
    <w:p>
      <w:pPr>
        <w:spacing w:after="120"/>
      </w:pPr>
      <w:r>
        <w:t xml:space="preserve">Role: UX Researcher / Product Designer</w:t>
      </w:r>
    </w:p>
    <w:p>
      <w:pPr>
        <w:spacing w:after="120"/>
      </w:pPr>
      <w:r>
        <w:t xml:space="preserve">Team: with IBM Partner Cloud</w:t>
      </w:r>
    </w:p>
    <w:p>
      <w:pPr>
        <w:spacing w:after="120"/>
      </w:pPr>
      <w:r>
        <w:t xml:space="preserve">Timeline: Jan – Aug 2025  (8 months)</w:t>
      </w:r>
    </w:p>
    <w:p>
      <w:pPr>
        <w:spacing w:after="120"/>
      </w:pPr>
      <w:r>
        <w:t xml:space="preserve">Skills: UX Research / Service Design / Product Design</w:t>
      </w:r>
    </w:p>
    <w:p>
      <w:pPr>
        <w:pStyle w:val="Heading2"/>
      </w:pPr>
      <w:r>
        <w:rPr>
          <w:b/>
          <w:bCs/>
        </w:rPr>
        <w:t xml:space="preserve">01 · Context</w:t>
      </w:r>
    </w:p>
    <w:p>
      <w:pPr>
        <w:spacing w:after="120"/>
      </w:pPr>
      <w:r>
        <w:t xml:space="preserve">Title: Partners were the biggest revenue lever — and the biggest churn risk.</w:t>
      </w:r>
    </w:p>
    <w:p>
      <w:pPr>
        <w:spacing w:after="120"/>
      </w:pPr>
      <w:r>
        <w:t xml:space="preserve">Body: IBM's partner ecosystem drives a meaningful share of enterprise revenue. But the existing deal registration tool — the system partners use to claim a sales opportunity — had grown organically over a decade. By 2024, partners were quietly going around it: emailing reps, working in spreadsheets, or simply not registering deals at all.</w:t>
      </w:r>
    </w:p>
    <w:p>
      <w:pPr>
        <w:spacing w:after="120"/>
      </w:pPr>
      <w:r>
        <w:t xml:space="preserve">Body: Internally, this looked like missing pipeline visibility. From the partner side, it looked like a bureaucratic gate that didn't pay them back. Both sides were losing.</w:t>
      </w:r>
    </w:p>
    <w:p>
      <w:pPr>
        <w:pStyle w:val="Heading2"/>
      </w:pPr>
      <w:r>
        <w:rPr>
          <w:b/>
          <w:bCs/>
        </w:rPr>
        <w:t xml:space="preserve">02 · Research</w:t>
      </w:r>
    </w:p>
    <w:p>
      <w:pPr>
        <w:spacing w:after="120"/>
      </w:pPr>
      <w:r>
        <w:t xml:space="preserve">Title: Where the friction actually lived</w:t>
      </w:r>
    </w:p>
    <w:p>
      <w:pPr>
        <w:spacing w:after="120"/>
      </w:pPr>
      <w:r>
        <w:t xml:space="preserve">Body: I ran a six-week discovery sprint with 18 partner reps across SI, ISV, and reseller archetypes — pairing interview transcripts with backend telemetry. Three patterns showed up over and over:</w:t>
      </w:r>
    </w:p>
    <w:p>
      <w:pPr>
        <w:pStyle w:val="ListParagraph"/>
        <w:numPr>
          <w:ilvl w:val="0"/>
          <w:numId w:val="2"/>
        </w:numPr>
      </w:pPr>
      <w:r>
        <w:t xml:space="preserve">1. Partners abandoned mid-flow when fields they didn't have data for were marked required.</w:t>
      </w:r>
    </w:p>
    <w:p>
      <w:pPr>
        <w:pStyle w:val="ListParagraph"/>
        <w:numPr>
          <w:ilvl w:val="0"/>
          <w:numId w:val="2"/>
        </w:numPr>
      </w:pPr>
      <w:r>
        <w:t xml:space="preserve">2. Approval status was opaque — reps would re-submit the same deal three times to 'wake it up.'</w:t>
      </w:r>
    </w:p>
    <w:p>
      <w:pPr>
        <w:pStyle w:val="ListParagraph"/>
        <w:numPr>
          <w:ilvl w:val="0"/>
          <w:numId w:val="2"/>
        </w:numPr>
      </w:pPr>
      <w:r>
        <w:t xml:space="preserve">3. The form treated every deal like a net-new enterprise opportunity, even for $5k SaaS renewals.</w:t>
      </w:r>
    </w:p>
    <w:p>
      <w:pPr>
        <w:spacing w:after="120"/>
      </w:pPr>
      <w:r>
        <w:t xml:space="preserve">Synthesis: the form didn't match the shape of the work.</w:t>
      </w:r>
    </w:p>
    <w:p>
      <w:pPr>
        <w:pStyle w:val="Heading2"/>
      </w:pPr>
      <w:r>
        <w:rPr>
          <w:b/>
          <w:bCs/>
        </w:rPr>
        <w:t xml:space="preserve">03 · The solution</w:t>
      </w:r>
    </w:p>
    <w:p>
      <w:pPr>
        <w:spacing w:after="120"/>
      </w:pPr>
      <w:r>
        <w:t xml:space="preserve">Title: A flow that adapts to the deal — not the other way around.</w:t>
      </w:r>
    </w:p>
    <w:p>
      <w:pPr>
        <w:spacing w:after="120"/>
      </w:pPr>
      <w:r>
        <w:t xml:space="preserve">Body: Reorganized around three deal archetypes — renewal, expansion, net-new. Each unlocked a different field set, with smart defaults pulled from CRM. Status moved from a hidden flag to a visible timeline.</w:t>
      </w:r>
    </w:p>
    <w:p>
      <w:pPr>
        <w:spacing w:after="120"/>
      </w:pPr>
      <w:r>
        <w:t xml:space="preserve">Required fields dropped from 24 to 9 on the most common path.</w:t>
      </w:r>
    </w:p>
    <w:p>
      <w:pPr>
        <w:pStyle w:val="Heading2"/>
      </w:pPr>
      <w:r>
        <w:rPr>
          <w:b/>
          <w:bCs/>
        </w:rPr>
        <w:t xml:space="preserve">04 · Key flows</w:t>
      </w:r>
    </w:p>
    <w:p>
      <w:pPr>
        <w:spacing w:after="120"/>
      </w:pPr>
      <w:r>
        <w:t xml:space="preserve">Title: Designed around the moments partners actually had time for.</w:t>
      </w:r>
    </w:p>
    <w:p>
      <w:pPr>
        <w:pStyle w:val="ListParagraph"/>
        <w:numPr>
          <w:ilvl w:val="0"/>
          <w:numId w:val="2"/>
        </w:numPr>
      </w:pPr>
      <w:r>
        <w:t xml:space="preserve">01 Quick-register a renewal — Pre-fills 80% of fields. Submit in under 60 seconds.</w:t>
      </w:r>
    </w:p>
    <w:p>
      <w:pPr>
        <w:pStyle w:val="ListParagraph"/>
        <w:numPr>
          <w:ilvl w:val="0"/>
          <w:numId w:val="2"/>
        </w:numPr>
      </w:pPr>
      <w:r>
        <w:t xml:space="preserve">02 Status timeline — Live timeline replaces the legacy approved/pending/rejected dropdown.</w:t>
      </w:r>
    </w:p>
    <w:p>
      <w:pPr>
        <w:pStyle w:val="ListParagraph"/>
        <w:numPr>
          <w:ilvl w:val="0"/>
          <w:numId w:val="2"/>
        </w:numPr>
      </w:pPr>
      <w:r>
        <w:t xml:space="preserve">03 Save, share, hand off — Save mid-form drafts and share with co-rep — fixes the #1 legacy complaint.</w:t>
      </w:r>
    </w:p>
    <w:p>
      <w:pPr>
        <w:pStyle w:val="ListParagraph"/>
        <w:numPr>
          <w:ilvl w:val="0"/>
          <w:numId w:val="2"/>
        </w:numPr>
      </w:pPr>
      <w:r>
        <w:t xml:space="preserve">04 Conditional fields — Form asks for what's relevant, when it's relevant.</w:t>
      </w:r>
    </w:p>
    <w:p>
      <w:pPr>
        <w:pStyle w:val="Heading2"/>
      </w:pPr>
      <w:r>
        <w:rPr>
          <w:b/>
          <w:bCs/>
        </w:rPr>
        <w:t xml:space="preserve">05 · Impact</w:t>
      </w:r>
    </w:p>
    <w:p>
      <w:pPr>
        <w:spacing w:after="120"/>
      </w:pPr>
      <w:r>
        <w:t xml:space="preserve">Title: What changed when partners stopped routing around us.</w:t>
      </w:r>
    </w:p>
    <w:p>
      <w:pPr>
        <w:pStyle w:val="ListParagraph"/>
        <w:numPr>
          <w:ilvl w:val="0"/>
          <w:numId w:val="2"/>
        </w:numPr>
      </w:pPr>
      <w:r>
        <w:t xml:space="preserve">30%  faster cycle time — From first registration to closed-won, across 200+ accounts.</w:t>
      </w:r>
    </w:p>
    <w:p>
      <w:pPr>
        <w:pStyle w:val="ListParagraph"/>
        <w:numPr>
          <w:ilvl w:val="0"/>
          <w:numId w:val="2"/>
        </w:numPr>
      </w:pPr>
      <w:r>
        <w:t xml:space="preserve">62%  less form abandonment — Required-field reduction was the biggest single lever.</w:t>
      </w:r>
    </w:p>
    <w:p>
      <w:pPr>
        <w:pStyle w:val="ListParagraph"/>
        <w:numPr>
          <w:ilvl w:val="0"/>
          <w:numId w:val="2"/>
        </w:numPr>
      </w:pPr>
      <w:r>
        <w:t xml:space="preserve">200+ enterprise accounts — Rolled out from a 12-account pilot.</w:t>
      </w:r>
    </w:p>
    <w:p>
      <w:pPr>
        <w:pBdr>
          <w:left w:val="single" w:color="EC6478" w:sz="12" w:space="8"/>
        </w:pBdr>
        <w:spacing w:after="120"/>
        <w:ind w:left="360"/>
      </w:pPr>
      <w:r>
        <w:rPr>
          <w:i/>
          <w:iCs/>
        </w:rPr>
        <w:t xml:space="preserve">"The timeline alone saved me three follow-up emails this week. I can finally see what's actually happening with my deal."</w:t>
      </w:r>
    </w:p>
    <w:p>
      <w:pPr>
        <w:spacing w:after="120"/>
      </w:pPr>
      <w:r>
        <w:t xml:space="preserve">— D. Patel · Partner Rep, mid-market SI</w:t>
      </w:r>
    </w:p>
    <w:p>
      <w:pPr>
        <w:pStyle w:val="Heading2"/>
      </w:pPr>
      <w:r>
        <w:rPr>
          <w:b/>
          <w:bCs/>
        </w:rPr>
        <w:t xml:space="preserve">06 · Reflection</w:t>
      </w:r>
    </w:p>
    <w:p>
      <w:pPr>
        <w:spacing w:after="120"/>
      </w:pPr>
      <w:r>
        <w:t xml:space="preserve">Title: What I'd do differently next time</w:t>
      </w:r>
    </w:p>
    <w:p>
      <w:pPr>
        <w:spacing w:after="120"/>
      </w:pPr>
      <w:r>
        <w:t xml:space="preserve">Body: The biggest unlock wasn't the form — it was the archetype framing. I'd push to find that framing earlier, even at the cost of slower discovery.</w:t>
      </w:r>
    </w:p>
    <w:p>
      <w:pPr>
        <w:spacing w:after="120"/>
      </w:pPr>
      <w:r>
        <w:t xml:space="preserve">Body: I'd revisit deferring the admin-side dashboard. Designed in parallel, the partner experience could only be as fast as the IBM-side review loop.</w:t>
      </w:r>
    </w:p>
    <w:p>
      <w:pPr>
        <w:spacing w:after="40" w:before="80"/>
      </w:pPr>
      <w:r>
        <w:rPr>
          <w:b/>
          <w:bCs/>
          <w:color w:val="888888"/>
          <w:sz w:val="16"/>
          <w:szCs w:val="16"/>
        </w:rPr>
        <w:t xml:space="preserve">NEXT LINK</w:t>
      </w:r>
    </w:p>
    <w:p>
      <w:pPr>
        <w:spacing w:after="120"/>
      </w:pPr>
      <w:r>
        <w:t xml:space="preserve">Money20 — financial-literacy for teens  →</w:t>
      </w:r>
    </w:p>
    <w:p>
      <w:r>
        <w:br w:type="page"/>
      </w:r>
    </w:p>
    <w:p>
      <w:pPr>
        <w:pStyle w:val="Heading1"/>
      </w:pPr>
      <w:r>
        <w:rPr>
          <w:b/>
          <w:bCs/>
        </w:rPr>
        <w:t xml:space="preserve">09 · Case · Money20</w:t>
      </w:r>
    </w:p>
    <w:p>
      <w:pPr>
        <w:spacing w:after="200"/>
      </w:pPr>
      <w:r>
        <w:rPr>
          <w:i/>
          <w:iCs/>
          <w:color w:val="666666"/>
        </w:rPr>
        <w:t xml:space="preserve">URL: case-money20.html</w:t>
      </w:r>
    </w:p>
    <w:p>
      <w:pPr>
        <w:spacing w:after="120"/>
      </w:pPr>
      <w:r>
        <w:t xml:space="preserve">Tags: GAME DESIGN · SHIPPED</w:t>
      </w:r>
    </w:p>
    <w:p>
      <w:pPr>
        <w:spacing w:after="120"/>
      </w:pPr>
      <w:r>
        <w:t xml:space="preserve">Title: Designing Money20 — financial literacy for teens</w:t>
      </w:r>
    </w:p>
    <w:p>
      <w:pPr>
        <w:spacing w:after="120"/>
      </w:pPr>
      <w:r>
        <w:t xml:space="preserve">Lede: I co-designed Money20, a financial-literacy game for teens with HumanX — turning abstract money concepts into a playable narrative played by 12,000+ students in pilot.</w:t>
      </w:r>
    </w:p>
    <w:p>
      <w:pPr>
        <w:spacing w:after="120"/>
      </w:pPr>
      <w:r>
        <w:t xml:space="preserve">Visit button: Try the Money20 demo</w:t>
      </w:r>
    </w:p>
    <w:p>
      <w:pPr>
        <w:spacing w:after="120"/>
      </w:pPr>
      <w:r>
        <w:t xml:space="preserve">Banner — Role: Game Designer / UX Researcher  |  Team: with HumanX learning team  |  Timeline: Jun – Dec 2024 (7 months)  |  Skills: Game Design / Narrative / Research</w:t>
      </w:r>
    </w:p>
    <w:p>
      <w:pPr>
        <w:pStyle w:val="Heading3"/>
      </w:pPr>
      <w:r>
        <w:rPr>
          <w:b/>
          <w:bCs/>
        </w:rPr>
        <w:t xml:space="preserve">01 Context — Teens think money is boring — until it's a story.</w:t>
      </w:r>
    </w:p>
    <w:p>
      <w:pPr>
        <w:spacing w:after="120"/>
      </w:pPr>
      <w:r>
        <w:t xml:space="preserve">Financial literacy classes have a retention problem. Most content reads like a textbook; most apps gamify with points instead of meaning. We wanted a third option: a narrative-driven game where money decisions actually move the plot.</w:t>
      </w:r>
    </w:p>
    <w:p>
      <w:pPr>
        <w:pStyle w:val="Heading3"/>
      </w:pPr>
      <w:r>
        <w:rPr>
          <w:b/>
          <w:bCs/>
        </w:rPr>
        <w:t xml:space="preserve">02 Research — Where teens actually opt in</w:t>
      </w:r>
    </w:p>
    <w:p>
      <w:pPr>
        <w:spacing w:after="120"/>
      </w:pPr>
      <w:r>
        <w:t xml:space="preserve">Playtests with 32 students, ages 13–17, three school districts. They wanted agency, characters they could see themselves in, stakes that felt real.</w:t>
      </w:r>
    </w:p>
    <w:p>
      <w:pPr>
        <w:pStyle w:val="Heading3"/>
      </w:pPr>
      <w:r>
        <w:rPr>
          <w:b/>
          <w:bCs/>
        </w:rPr>
        <w:t xml:space="preserve">03 Solution — A choose-your-own-adventure where every choice has a price.</w:t>
      </w:r>
    </w:p>
    <w:p>
      <w:pPr>
        <w:spacing w:after="120"/>
      </w:pPr>
      <w:r>
        <w:t xml:space="preserve">Money20 follows three teen characters making real money decisions. Players are never told what's right; consequences play out across the story.</w:t>
      </w:r>
    </w:p>
    <w:p>
      <w:pPr>
        <w:pStyle w:val="Heading3"/>
      </w:pPr>
      <w:r>
        <w:rPr>
          <w:b/>
          <w:bCs/>
        </w:rPr>
        <w:t xml:space="preserve">04 Key flows — Three loops, each tested with kids before code.</w:t>
      </w:r>
    </w:p>
    <w:p>
      <w:pPr>
        <w:spacing w:after="120"/>
      </w:pPr>
      <w:r>
        <w:t xml:space="preserve">Each was paper-prototyped with players before any pixel went into Unity.</w:t>
      </w:r>
    </w:p>
    <w:p>
      <w:pPr>
        <w:pStyle w:val="Heading3"/>
      </w:pPr>
      <w:r>
        <w:rPr>
          <w:b/>
          <w:bCs/>
        </w:rPr>
        <w:t xml:space="preserve">05 Impact — [TODO]</w:t>
      </w:r>
    </w:p>
    <w:p>
      <w:pPr>
        <w:pStyle w:val="Heading3"/>
      </w:pPr>
      <w:r>
        <w:rPr>
          <w:b/>
          <w:bCs/>
        </w:rPr>
        <w:t xml:space="preserve">06 Reflection — [TODO]</w:t>
      </w:r>
    </w:p>
    <w:p>
      <w:r>
        <w:br w:type="page"/>
      </w:r>
    </w:p>
    <w:p>
      <w:pPr>
        <w:pStyle w:val="Heading1"/>
      </w:pPr>
      <w:r>
        <w:rPr>
          <w:b/>
          <w:bCs/>
        </w:rPr>
        <w:t xml:space="preserve">10 · Case · CGI AI Accelerator</w:t>
      </w:r>
    </w:p>
    <w:p>
      <w:pPr>
        <w:spacing w:after="200"/>
      </w:pPr>
      <w:r>
        <w:rPr>
          <w:i/>
          <w:iCs/>
          <w:color w:val="666666"/>
        </w:rPr>
        <w:t xml:space="preserve">URL: case-ai-accelerator.html  (homepage card shows 'Coming soon' on hover, not linked yet)</w:t>
      </w:r>
    </w:p>
    <w:p>
      <w:pPr>
        <w:spacing w:after="120"/>
      </w:pPr>
      <w:r>
        <w:t xml:space="preserve">Tags: AI TOOLING · SHIPPED</w:t>
      </w:r>
    </w:p>
    <w:p>
      <w:pPr>
        <w:spacing w:after="120"/>
      </w:pPr>
      <w:r>
        <w:t xml:space="preserve">Title: CGI AI Adoption Accelerator</w:t>
      </w:r>
    </w:p>
    <w:p>
      <w:pPr>
        <w:spacing w:after="120"/>
      </w:pPr>
      <w:r>
        <w:t xml:space="preserve">Lede: I led design of CGI's AI Adoption Accelerator — a structured, low-risk path for consultants to bring AI into client engagements. Adopted across 4 industry verticals in 6 months.</w:t>
      </w:r>
    </w:p>
    <w:p>
      <w:pPr>
        <w:spacing w:after="120"/>
      </w:pPr>
      <w:r>
        <w:t xml:space="preserve">Visit button: Visit CGI</w:t>
      </w:r>
    </w:p>
    <w:p>
      <w:pPr>
        <w:spacing w:after="120"/>
      </w:pPr>
      <w:r>
        <w:t xml:space="preserve">Banner — Role: Lead Designer  |  Team: with CGI consulting practice  |  Timeline: Mar – Sep 2024 (6 months)  |  Skills: Service Design / AI UX / Strategy</w:t>
      </w:r>
    </w:p>
    <w:p>
      <w:pPr>
        <w:pStyle w:val="Heading3"/>
      </w:pPr>
      <w:r>
        <w:rPr>
          <w:b/>
          <w:bCs/>
        </w:rPr>
        <w:t xml:space="preserve">01 Context — Consultants wanted to use AI — but not on client work.</w:t>
      </w:r>
    </w:p>
    <w:p>
      <w:pPr>
        <w:spacing w:after="120"/>
      </w:pPr>
      <w:r>
        <w:t xml:space="preserve">The gap between 'playing with ChatGPT' and 'building something a Fortune 500 client signs off on' was huge — and full of risk.</w:t>
      </w:r>
    </w:p>
    <w:p>
      <w:pPr>
        <w:pStyle w:val="Heading3"/>
      </w:pPr>
      <w:r>
        <w:rPr>
          <w:b/>
          <w:bCs/>
        </w:rPr>
        <w:t xml:space="preserve">02 Research — The risk wasn't the model — it was the path to it.</w:t>
      </w:r>
    </w:p>
    <w:p>
      <w:pPr>
        <w:spacing w:after="120"/>
      </w:pPr>
      <w:r>
        <w:t xml:space="preserve">Through 24 internal interviews, I mapped the actual blockers: unclear approval, no shared examples, no way to estimate effort. Every consultant was reinventing the same five steps in private.</w:t>
      </w:r>
    </w:p>
    <w:p>
      <w:pPr>
        <w:pStyle w:val="Heading3"/>
      </w:pPr>
      <w:r>
        <w:rPr>
          <w:b/>
          <w:bCs/>
        </w:rPr>
        <w:t xml:space="preserve">03 Solution — A guided path from idea to pilot in 30 days.</w:t>
      </w:r>
    </w:p>
    <w:p>
      <w:pPr>
        <w:spacing w:after="120"/>
      </w:pPr>
      <w:r>
        <w:t xml:space="preserve">Templates, approval gates, and a shared library of pilot patterns. Idea to client-ready POC in three steps instead of three months.</w:t>
      </w:r>
    </w:p>
    <w:p>
      <w:pPr>
        <w:pStyle w:val="Heading3"/>
      </w:pPr>
      <w:r>
        <w:rPr>
          <w:b/>
          <w:bCs/>
        </w:rPr>
        <w:t xml:space="preserve">04 Key flows — The three things that unlocked adoption.</w:t>
      </w:r>
    </w:p>
    <w:p>
      <w:pPr>
        <w:pStyle w:val="Heading3"/>
      </w:pPr>
      <w:r>
        <w:rPr>
          <w:b/>
          <w:bCs/>
        </w:rPr>
        <w:t xml:space="preserve">05 Impact — [TODO]</w:t>
      </w:r>
    </w:p>
    <w:p>
      <w:pPr>
        <w:pStyle w:val="Heading3"/>
      </w:pPr>
      <w:r>
        <w:rPr>
          <w:b/>
          <w:bCs/>
        </w:rPr>
        <w:t xml:space="preserve">06 Reflection — [TODO]</w:t>
      </w:r>
    </w:p>
    <w:p>
      <w:r>
        <w:br w:type="page"/>
      </w:r>
    </w:p>
    <w:p>
      <w:pPr>
        <w:pStyle w:val="Heading1"/>
      </w:pPr>
      <w:r>
        <w:rPr>
          <w:b/>
          <w:bCs/>
        </w:rPr>
        <w:t xml:space="preserve">11 · Case · DP House of Media</w:t>
      </w:r>
    </w:p>
    <w:p>
      <w:pPr>
        <w:spacing w:after="200"/>
      </w:pPr>
      <w:r>
        <w:rPr>
          <w:i/>
          <w:iCs/>
          <w:color w:val="666666"/>
        </w:rPr>
        <w:t xml:space="preserve">URL: case-dp-house.html</w:t>
      </w:r>
    </w:p>
    <w:p>
      <w:pPr>
        <w:spacing w:after="120"/>
      </w:pPr>
      <w:r>
        <w:t xml:space="preserve">Tags: BRAND · WEB · SHIPPED</w:t>
      </w:r>
    </w:p>
    <w:p>
      <w:pPr>
        <w:spacing w:after="120"/>
      </w:pPr>
      <w:r>
        <w:t xml:space="preserve">Title: A studio site that finally felt like the work</w:t>
      </w:r>
    </w:p>
    <w:p>
      <w:pPr>
        <w:spacing w:after="120"/>
      </w:pPr>
      <w:r>
        <w:t xml:space="preserve">Lede: I rebuilt the brand site for DP House of Media — a small studio whose online presence didn't match the quality of their work in the room. End-to-end: brand refresh, IA, design, build.</w:t>
      </w:r>
    </w:p>
    <w:p>
      <w:pPr>
        <w:spacing w:after="120"/>
      </w:pPr>
      <w:r>
        <w:t xml:space="preserve">Visit button: Visit DP House</w:t>
      </w:r>
    </w:p>
    <w:p>
      <w:pPr>
        <w:spacing w:after="120"/>
      </w:pPr>
      <w:r>
        <w:t xml:space="preserve">Banner — Role: Brand · Web Designer  |  Team: with DP House founders  |  Timeline: 2024 (solo · 8 weeks)  |  Skills: Brand / Web Design / Front-end</w:t>
      </w:r>
    </w:p>
    <w:p>
      <w:pPr>
        <w:pStyle w:val="Heading3"/>
      </w:pPr>
      <w:r>
        <w:rPr>
          <w:b/>
          <w:bCs/>
        </w:rPr>
        <w:t xml:space="preserve">01 Context — A studio that overdelivered in person, underdelivered online.</w:t>
      </w:r>
    </w:p>
    <w:p>
      <w:pPr>
        <w:spacing w:after="120"/>
      </w:pPr>
      <w:r>
        <w:t xml:space="preserve">Strong word-of-mouth, generic agency-template site. Inquiries dropping. Disconnect costing them work.</w:t>
      </w:r>
    </w:p>
    <w:p>
      <w:pPr>
        <w:pStyle w:val="Heading3"/>
      </w:pPr>
      <w:r>
        <w:rPr>
          <w:b/>
          <w:bCs/>
        </w:rPr>
        <w:t xml:space="preserve">02 Research — Listening to their actual voice</w:t>
      </w:r>
    </w:p>
    <w:p>
      <w:pPr>
        <w:spacing w:after="120"/>
      </w:pPr>
      <w:r>
        <w:t xml:space="preserve">Three founder conversations. Two pages of language they used to describe the work. The studio was funny, sharp, specific — none of it was on the site.</w:t>
      </w:r>
    </w:p>
    <w:p>
      <w:pPr>
        <w:pStyle w:val="Heading3"/>
      </w:pPr>
      <w:r>
        <w:rPr>
          <w:b/>
          <w:bCs/>
        </w:rPr>
        <w:t xml:space="preserve">03 Solution — A site that reads like the room they're in.</w:t>
      </w:r>
    </w:p>
    <w:p>
      <w:pPr>
        <w:spacing w:after="120"/>
      </w:pPr>
      <w:r>
        <w:t xml:space="preserve">Editorial layout, founders' actual voice in the copy, project pages that lead with the why. Bold typography, generous space, zero stock-photo energy.</w:t>
      </w:r>
    </w:p>
    <w:p>
      <w:pPr>
        <w:pStyle w:val="Heading3"/>
      </w:pPr>
      <w:r>
        <w:rPr>
          <w:b/>
          <w:bCs/>
        </w:rPr>
        <w:t xml:space="preserve">04 Key flows — Three pages did 80% of the lifting.</w:t>
      </w:r>
    </w:p>
    <w:p>
      <w:pPr>
        <w:pStyle w:val="Heading3"/>
      </w:pPr>
      <w:r>
        <w:rPr>
          <w:b/>
          <w:bCs/>
        </w:rPr>
        <w:t xml:space="preserve">05 Impact — [TODO]</w:t>
      </w:r>
    </w:p>
    <w:p>
      <w:pPr>
        <w:pStyle w:val="Heading3"/>
      </w:pPr>
      <w:r>
        <w:rPr>
          <w:b/>
          <w:bCs/>
        </w:rPr>
        <w:t xml:space="preserve">06 Reflection — [TODO]</w:t>
      </w:r>
    </w:p>
    <w:p>
      <w:r>
        <w:br w:type="page"/>
      </w:r>
    </w:p>
    <w:p>
      <w:pPr>
        <w:pStyle w:val="Heading1"/>
      </w:pPr>
      <w:r>
        <w:rPr>
          <w:b/>
          <w:bCs/>
        </w:rPr>
        <w:t xml:space="preserve">12 · Case · Khaana Daan</w:t>
      </w:r>
    </w:p>
    <w:p>
      <w:pPr>
        <w:spacing w:after="200"/>
      </w:pPr>
      <w:r>
        <w:rPr>
          <w:i/>
          <w:iCs/>
          <w:color w:val="666666"/>
        </w:rPr>
        <w:t xml:space="preserve">URL: case-khaana-daan.html</w:t>
      </w:r>
    </w:p>
    <w:p>
      <w:pPr>
        <w:spacing w:after="120"/>
      </w:pPr>
      <w:r>
        <w:t xml:space="preserve">Tags: SOCIAL IMPACT · CONCEPT</w:t>
      </w:r>
    </w:p>
    <w:p>
      <w:pPr>
        <w:spacing w:after="120"/>
      </w:pPr>
      <w:r>
        <w:t xml:space="preserve">Title: Khaana Daan — surplus food, redirected</w:t>
      </w:r>
    </w:p>
    <w:p>
      <w:pPr>
        <w:spacing w:after="120"/>
      </w:pPr>
      <w:r>
        <w:t xml:space="preserve">Lede: A concept that connects surplus restaurant food with people who need it most — before it gets thrown out.</w:t>
      </w:r>
    </w:p>
    <w:p>
      <w:pPr>
        <w:spacing w:after="120"/>
      </w:pPr>
      <w:r>
        <w:t xml:space="preserve">Visit button: Read the concept brief</w:t>
      </w:r>
    </w:p>
    <w:p>
      <w:pPr>
        <w:spacing w:after="120"/>
      </w:pPr>
      <w:r>
        <w:t xml:space="preserve">Banner — Role: Designer / Researcher  |  Team: solo concept  |  Timeline: 2023  |  Skills: Service Design / Research / Storytelling</w:t>
      </w:r>
    </w:p>
    <w:p>
      <w:pPr>
        <w:pStyle w:val="Heading3"/>
      </w:pPr>
      <w:r>
        <w:rPr>
          <w:b/>
          <w:bCs/>
        </w:rPr>
        <w:t xml:space="preserve">01 Context — A third of restaurant food is thrown out. A third of urban Indians are food-insecure.</w:t>
      </w:r>
    </w:p>
    <w:p>
      <w:pPr>
        <w:spacing w:after="120"/>
      </w:pPr>
      <w:r>
        <w:t xml:space="preserve">Two facts that don't belong in the same sentence. Existing apps either focus on consumer delivery or big-batch corporate surplus — leaving the everyday restaurant gap unaddressed.</w:t>
      </w:r>
    </w:p>
    <w:p>
      <w:pPr>
        <w:pStyle w:val="Heading3"/>
      </w:pPr>
      <w:r>
        <w:rPr>
          <w:b/>
          <w:bCs/>
        </w:rPr>
        <w:t xml:space="preserve">02 Research — Both sides of the counter</w:t>
      </w:r>
    </w:p>
    <w:p>
      <w:pPr>
        <w:spacing w:after="120"/>
      </w:pPr>
      <w:r>
        <w:t xml:space="preserve">8 small restaurant owners, 6 NGO field workers in Bombay. Blockers weren't logistical — they were emotional and operational: dignity, predictability, awkwardness of asking.</w:t>
      </w:r>
    </w:p>
    <w:p>
      <w:pPr>
        <w:pStyle w:val="Heading3"/>
      </w:pPr>
      <w:r>
        <w:rPr>
          <w:b/>
          <w:bCs/>
        </w:rPr>
        <w:t xml:space="preserve">03 Solution — A pickup-by-default service for restaurants who want to help.</w:t>
      </w:r>
    </w:p>
    <w:p>
      <w:pPr>
        <w:spacing w:after="120"/>
      </w:pPr>
      <w:r>
        <w:t xml:space="preserve">Daily surplus window, NGO-backed pickup partners within 90 minutes, recipients get a notification, not a queue. Runs on opt-in defaults, not asks.</w:t>
      </w:r>
    </w:p>
    <w:p>
      <w:pPr>
        <w:pStyle w:val="Heading3"/>
      </w:pPr>
      <w:r>
        <w:rPr>
          <w:b/>
          <w:bCs/>
        </w:rPr>
        <w:t xml:space="preserve">04 Key flows — Three flows, three audiences.</w:t>
      </w:r>
    </w:p>
    <w:p>
      <w:pPr>
        <w:pStyle w:val="Heading3"/>
      </w:pPr>
      <w:r>
        <w:rPr>
          <w:b/>
          <w:bCs/>
        </w:rPr>
        <w:t xml:space="preserve">05 Impact — [TODO — for concept: interview response, citations, awards]</w:t>
      </w:r>
    </w:p>
    <w:p>
      <w:pPr>
        <w:pStyle w:val="Heading3"/>
      </w:pPr>
      <w:r>
        <w:rPr>
          <w:b/>
          <w:bCs/>
        </w:rPr>
        <w:t xml:space="preserve">06 Reflection — [TODO]</w:t>
      </w:r>
    </w:p>
    <w:p>
      <w:r>
        <w:br w:type="page"/>
      </w:r>
    </w:p>
    <w:p>
      <w:pPr>
        <w:pStyle w:val="Heading1"/>
      </w:pPr>
      <w:r>
        <w:rPr>
          <w:b/>
          <w:bCs/>
        </w:rPr>
        <w:t xml:space="preserve">13 · Testimonials  (master list — pulled from Framer)</w:t>
      </w:r>
    </w:p>
    <w:p>
      <w:pPr>
        <w:spacing w:after="200"/>
      </w:pPr>
      <w:r>
        <w:rPr>
          <w:i/>
          <w:iCs/>
          <w:color w:val="666666"/>
        </w:rPr>
        <w:t xml:space="preserve">All 6 are live on home.html. Photo URLs and LinkedIn already wired.</w:t>
      </w:r>
    </w:p>
    <w:p>
      <w:pPr>
        <w:pStyle w:val="Heading3"/>
      </w:pPr>
      <w:r>
        <w:rPr>
          <w:b/>
          <w:bCs/>
        </w:rPr>
        <w:t xml:space="preserve">Matthew Parish — AI Acceleration Leader · IBM</w:t>
      </w:r>
    </w:p>
    <w:p>
      <w:pPr>
        <w:pBdr>
          <w:left w:val="single" w:color="EC6478" w:sz="12" w:space="8"/>
        </w:pBdr>
        <w:spacing w:after="120"/>
        <w:ind w:left="360"/>
      </w:pPr>
      <w:r>
        <w:rPr>
          <w:i/>
          <w:iCs/>
        </w:rPr>
        <w:t xml:space="preserve">"For me this is Sakshi to a T: a talented and competent designer, whose UI work is especially strong, and is confident to own projects and relationships herself, but knows how to use her colleagues and leadership to find a path forwards."</w:t>
      </w:r>
    </w:p>
    <w:p>
      <w:pPr>
        <w:spacing w:after="120"/>
      </w:pPr>
      <w:r>
        <w:t xml:space="preserve">LinkedIn: linkedin.com/in/mattjparish/</w:t>
      </w:r>
    </w:p>
    <w:p>
      <w:pPr>
        <w:pStyle w:val="Heading3"/>
      </w:pPr>
      <w:r>
        <w:rPr>
          <w:b/>
          <w:bCs/>
        </w:rPr>
        <w:t xml:space="preserve">Kitti Horvath — UX Researcher · Lightyear</w:t>
      </w:r>
    </w:p>
    <w:p>
      <w:pPr>
        <w:pBdr>
          <w:left w:val="single" w:color="EC6478" w:sz="12" w:space="8"/>
        </w:pBdr>
        <w:spacing w:after="120"/>
        <w:ind w:left="360"/>
      </w:pPr>
      <w:r>
        <w:rPr>
          <w:i/>
          <w:iCs/>
        </w:rPr>
        <w:t xml:space="preserve">"Sakshi's dedication and creativity consistently shine, and witnessing her growth has been gratifying. Her leadership, collaboration with product owners and increased responsibilities in Research Operations demonstrate her resilience and technical skills."</w:t>
      </w:r>
    </w:p>
    <w:p>
      <w:pPr>
        <w:spacing w:after="120"/>
      </w:pPr>
      <w:r>
        <w:t xml:space="preserve">LinkedIn: linkedin.com/in/kitti-kata-horvath/</w:t>
      </w:r>
    </w:p>
    <w:p>
      <w:pPr>
        <w:pStyle w:val="Heading3"/>
      </w:pPr>
      <w:r>
        <w:rPr>
          <w:b/>
          <w:bCs/>
        </w:rPr>
        <w:t xml:space="preserve">Anshini Chitania — Design Lead, Key Accounts · HumanX</w:t>
      </w:r>
    </w:p>
    <w:p>
      <w:pPr>
        <w:pBdr>
          <w:left w:val="single" w:color="EC6478" w:sz="12" w:space="8"/>
        </w:pBdr>
        <w:spacing w:after="120"/>
        <w:ind w:left="360"/>
      </w:pPr>
      <w:r>
        <w:rPr>
          <w:i/>
          <w:iCs/>
        </w:rPr>
        <w:t xml:space="preserve">"Sakshi brings a fresh perspective and a curious mind to every project. She's always ready to embrace challenges and is highly motivated to support and actively contribute to the team. At HumanX, she distinguished herself as a meticulous designer with a passion for excellence."</w:t>
      </w:r>
    </w:p>
    <w:p>
      <w:pPr>
        <w:spacing w:after="120"/>
      </w:pPr>
      <w:r>
        <w:t xml:space="preserve">LinkedIn: linkedin.com/in/anshinichitania/</w:t>
      </w:r>
    </w:p>
    <w:p>
      <w:pPr>
        <w:pStyle w:val="Heading3"/>
      </w:pPr>
      <w:r>
        <w:rPr>
          <w:b/>
          <w:bCs/>
        </w:rPr>
        <w:t xml:space="preserve">Shilpa Murthy — Design Lead · IBM</w:t>
      </w:r>
    </w:p>
    <w:p>
      <w:pPr>
        <w:pBdr>
          <w:left w:val="single" w:color="EC6478" w:sz="12" w:space="8"/>
        </w:pBdr>
        <w:spacing w:after="120"/>
        <w:ind w:left="360"/>
      </w:pPr>
      <w:r>
        <w:rPr>
          <w:i/>
          <w:iCs/>
        </w:rPr>
        <w:t xml:space="preserve">"I thoroughly believe Sakshi is a valuable asset to the team. She is very focused, composed, and most importantly, a very humble designer who paves her path through her sheer dedication &amp; skills."</w:t>
      </w:r>
    </w:p>
    <w:p>
      <w:pPr>
        <w:spacing w:after="120"/>
      </w:pPr>
      <w:r>
        <w:t xml:space="preserve">LinkedIn: linkedin.com/in/shillpa-rc-murthy-62013741/</w:t>
      </w:r>
    </w:p>
    <w:p>
      <w:pPr>
        <w:pStyle w:val="Heading3"/>
      </w:pPr>
      <w:r>
        <w:rPr>
          <w:b/>
          <w:bCs/>
        </w:rPr>
        <w:t xml:space="preserve">Kunal Gandhi — Manager · Ellicium Solutions</w:t>
      </w:r>
    </w:p>
    <w:p>
      <w:pPr>
        <w:pBdr>
          <w:left w:val="single" w:color="EC6478" w:sz="12" w:space="8"/>
        </w:pBdr>
        <w:spacing w:after="120"/>
        <w:ind w:left="360"/>
      </w:pPr>
      <w:r>
        <w:rPr>
          <w:i/>
          <w:iCs/>
        </w:rPr>
        <w:t xml:space="preserve">"Sakshi joined us when we were in dire need of help to enhance our web presence. From making us understand user perspective to actually creating designs the user would appreciate and use, she did her job with extreme accountability and sincerity."</w:t>
      </w:r>
    </w:p>
    <w:p>
      <w:pPr>
        <w:spacing w:after="120"/>
      </w:pPr>
      <w:r>
        <w:t xml:space="preserve">LinkedIn: linkedin.com/in/kunalvgandhi/</w:t>
      </w:r>
    </w:p>
    <w:p>
      <w:pPr>
        <w:pStyle w:val="Heading3"/>
      </w:pPr>
      <w:r>
        <w:rPr>
          <w:b/>
          <w:bCs/>
        </w:rPr>
        <w:t xml:space="preserve">Pooja Mehta — Founder · Osprey Media</w:t>
      </w:r>
    </w:p>
    <w:p>
      <w:pPr>
        <w:pBdr>
          <w:left w:val="single" w:color="EC6478" w:sz="12" w:space="8"/>
        </w:pBdr>
        <w:spacing w:after="120"/>
        <w:ind w:left="360"/>
      </w:pPr>
      <w:r>
        <w:rPr>
          <w:i/>
          <w:iCs/>
        </w:rPr>
        <w:t xml:space="preserve">"Working with Sakshi was a pleasure. She demonstrated exceptional creativity, dedication, and attention to detail. Her ability to grasp complex design concepts and translate them into user-friendly solutions was impressive."</w:t>
      </w:r>
    </w:p>
    <w:p>
      <w:pPr>
        <w:spacing w:after="120"/>
      </w:pPr>
      <w:r>
        <w:t xml:space="preserve">LinkedIn: linkedin.com/in/pooja-mehta-8697a966/</w:t>
      </w:r>
    </w:p>
    <w:p>
      <w:r>
        <w:br w:type="page"/>
      </w:r>
    </w:p>
    <w:p>
      <w:pPr>
        <w:pStyle w:val="Heading1"/>
      </w:pPr>
      <w:r>
        <w:rPr>
          <w:b/>
          <w:bCs/>
        </w:rPr>
        <w:t xml:space="preserve">14 · Footer + global copy</w:t>
      </w:r>
    </w:p>
    <w:p>
      <w:pPr>
        <w:spacing w:after="40" w:before="80"/>
      </w:pPr>
      <w:r>
        <w:rPr>
          <w:b/>
          <w:bCs/>
          <w:color w:val="888888"/>
          <w:sz w:val="16"/>
          <w:szCs w:val="16"/>
        </w:rPr>
        <w:t xml:space="preserve">FOOTER QUOTE (large serif, deep mossy green bg)</w:t>
      </w:r>
    </w:p>
    <w:p>
      <w:pPr>
        <w:spacing w:after="120"/>
      </w:pPr>
      <w:r>
        <w:t xml:space="preserve">Stories worth growing.</w:t>
      </w:r>
    </w:p>
    <w:p>
      <w:pPr>
        <w:spacing w:after="120"/>
      </w:pPr>
      <w:r>
        <w:t xml:space="preserve">Why not yours?</w:t>
      </w:r>
    </w:p>
    <w:p>
      <w:pPr>
        <w:spacing w:after="120"/>
      </w:pPr>
      <w:r>
        <w:t xml:space="preserve">— a thing I believe</w:t>
      </w:r>
    </w:p>
    <w:p>
      <w:pPr>
        <w:spacing w:after="40" w:before="80"/>
      </w:pPr>
      <w:r>
        <w:rPr>
          <w:b/>
          <w:bCs/>
          <w:color w:val="888888"/>
          <w:sz w:val="16"/>
          <w:szCs w:val="16"/>
        </w:rPr>
        <w:t xml:space="preserve">FOOTER COL 1 — Find me</w:t>
      </w:r>
    </w:p>
    <w:p>
      <w:pPr>
        <w:pStyle w:val="ListParagraph"/>
        <w:numPr>
          <w:ilvl w:val="0"/>
          <w:numId w:val="2"/>
        </w:numPr>
      </w:pPr>
      <w:r>
        <w:t xml:space="preserve">Email</w:t>
      </w:r>
    </w:p>
    <w:p>
      <w:pPr>
        <w:pStyle w:val="ListParagraph"/>
        <w:numPr>
          <w:ilvl w:val="0"/>
          <w:numId w:val="2"/>
        </w:numPr>
      </w:pPr>
      <w:r>
        <w:t xml:space="preserve">LinkedIn</w:t>
      </w:r>
    </w:p>
    <w:p>
      <w:pPr>
        <w:pStyle w:val="ListParagraph"/>
        <w:numPr>
          <w:ilvl w:val="0"/>
          <w:numId w:val="2"/>
        </w:numPr>
      </w:pPr>
      <w:r>
        <w:t xml:space="preserve">GitHub</w:t>
      </w:r>
    </w:p>
    <w:p>
      <w:pPr>
        <w:pStyle w:val="ListParagraph"/>
        <w:numPr>
          <w:ilvl w:val="0"/>
          <w:numId w:val="2"/>
        </w:numPr>
      </w:pPr>
      <w:r>
        <w:t xml:space="preserve">Read.cv</w:t>
      </w:r>
    </w:p>
    <w:p>
      <w:pPr>
        <w:spacing w:after="40" w:before="80"/>
      </w:pPr>
      <w:r>
        <w:rPr>
          <w:b/>
          <w:bCs/>
          <w:color w:val="888888"/>
          <w:sz w:val="16"/>
          <w:szCs w:val="16"/>
        </w:rPr>
        <w:t xml:space="preserve">FOOTER COL 2 — Wander</w:t>
      </w:r>
    </w:p>
    <w:p>
      <w:pPr>
        <w:pStyle w:val="ListParagraph"/>
        <w:numPr>
          <w:ilvl w:val="0"/>
          <w:numId w:val="2"/>
        </w:numPr>
      </w:pPr>
      <w:r>
        <w:t xml:space="preserve">Home</w:t>
      </w:r>
    </w:p>
    <w:p>
      <w:pPr>
        <w:pStyle w:val="ListParagraph"/>
        <w:numPr>
          <w:ilvl w:val="0"/>
          <w:numId w:val="2"/>
        </w:numPr>
      </w:pPr>
      <w:r>
        <w:t xml:space="preserve">About Me</w:t>
      </w:r>
    </w:p>
    <w:p>
      <w:pPr>
        <w:pStyle w:val="ListParagraph"/>
        <w:numPr>
          <w:ilvl w:val="0"/>
          <w:numId w:val="2"/>
        </w:numPr>
      </w:pPr>
      <w:r>
        <w:t xml:space="preserve">AI Practices</w:t>
      </w:r>
    </w:p>
    <w:p>
      <w:pPr>
        <w:pStyle w:val="ListParagraph"/>
        <w:numPr>
          <w:ilvl w:val="0"/>
          <w:numId w:val="2"/>
        </w:numPr>
      </w:pPr>
      <w:r>
        <w:t xml:space="preserve">Visitor's Lawn</w:t>
      </w:r>
    </w:p>
    <w:p>
      <w:pPr>
        <w:pStyle w:val="ListParagraph"/>
        <w:numPr>
          <w:ilvl w:val="0"/>
          <w:numId w:val="2"/>
        </w:numPr>
      </w:pPr>
      <w:r>
        <w:t xml:space="preserve">+ Back to garden</w:t>
      </w:r>
    </w:p>
    <w:p>
      <w:r>
        <w:t xml:space="preserve"/>
      </w:r>
    </w:p>
    <w:p>
      <w:pPr>
        <w:spacing w:after="120"/>
      </w:pPr>
      <w:r>
        <w:rPr>
          <w:color w:val="888888"/>
        </w:rPr>
        <w:t xml:space="preserve">© 2026 Sakshi Shah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A2818"/>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B13E58"/>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A46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2026-05-06T13:53:09.214Z</dcterms:created>
  <dcterms:modified xsi:type="dcterms:W3CDTF">2026-05-06T13:53:09.249Z</dcterms:modified>
</cp:coreProperties>
</file>

<file path=docProps/custom.xml><?xml version="1.0" encoding="utf-8"?>
<Properties xmlns="http://schemas.openxmlformats.org/officeDocument/2006/custom-properties" xmlns:vt="http://schemas.openxmlformats.org/officeDocument/2006/docPropsVTypes"/>
</file>