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0C0C0" w:themeColor="accent3" w:themeTint="99"/>
  <w:body>
    <w:p w14:paraId="3EBBB2CC" w14:textId="77777777" w:rsidR="00F17104" w:rsidRDefault="00F17104" w:rsidP="00F17104">
      <w:pPr>
        <w:jc w:val="both"/>
        <w:rPr>
          <w:rFonts w:asciiTheme="majorBidi" w:hAnsiTheme="majorBidi" w:cstheme="majorBidi"/>
          <w:sz w:val="32"/>
          <w:szCs w:val="32"/>
        </w:rPr>
      </w:pPr>
      <w:r>
        <w:rPr>
          <w:rFonts w:asciiTheme="majorBidi" w:hAnsiTheme="majorBidi" w:cstheme="majorBidi"/>
          <w:noProof/>
          <w:sz w:val="32"/>
          <w:szCs w:val="32"/>
        </w:rPr>
        <w:drawing>
          <wp:anchor distT="0" distB="0" distL="114300" distR="114300" simplePos="0" relativeHeight="251658240" behindDoc="0" locked="0" layoutInCell="1" allowOverlap="1" wp14:anchorId="5E12D4EB" wp14:editId="2C3F4378">
            <wp:simplePos x="0" y="0"/>
            <wp:positionH relativeFrom="column">
              <wp:posOffset>-876300</wp:posOffset>
            </wp:positionH>
            <wp:positionV relativeFrom="page">
              <wp:posOffset>76200</wp:posOffset>
            </wp:positionV>
            <wp:extent cx="7543800" cy="10669270"/>
            <wp:effectExtent l="0" t="0" r="0" b="0"/>
            <wp:wrapTopAndBottom/>
            <wp:docPr id="1744667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67457" name="Picture 17446674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43800" cy="10669270"/>
                    </a:xfrm>
                    <a:prstGeom prst="rect">
                      <a:avLst/>
                    </a:prstGeom>
                  </pic:spPr>
                </pic:pic>
              </a:graphicData>
            </a:graphic>
            <wp14:sizeRelH relativeFrom="margin">
              <wp14:pctWidth>0</wp14:pctWidth>
            </wp14:sizeRelH>
            <wp14:sizeRelV relativeFrom="margin">
              <wp14:pctHeight>0</wp14:pctHeight>
            </wp14:sizeRelV>
          </wp:anchor>
        </w:drawing>
      </w:r>
      <w:r w:rsidR="005D6AA7" w:rsidRPr="009339B3">
        <w:rPr>
          <w:rFonts w:asciiTheme="majorBidi" w:hAnsiTheme="majorBidi" w:cstheme="majorBidi"/>
          <w:sz w:val="32"/>
          <w:szCs w:val="32"/>
        </w:rPr>
        <w:t xml:space="preserve">                       </w:t>
      </w:r>
    </w:p>
    <w:p w14:paraId="34C835F6" w14:textId="7459B49F" w:rsidR="007A4F5C" w:rsidRPr="00F17104" w:rsidRDefault="007A4F5C" w:rsidP="00F17104">
      <w:pPr>
        <w:jc w:val="both"/>
        <w:rPr>
          <w:rFonts w:asciiTheme="majorBidi" w:hAnsiTheme="majorBidi" w:cstheme="majorBidi"/>
          <w:sz w:val="40"/>
          <w:szCs w:val="40"/>
        </w:rPr>
      </w:pPr>
      <w:r w:rsidRPr="00F17104">
        <w:rPr>
          <w:rFonts w:asciiTheme="majorBidi" w:hAnsiTheme="majorBidi" w:cstheme="majorBidi"/>
          <w:b/>
          <w:bCs/>
          <w:sz w:val="40"/>
          <w:szCs w:val="40"/>
        </w:rPr>
        <w:lastRenderedPageBreak/>
        <w:t>Problem Statement</w:t>
      </w:r>
    </w:p>
    <w:p w14:paraId="724C10D3" w14:textId="4BEB8E13" w:rsidR="007A4F5C" w:rsidRPr="00F17104" w:rsidRDefault="007A4F5C" w:rsidP="005D6AA7">
      <w:pPr>
        <w:jc w:val="both"/>
        <w:rPr>
          <w:rFonts w:asciiTheme="majorBidi" w:hAnsiTheme="majorBidi" w:cstheme="majorBidi"/>
          <w:sz w:val="28"/>
          <w:szCs w:val="28"/>
        </w:rPr>
      </w:pPr>
      <w:r w:rsidRPr="00F17104">
        <w:rPr>
          <w:rFonts w:asciiTheme="majorBidi" w:hAnsiTheme="majorBidi" w:cstheme="majorBidi"/>
          <w:sz w:val="28"/>
          <w:szCs w:val="28"/>
        </w:rPr>
        <w:t xml:space="preserve">The goal is to develop an </w:t>
      </w:r>
      <w:r w:rsidRPr="00F17104">
        <w:rPr>
          <w:rFonts w:asciiTheme="majorBidi" w:hAnsiTheme="majorBidi" w:cstheme="majorBidi"/>
          <w:b/>
          <w:bCs/>
          <w:sz w:val="28"/>
          <w:szCs w:val="28"/>
        </w:rPr>
        <w:t>interactive web-based tool</w:t>
      </w:r>
      <w:r w:rsidRPr="00F17104">
        <w:rPr>
          <w:rFonts w:asciiTheme="majorBidi" w:hAnsiTheme="majorBidi" w:cstheme="majorBidi"/>
          <w:sz w:val="28"/>
          <w:szCs w:val="28"/>
        </w:rPr>
        <w:t>, named that enables users—especially computer science students and developers—to analyse the asymptotic behaviour of mathematical functions commonly encountered in algorithm analysis.</w:t>
      </w:r>
    </w:p>
    <w:p w14:paraId="291C7E37" w14:textId="01FBCA8E" w:rsidR="007A4F5C" w:rsidRPr="00F17104" w:rsidRDefault="007A4F5C" w:rsidP="005D6AA7">
      <w:pPr>
        <w:jc w:val="both"/>
        <w:rPr>
          <w:rFonts w:asciiTheme="majorBidi" w:hAnsiTheme="majorBidi" w:cstheme="majorBidi"/>
          <w:b/>
          <w:bCs/>
          <w:sz w:val="40"/>
          <w:szCs w:val="40"/>
        </w:rPr>
      </w:pPr>
      <w:r w:rsidRPr="00F17104">
        <w:rPr>
          <w:rFonts w:asciiTheme="majorBidi" w:hAnsiTheme="majorBidi" w:cstheme="majorBidi"/>
          <w:b/>
          <w:bCs/>
          <w:sz w:val="40"/>
          <w:szCs w:val="40"/>
        </w:rPr>
        <w:t>Proposed Solution &amp; Design</w:t>
      </w:r>
    </w:p>
    <w:p w14:paraId="3473867D" w14:textId="075A558A" w:rsidR="007A4F5C" w:rsidRPr="00F17104" w:rsidRDefault="007A4F5C" w:rsidP="007A4F5C">
      <w:pPr>
        <w:jc w:val="both"/>
        <w:rPr>
          <w:rFonts w:asciiTheme="majorBidi" w:hAnsiTheme="majorBidi" w:cstheme="majorBidi"/>
          <w:sz w:val="28"/>
          <w:szCs w:val="28"/>
        </w:rPr>
      </w:pPr>
      <w:r w:rsidRPr="00F17104">
        <w:rPr>
          <w:rFonts w:asciiTheme="majorBidi" w:hAnsiTheme="majorBidi" w:cstheme="majorBidi"/>
          <w:sz w:val="28"/>
          <w:szCs w:val="28"/>
        </w:rPr>
        <w:t xml:space="preserve">The proposed solution is the development of an interactive, visualization-based analytical tool named </w:t>
      </w:r>
      <w:r w:rsidRPr="00F17104">
        <w:rPr>
          <w:rFonts w:asciiTheme="majorBidi" w:hAnsiTheme="majorBidi" w:cstheme="majorBidi"/>
          <w:b/>
          <w:bCs/>
          <w:sz w:val="28"/>
          <w:szCs w:val="28"/>
        </w:rPr>
        <w:t>Complexity Compass</w:t>
      </w:r>
      <w:r w:rsidRPr="00F17104">
        <w:rPr>
          <w:rFonts w:asciiTheme="majorBidi" w:hAnsiTheme="majorBidi" w:cstheme="majorBidi"/>
          <w:sz w:val="28"/>
          <w:szCs w:val="28"/>
        </w:rPr>
        <w:t>, aimed at helping users understand the asymptotic behaviour of mathematical functions used in algorithm complexity analysis. The system integrates symbolic mathematics, numerical evaluation, and graphical visualization within an intuitive Streamlit web interface. The design is modular, ensuring clarity, scalability, and robust performance.</w:t>
      </w:r>
    </w:p>
    <w:p w14:paraId="10781F6E"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System Overview</w:t>
      </w:r>
    </w:p>
    <w:p w14:paraId="6B5A82EB"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 xml:space="preserve">The application follows a </w:t>
      </w:r>
      <w:r w:rsidRPr="00F17104">
        <w:rPr>
          <w:rFonts w:asciiTheme="majorBidi" w:hAnsiTheme="majorBidi" w:cstheme="majorBidi"/>
          <w:b/>
          <w:bCs/>
          <w:sz w:val="28"/>
          <w:szCs w:val="28"/>
        </w:rPr>
        <w:t>four-layer design</w:t>
      </w:r>
      <w:r w:rsidRPr="00F17104">
        <w:rPr>
          <w:rFonts w:asciiTheme="majorBidi" w:hAnsiTheme="majorBidi" w:cstheme="majorBidi"/>
          <w:sz w:val="28"/>
          <w:szCs w:val="28"/>
        </w:rPr>
        <w:t>:</w:t>
      </w:r>
    </w:p>
    <w:p w14:paraId="0A5D67E9" w14:textId="77777777" w:rsidR="002F36F4" w:rsidRPr="00F17104" w:rsidRDefault="002F36F4" w:rsidP="002F36F4">
      <w:pPr>
        <w:numPr>
          <w:ilvl w:val="0"/>
          <w:numId w:val="1"/>
        </w:numPr>
        <w:jc w:val="both"/>
        <w:rPr>
          <w:rFonts w:asciiTheme="majorBidi" w:hAnsiTheme="majorBidi" w:cstheme="majorBidi"/>
          <w:sz w:val="28"/>
          <w:szCs w:val="28"/>
        </w:rPr>
      </w:pPr>
      <w:r w:rsidRPr="00F17104">
        <w:rPr>
          <w:rFonts w:asciiTheme="majorBidi" w:hAnsiTheme="majorBidi" w:cstheme="majorBidi"/>
          <w:b/>
          <w:bCs/>
          <w:sz w:val="28"/>
          <w:szCs w:val="28"/>
        </w:rPr>
        <w:t>Input Layer</w:t>
      </w:r>
      <w:r w:rsidRPr="00F17104">
        <w:rPr>
          <w:rFonts w:asciiTheme="majorBidi" w:hAnsiTheme="majorBidi" w:cstheme="majorBidi"/>
          <w:sz w:val="28"/>
          <w:szCs w:val="28"/>
        </w:rPr>
        <w:t xml:space="preserve"> – Accepts user-defined mathematical functions.</w:t>
      </w:r>
    </w:p>
    <w:p w14:paraId="3C6816E8" w14:textId="77777777" w:rsidR="002F36F4" w:rsidRPr="00F17104" w:rsidRDefault="002F36F4" w:rsidP="002F36F4">
      <w:pPr>
        <w:numPr>
          <w:ilvl w:val="0"/>
          <w:numId w:val="1"/>
        </w:numPr>
        <w:jc w:val="both"/>
        <w:rPr>
          <w:rFonts w:asciiTheme="majorBidi" w:hAnsiTheme="majorBidi" w:cstheme="majorBidi"/>
          <w:sz w:val="28"/>
          <w:szCs w:val="28"/>
        </w:rPr>
      </w:pPr>
      <w:r w:rsidRPr="00F17104">
        <w:rPr>
          <w:rFonts w:asciiTheme="majorBidi" w:hAnsiTheme="majorBidi" w:cstheme="majorBidi"/>
          <w:b/>
          <w:bCs/>
          <w:sz w:val="28"/>
          <w:szCs w:val="28"/>
        </w:rPr>
        <w:t>Computation Layer</w:t>
      </w:r>
      <w:r w:rsidRPr="00F17104">
        <w:rPr>
          <w:rFonts w:asciiTheme="majorBidi" w:hAnsiTheme="majorBidi" w:cstheme="majorBidi"/>
          <w:sz w:val="28"/>
          <w:szCs w:val="28"/>
        </w:rPr>
        <w:t xml:space="preserve"> – Performs symbolic parsing, simplification, dominant-term extraction, and asymptotic classification.</w:t>
      </w:r>
    </w:p>
    <w:p w14:paraId="0043A424" w14:textId="3BAA649C" w:rsidR="002F36F4" w:rsidRPr="00F17104" w:rsidRDefault="002F36F4" w:rsidP="002F36F4">
      <w:pPr>
        <w:numPr>
          <w:ilvl w:val="0"/>
          <w:numId w:val="1"/>
        </w:numPr>
        <w:jc w:val="both"/>
        <w:rPr>
          <w:rFonts w:asciiTheme="majorBidi" w:hAnsiTheme="majorBidi" w:cstheme="majorBidi"/>
          <w:sz w:val="28"/>
          <w:szCs w:val="28"/>
        </w:rPr>
      </w:pPr>
      <w:r w:rsidRPr="00F17104">
        <w:rPr>
          <w:rFonts w:asciiTheme="majorBidi" w:hAnsiTheme="majorBidi" w:cstheme="majorBidi"/>
          <w:b/>
          <w:bCs/>
          <w:sz w:val="28"/>
          <w:szCs w:val="28"/>
        </w:rPr>
        <w:t>Visualization Layer</w:t>
      </w:r>
      <w:r w:rsidRPr="00F17104">
        <w:rPr>
          <w:rFonts w:asciiTheme="majorBidi" w:hAnsiTheme="majorBidi" w:cstheme="majorBidi"/>
          <w:sz w:val="28"/>
          <w:szCs w:val="28"/>
        </w:rPr>
        <w:t xml:space="preserve"> – Generates and displays graphs comparing </w:t>
      </w:r>
      <m:oMath>
        <m:r>
          <w:rPr>
            <w:rFonts w:ascii="Cambria Math" w:hAnsi="Cambria Math" w:cstheme="majorBidi"/>
            <w:sz w:val="28"/>
            <w:szCs w:val="28"/>
          </w:rPr>
          <m:t>f(n)</m:t>
        </m:r>
      </m:oMath>
      <w:r w:rsidRPr="00F17104">
        <w:rPr>
          <w:rFonts w:asciiTheme="majorBidi" w:hAnsiTheme="majorBidi" w:cstheme="majorBidi"/>
          <w:sz w:val="28"/>
          <w:szCs w:val="28"/>
        </w:rPr>
        <w:t>with its asymptotic bounds.</w:t>
      </w:r>
    </w:p>
    <w:p w14:paraId="3DFCB519" w14:textId="77777777" w:rsidR="002F36F4" w:rsidRPr="00F17104" w:rsidRDefault="002F36F4" w:rsidP="002F36F4">
      <w:pPr>
        <w:numPr>
          <w:ilvl w:val="0"/>
          <w:numId w:val="1"/>
        </w:numPr>
        <w:jc w:val="both"/>
        <w:rPr>
          <w:rFonts w:asciiTheme="majorBidi" w:hAnsiTheme="majorBidi" w:cstheme="majorBidi"/>
          <w:sz w:val="28"/>
          <w:szCs w:val="28"/>
        </w:rPr>
      </w:pPr>
      <w:r w:rsidRPr="00F17104">
        <w:rPr>
          <w:rFonts w:asciiTheme="majorBidi" w:hAnsiTheme="majorBidi" w:cstheme="majorBidi"/>
          <w:b/>
          <w:bCs/>
          <w:sz w:val="28"/>
          <w:szCs w:val="28"/>
        </w:rPr>
        <w:t>User Interface Layer</w:t>
      </w:r>
      <w:r w:rsidRPr="00F17104">
        <w:rPr>
          <w:rFonts w:asciiTheme="majorBidi" w:hAnsiTheme="majorBidi" w:cstheme="majorBidi"/>
          <w:sz w:val="28"/>
          <w:szCs w:val="28"/>
        </w:rPr>
        <w:t xml:space="preserve"> – Provides an interactive platform for user input and result exploration.</w:t>
      </w:r>
    </w:p>
    <w:p w14:paraId="63D4521A"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Functional Workflow</w:t>
      </w:r>
    </w:p>
    <w:p w14:paraId="635E9545"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Step 1: User Input</w:t>
      </w:r>
    </w:p>
    <w:p w14:paraId="3E917280" w14:textId="59FD3FA0"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 xml:space="preserve">The user enters a function </w:t>
      </w:r>
      <m:oMath>
        <m:r>
          <w:rPr>
            <w:rFonts w:ascii="Cambria Math" w:hAnsi="Cambria Math" w:cstheme="majorBidi"/>
            <w:sz w:val="28"/>
            <w:szCs w:val="28"/>
          </w:rPr>
          <m:t>f(n)</m:t>
        </m:r>
      </m:oMath>
      <w:r w:rsidRPr="00F17104">
        <w:rPr>
          <w:rFonts w:asciiTheme="majorBidi" w:hAnsiTheme="majorBidi" w:cstheme="majorBidi"/>
          <w:sz w:val="28"/>
          <w:szCs w:val="28"/>
        </w:rPr>
        <w:t>into the Streamlit sidebar.</w:t>
      </w:r>
      <w:r w:rsidRPr="00F17104">
        <w:rPr>
          <w:rFonts w:asciiTheme="majorBidi" w:hAnsiTheme="majorBidi" w:cstheme="majorBidi"/>
          <w:sz w:val="28"/>
          <w:szCs w:val="28"/>
        </w:rPr>
        <w:br/>
        <w:t>Valid operations include: +, -, *, /, ^, log, ln, exp, and sqrt.</w:t>
      </w:r>
    </w:p>
    <w:p w14:paraId="6CE26AB2"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Step 2: Function Parsing and Validation</w:t>
      </w:r>
    </w:p>
    <w:p w14:paraId="45241278" w14:textId="11064221"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 xml:space="preserve">The system uses </w:t>
      </w:r>
      <w:r w:rsidRPr="00F17104">
        <w:rPr>
          <w:rFonts w:asciiTheme="majorBidi" w:hAnsiTheme="majorBidi" w:cstheme="majorBidi"/>
          <w:b/>
          <w:bCs/>
          <w:sz w:val="28"/>
          <w:szCs w:val="28"/>
        </w:rPr>
        <w:t>SymPy library</w:t>
      </w:r>
      <w:r w:rsidRPr="00F17104">
        <w:rPr>
          <w:rFonts w:asciiTheme="majorBidi" w:hAnsiTheme="majorBidi" w:cstheme="majorBidi"/>
          <w:sz w:val="28"/>
          <w:szCs w:val="28"/>
        </w:rPr>
        <w:t xml:space="preserve"> to:</w:t>
      </w:r>
    </w:p>
    <w:p w14:paraId="13E55D56" w14:textId="77777777" w:rsidR="002F36F4" w:rsidRPr="00F17104" w:rsidRDefault="002F36F4" w:rsidP="002F36F4">
      <w:pPr>
        <w:numPr>
          <w:ilvl w:val="0"/>
          <w:numId w:val="2"/>
        </w:numPr>
        <w:jc w:val="both"/>
        <w:rPr>
          <w:rFonts w:asciiTheme="majorBidi" w:hAnsiTheme="majorBidi" w:cstheme="majorBidi"/>
          <w:sz w:val="28"/>
          <w:szCs w:val="28"/>
        </w:rPr>
      </w:pPr>
      <w:r w:rsidRPr="00F17104">
        <w:rPr>
          <w:rFonts w:asciiTheme="majorBidi" w:hAnsiTheme="majorBidi" w:cstheme="majorBidi"/>
          <w:sz w:val="28"/>
          <w:szCs w:val="28"/>
        </w:rPr>
        <w:t>Parse the expression safely using predefined allowed functions.</w:t>
      </w:r>
    </w:p>
    <w:p w14:paraId="613A7A9E" w14:textId="77777777" w:rsidR="002F36F4" w:rsidRPr="00F17104" w:rsidRDefault="002F36F4" w:rsidP="002F36F4">
      <w:pPr>
        <w:numPr>
          <w:ilvl w:val="0"/>
          <w:numId w:val="2"/>
        </w:numPr>
        <w:jc w:val="both"/>
        <w:rPr>
          <w:rFonts w:asciiTheme="majorBidi" w:hAnsiTheme="majorBidi" w:cstheme="majorBidi"/>
          <w:sz w:val="28"/>
          <w:szCs w:val="28"/>
        </w:rPr>
      </w:pPr>
      <w:r w:rsidRPr="00F17104">
        <w:rPr>
          <w:rFonts w:asciiTheme="majorBidi" w:hAnsiTheme="majorBidi" w:cstheme="majorBidi"/>
          <w:sz w:val="28"/>
          <w:szCs w:val="28"/>
        </w:rPr>
        <w:t>Check for syntactic correctness.</w:t>
      </w:r>
    </w:p>
    <w:p w14:paraId="1B7ED917" w14:textId="77777777" w:rsidR="002F36F4" w:rsidRPr="00F17104" w:rsidRDefault="002F36F4" w:rsidP="002F36F4">
      <w:pPr>
        <w:numPr>
          <w:ilvl w:val="0"/>
          <w:numId w:val="2"/>
        </w:numPr>
        <w:jc w:val="both"/>
        <w:rPr>
          <w:rFonts w:asciiTheme="majorBidi" w:hAnsiTheme="majorBidi" w:cstheme="majorBidi"/>
          <w:sz w:val="28"/>
          <w:szCs w:val="28"/>
        </w:rPr>
      </w:pPr>
      <w:r w:rsidRPr="00F17104">
        <w:rPr>
          <w:rFonts w:asciiTheme="majorBidi" w:hAnsiTheme="majorBidi" w:cstheme="majorBidi"/>
          <w:sz w:val="28"/>
          <w:szCs w:val="28"/>
        </w:rPr>
        <w:t>Convert the expression into a symbolic form suitable for computation.</w:t>
      </w:r>
    </w:p>
    <w:p w14:paraId="6C5B0B17"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Invalid inputs are handled gracefully with warning messages.</w:t>
      </w:r>
    </w:p>
    <w:p w14:paraId="55AFA4CD"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lastRenderedPageBreak/>
        <w:t>Step 3: Dominant-Term Identification</w:t>
      </w:r>
    </w:p>
    <w:p w14:paraId="4E522A0F" w14:textId="3AAD3CFD"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 xml:space="preserve">To determine the asymptotically dominant term </w:t>
      </w:r>
      <m:oMath>
        <m:r>
          <w:rPr>
            <w:rFonts w:ascii="Cambria Math" w:hAnsi="Cambria Math" w:cstheme="majorBidi"/>
            <w:sz w:val="28"/>
            <w:szCs w:val="28"/>
          </w:rPr>
          <m:t>g(n)</m:t>
        </m:r>
      </m:oMath>
      <w:r w:rsidRPr="00F17104">
        <w:rPr>
          <w:rFonts w:asciiTheme="majorBidi" w:hAnsiTheme="majorBidi" w:cstheme="majorBidi"/>
          <w:sz w:val="28"/>
          <w:szCs w:val="28"/>
        </w:rPr>
        <w:t>, the system:</w:t>
      </w:r>
    </w:p>
    <w:p w14:paraId="41245645" w14:textId="77777777" w:rsidR="002F36F4" w:rsidRPr="00F17104" w:rsidRDefault="002F36F4" w:rsidP="002F36F4">
      <w:pPr>
        <w:numPr>
          <w:ilvl w:val="0"/>
          <w:numId w:val="3"/>
        </w:numPr>
        <w:jc w:val="both"/>
        <w:rPr>
          <w:rFonts w:asciiTheme="majorBidi" w:hAnsiTheme="majorBidi" w:cstheme="majorBidi"/>
          <w:sz w:val="28"/>
          <w:szCs w:val="28"/>
        </w:rPr>
      </w:pPr>
      <w:r w:rsidRPr="00F17104">
        <w:rPr>
          <w:rFonts w:asciiTheme="majorBidi" w:hAnsiTheme="majorBidi" w:cstheme="majorBidi"/>
          <w:sz w:val="28"/>
          <w:szCs w:val="28"/>
        </w:rPr>
        <w:t>Expands and simplifies the function.</w:t>
      </w:r>
    </w:p>
    <w:p w14:paraId="2A0E6039" w14:textId="77777777" w:rsidR="002F36F4" w:rsidRPr="00F17104" w:rsidRDefault="002F36F4" w:rsidP="002F36F4">
      <w:pPr>
        <w:numPr>
          <w:ilvl w:val="0"/>
          <w:numId w:val="3"/>
        </w:numPr>
        <w:jc w:val="both"/>
        <w:rPr>
          <w:rFonts w:asciiTheme="majorBidi" w:hAnsiTheme="majorBidi" w:cstheme="majorBidi"/>
          <w:sz w:val="28"/>
          <w:szCs w:val="28"/>
        </w:rPr>
      </w:pPr>
      <w:r w:rsidRPr="00F17104">
        <w:rPr>
          <w:rFonts w:asciiTheme="majorBidi" w:hAnsiTheme="majorBidi" w:cstheme="majorBidi"/>
          <w:sz w:val="28"/>
          <w:szCs w:val="28"/>
        </w:rPr>
        <w:t>Breaks it into individual terms.</w:t>
      </w:r>
    </w:p>
    <w:p w14:paraId="048E254E" w14:textId="77777777" w:rsidR="002F36F4" w:rsidRPr="00F17104" w:rsidRDefault="002F36F4" w:rsidP="002F36F4">
      <w:pPr>
        <w:numPr>
          <w:ilvl w:val="0"/>
          <w:numId w:val="3"/>
        </w:numPr>
        <w:jc w:val="both"/>
        <w:rPr>
          <w:rFonts w:asciiTheme="majorBidi" w:hAnsiTheme="majorBidi" w:cstheme="majorBidi"/>
          <w:sz w:val="28"/>
          <w:szCs w:val="28"/>
        </w:rPr>
      </w:pPr>
      <w:r w:rsidRPr="00F17104">
        <w:rPr>
          <w:rFonts w:asciiTheme="majorBidi" w:hAnsiTheme="majorBidi" w:cstheme="majorBidi"/>
          <w:sz w:val="28"/>
          <w:szCs w:val="28"/>
        </w:rPr>
        <w:t>Compares terms pairwise using:</w:t>
      </w:r>
    </w:p>
    <w:p w14:paraId="5C39D675" w14:textId="77777777" w:rsidR="002F36F4" w:rsidRPr="00F17104" w:rsidRDefault="002F36F4" w:rsidP="002F36F4">
      <w:pPr>
        <w:numPr>
          <w:ilvl w:val="1"/>
          <w:numId w:val="3"/>
        </w:numPr>
        <w:jc w:val="both"/>
        <w:rPr>
          <w:rFonts w:asciiTheme="majorBidi" w:hAnsiTheme="majorBidi" w:cstheme="majorBidi"/>
          <w:sz w:val="28"/>
          <w:szCs w:val="28"/>
        </w:rPr>
      </w:pPr>
      <w:r w:rsidRPr="00F17104">
        <w:rPr>
          <w:rFonts w:asciiTheme="majorBidi" w:hAnsiTheme="majorBidi" w:cstheme="majorBidi"/>
          <w:sz w:val="28"/>
          <w:szCs w:val="28"/>
        </w:rPr>
        <w:t>Symbolic limits</w:t>
      </w:r>
    </w:p>
    <w:p w14:paraId="31E53E64" w14:textId="77777777" w:rsidR="002F36F4" w:rsidRPr="00F17104" w:rsidRDefault="002F36F4" w:rsidP="002F36F4">
      <w:pPr>
        <w:numPr>
          <w:ilvl w:val="1"/>
          <w:numId w:val="3"/>
        </w:numPr>
        <w:jc w:val="both"/>
        <w:rPr>
          <w:rFonts w:asciiTheme="majorBidi" w:hAnsiTheme="majorBidi" w:cstheme="majorBidi"/>
          <w:sz w:val="28"/>
          <w:szCs w:val="28"/>
        </w:rPr>
      </w:pPr>
      <w:r w:rsidRPr="00F17104">
        <w:rPr>
          <w:rFonts w:asciiTheme="majorBidi" w:hAnsiTheme="majorBidi" w:cstheme="majorBidi"/>
          <w:sz w:val="28"/>
          <w:szCs w:val="28"/>
        </w:rPr>
        <w:t>Numerical evaluations (fallback when symbolic evaluation is not possible)</w:t>
      </w:r>
    </w:p>
    <w:p w14:paraId="42974DC8" w14:textId="64B2A39A"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 xml:space="preserve">The term that grows fastest as </w:t>
      </w:r>
      <m:oMath>
        <m:r>
          <w:rPr>
            <w:rFonts w:ascii="Cambria Math" w:hAnsi="Cambria Math" w:cstheme="majorBidi"/>
            <w:sz w:val="28"/>
            <w:szCs w:val="28"/>
          </w:rPr>
          <m:t>n→</m:t>
        </m:r>
        <m:r>
          <m:rPr>
            <m:sty m:val="p"/>
          </m:rPr>
          <w:rPr>
            <w:rFonts w:ascii="Cambria Math" w:hAnsi="Cambria Math" w:cstheme="majorBidi"/>
            <w:sz w:val="28"/>
            <w:szCs w:val="28"/>
          </w:rPr>
          <m:t>∞</m:t>
        </m:r>
      </m:oMath>
      <w:r w:rsidRPr="00F17104">
        <w:rPr>
          <w:rFonts w:asciiTheme="majorBidi" w:eastAsiaTheme="minorEastAsia" w:hAnsiTheme="majorBidi" w:cstheme="majorBidi"/>
          <w:sz w:val="28"/>
          <w:szCs w:val="28"/>
        </w:rPr>
        <w:t xml:space="preserve"> </w:t>
      </w:r>
      <w:r w:rsidRPr="00F17104">
        <w:rPr>
          <w:rFonts w:asciiTheme="majorBidi" w:hAnsiTheme="majorBidi" w:cstheme="majorBidi"/>
          <w:sz w:val="28"/>
          <w:szCs w:val="28"/>
        </w:rPr>
        <w:t xml:space="preserve">is selected as </w:t>
      </w:r>
      <m:oMath>
        <m:r>
          <w:rPr>
            <w:rFonts w:ascii="Cambria Math" w:hAnsi="Cambria Math" w:cstheme="majorBidi"/>
            <w:sz w:val="28"/>
            <w:szCs w:val="28"/>
          </w:rPr>
          <m:t>g(n)</m:t>
        </m:r>
      </m:oMath>
      <w:r w:rsidRPr="00F17104">
        <w:rPr>
          <w:rFonts w:asciiTheme="majorBidi" w:hAnsiTheme="majorBidi" w:cstheme="majorBidi"/>
          <w:sz w:val="28"/>
          <w:szCs w:val="28"/>
        </w:rPr>
        <w:t>.</w:t>
      </w:r>
    </w:p>
    <w:p w14:paraId="16B88558"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3. Asymptotic Relationship Evaluation</w:t>
      </w:r>
    </w:p>
    <w:p w14:paraId="3FE02E73"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The system evaluates whether:</w:t>
      </w:r>
    </w:p>
    <w:p w14:paraId="1662D56F" w14:textId="78B2ADC0" w:rsidR="002F36F4" w:rsidRPr="00F17104" w:rsidRDefault="002F36F4" w:rsidP="002F36F4">
      <w:pPr>
        <w:numPr>
          <w:ilvl w:val="0"/>
          <w:numId w:val="4"/>
        </w:numPr>
        <w:jc w:val="both"/>
        <w:rPr>
          <w:rFonts w:asciiTheme="majorBidi" w:hAnsiTheme="majorBidi" w:cstheme="majorBidi"/>
          <w:sz w:val="28"/>
          <w:szCs w:val="28"/>
        </w:rPr>
      </w:pPr>
      <m:oMath>
        <m:r>
          <w:rPr>
            <w:rFonts w:ascii="Cambria Math" w:hAnsi="Cambria Math" w:cstheme="majorBidi"/>
            <w:sz w:val="28"/>
            <w:szCs w:val="28"/>
          </w:rPr>
          <m:t>f(n)∈O(g(n))</m:t>
        </m:r>
      </m:oMath>
    </w:p>
    <w:p w14:paraId="68A2CD20" w14:textId="6C838371" w:rsidR="002F36F4" w:rsidRPr="00F17104" w:rsidRDefault="002F36F4" w:rsidP="002F36F4">
      <w:pPr>
        <w:numPr>
          <w:ilvl w:val="0"/>
          <w:numId w:val="4"/>
        </w:numPr>
        <w:jc w:val="both"/>
        <w:rPr>
          <w:rFonts w:asciiTheme="majorBidi" w:hAnsiTheme="majorBidi" w:cstheme="majorBidi"/>
          <w:sz w:val="28"/>
          <w:szCs w:val="28"/>
        </w:rPr>
      </w:pPr>
      <m:oMath>
        <m:r>
          <w:rPr>
            <w:rFonts w:ascii="Cambria Math" w:hAnsi="Cambria Math" w:cstheme="majorBidi"/>
            <w:sz w:val="28"/>
            <w:szCs w:val="28"/>
          </w:rPr>
          <m:t>f(n)∈</m:t>
        </m:r>
        <m:r>
          <m:rPr>
            <m:sty m:val="p"/>
          </m:rPr>
          <w:rPr>
            <w:rFonts w:ascii="Cambria Math" w:hAnsi="Cambria Math" w:cstheme="majorBidi"/>
            <w:sz w:val="28"/>
            <w:szCs w:val="28"/>
          </w:rPr>
          <m:t>Ω</m:t>
        </m:r>
        <m:r>
          <w:rPr>
            <w:rFonts w:ascii="Cambria Math" w:hAnsi="Cambria Math" w:cstheme="majorBidi"/>
            <w:sz w:val="28"/>
            <w:szCs w:val="28"/>
          </w:rPr>
          <m:t>(g(n))</m:t>
        </m:r>
      </m:oMath>
    </w:p>
    <w:p w14:paraId="48A4419B" w14:textId="10E03669" w:rsidR="002F36F4" w:rsidRPr="00F17104" w:rsidRDefault="002F36F4" w:rsidP="002F36F4">
      <w:pPr>
        <w:numPr>
          <w:ilvl w:val="0"/>
          <w:numId w:val="4"/>
        </w:numPr>
        <w:jc w:val="both"/>
        <w:rPr>
          <w:rFonts w:asciiTheme="majorBidi" w:hAnsiTheme="majorBidi" w:cstheme="majorBidi"/>
          <w:sz w:val="28"/>
          <w:szCs w:val="28"/>
        </w:rPr>
      </w:pPr>
      <m:oMath>
        <m:r>
          <w:rPr>
            <w:rFonts w:ascii="Cambria Math" w:hAnsi="Cambria Math" w:cstheme="majorBidi"/>
            <w:sz w:val="28"/>
            <w:szCs w:val="28"/>
          </w:rPr>
          <m:t>f(n)∈</m:t>
        </m:r>
        <m:r>
          <m:rPr>
            <m:sty m:val="p"/>
          </m:rPr>
          <w:rPr>
            <w:rFonts w:ascii="Cambria Math" w:hAnsi="Cambria Math" w:cstheme="majorBidi"/>
            <w:sz w:val="28"/>
            <w:szCs w:val="28"/>
          </w:rPr>
          <m:t>Θ</m:t>
        </m:r>
        <m:r>
          <w:rPr>
            <w:rFonts w:ascii="Cambria Math" w:hAnsi="Cambria Math" w:cstheme="majorBidi"/>
            <w:sz w:val="28"/>
            <w:szCs w:val="28"/>
          </w:rPr>
          <m:t>(g(n))</m:t>
        </m:r>
      </m:oMath>
    </w:p>
    <w:p w14:paraId="6075B03F"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This is done by computing the symbolic limit:</w:t>
      </w:r>
    </w:p>
    <w:p w14:paraId="1DF75208" w14:textId="6E14E07F" w:rsidR="002F36F4" w:rsidRPr="00F17104" w:rsidRDefault="002F36F4" w:rsidP="002F36F4">
      <w:pPr>
        <w:jc w:val="both"/>
        <w:rPr>
          <w:rFonts w:asciiTheme="majorBidi" w:hAnsiTheme="majorBidi" w:cstheme="majorBidi"/>
          <w:sz w:val="28"/>
          <w:szCs w:val="28"/>
        </w:rPr>
      </w:pPr>
      <m:oMathPara>
        <m:oMath>
          <m:r>
            <w:rPr>
              <w:rFonts w:ascii="Cambria Math" w:hAnsi="Cambria Math" w:cstheme="majorBidi"/>
              <w:sz w:val="28"/>
              <w:szCs w:val="28"/>
            </w:rPr>
            <m:t>L=</m:t>
          </m:r>
          <m:limLow>
            <m:limLowPr>
              <m:ctrlPr>
                <w:rPr>
                  <w:rFonts w:ascii="Cambria Math" w:hAnsi="Cambria Math" w:cstheme="majorBidi"/>
                  <w:sz w:val="28"/>
                  <w:szCs w:val="28"/>
                </w:rPr>
              </m:ctrlPr>
            </m:limLowPr>
            <m:e>
              <m:r>
                <m:rPr>
                  <m:sty m:val="p"/>
                </m:rPr>
                <w:rPr>
                  <w:rFonts w:ascii="Cambria Math" w:hAnsi="Cambria Math" w:cstheme="majorBidi"/>
                  <w:sz w:val="28"/>
                  <w:szCs w:val="28"/>
                </w:rPr>
                <m:t>lim</m:t>
              </m:r>
              <m:r>
                <w:rPr>
                  <w:rFonts w:ascii="Cambria Math" w:hAnsi="Cambria Math" w:cstheme="majorBidi"/>
                  <w:sz w:val="28"/>
                  <w:szCs w:val="28"/>
                </w:rPr>
                <m:t>⁡</m:t>
              </m:r>
            </m:e>
            <m:lim>
              <m:r>
                <w:rPr>
                  <w:rFonts w:ascii="Cambria Math" w:hAnsi="Cambria Math" w:cstheme="majorBidi"/>
                  <w:sz w:val="28"/>
                  <w:szCs w:val="28"/>
                </w:rPr>
                <m:t>n→</m:t>
              </m:r>
              <m:r>
                <m:rPr>
                  <m:sty m:val="p"/>
                </m:rPr>
                <w:rPr>
                  <w:rFonts w:ascii="Cambria Math" w:hAnsi="Cambria Math" w:cstheme="majorBidi"/>
                  <w:sz w:val="28"/>
                  <w:szCs w:val="28"/>
                </w:rPr>
                <m:t>∞</m:t>
              </m:r>
            </m:lim>
          </m:limLow>
          <m:f>
            <m:fPr>
              <m:ctrlPr>
                <w:rPr>
                  <w:rFonts w:ascii="Cambria Math" w:hAnsi="Cambria Math" w:cstheme="majorBidi"/>
                  <w:sz w:val="28"/>
                  <w:szCs w:val="28"/>
                </w:rPr>
              </m:ctrlPr>
            </m:fPr>
            <m:num>
              <m:r>
                <w:rPr>
                  <w:rFonts w:ascii="Cambria Math" w:hAnsi="Cambria Math" w:cstheme="majorBidi"/>
                  <w:sz w:val="28"/>
                  <w:szCs w:val="28"/>
                </w:rPr>
                <m:t>f(n)</m:t>
              </m:r>
            </m:num>
            <m:den>
              <m:r>
                <w:rPr>
                  <w:rFonts w:ascii="Cambria Math" w:hAnsi="Cambria Math" w:cstheme="majorBidi"/>
                  <w:sz w:val="28"/>
                  <w:szCs w:val="28"/>
                </w:rPr>
                <m:t>g(n)</m:t>
              </m:r>
            </m:den>
          </m:f>
        </m:oMath>
      </m:oMathPara>
    </w:p>
    <w:p w14:paraId="3412BB06"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Interpretation:</w:t>
      </w:r>
    </w:p>
    <w:p w14:paraId="4D9D9EE9" w14:textId="5DF590F3" w:rsidR="002F36F4" w:rsidRPr="00F17104" w:rsidRDefault="002F36F4" w:rsidP="002F36F4">
      <w:pPr>
        <w:numPr>
          <w:ilvl w:val="0"/>
          <w:numId w:val="5"/>
        </w:numPr>
        <w:jc w:val="both"/>
        <w:rPr>
          <w:rFonts w:asciiTheme="majorBidi" w:hAnsiTheme="majorBidi" w:cstheme="majorBidi"/>
          <w:sz w:val="28"/>
          <w:szCs w:val="28"/>
        </w:rPr>
      </w:pPr>
      <m:oMath>
        <m:r>
          <w:rPr>
            <w:rFonts w:ascii="Cambria Math" w:hAnsi="Cambria Math" w:cstheme="majorBidi"/>
            <w:sz w:val="28"/>
            <w:szCs w:val="28"/>
          </w:rPr>
          <m:t>L=0</m:t>
        </m:r>
      </m:oMath>
      <w:r w:rsidRPr="00F17104">
        <w:rPr>
          <w:rFonts w:asciiTheme="majorBidi" w:hAnsiTheme="majorBidi" w:cstheme="majorBidi"/>
          <w:sz w:val="28"/>
          <w:szCs w:val="28"/>
        </w:rPr>
        <w:t xml:space="preserve">→ </w:t>
      </w:r>
      <m:oMath>
        <m:r>
          <w:rPr>
            <w:rFonts w:ascii="Cambria Math" w:hAnsi="Cambria Math" w:cstheme="majorBidi"/>
            <w:sz w:val="28"/>
            <w:szCs w:val="28"/>
          </w:rPr>
          <m:t>f(n)∈O(g(n))</m:t>
        </m:r>
      </m:oMath>
    </w:p>
    <w:p w14:paraId="32E6204B" w14:textId="7C3F4BE8" w:rsidR="002F36F4" w:rsidRPr="00F17104" w:rsidRDefault="002F36F4" w:rsidP="002F36F4">
      <w:pPr>
        <w:numPr>
          <w:ilvl w:val="0"/>
          <w:numId w:val="5"/>
        </w:numPr>
        <w:jc w:val="both"/>
        <w:rPr>
          <w:rFonts w:asciiTheme="majorBidi" w:hAnsiTheme="majorBidi" w:cstheme="majorBidi"/>
          <w:sz w:val="28"/>
          <w:szCs w:val="28"/>
        </w:rPr>
      </w:pPr>
      <m:oMath>
        <m:r>
          <w:rPr>
            <w:rFonts w:ascii="Cambria Math" w:hAnsi="Cambria Math" w:cstheme="majorBidi"/>
            <w:sz w:val="28"/>
            <w:szCs w:val="28"/>
          </w:rPr>
          <m:t>L=</m:t>
        </m:r>
        <m:r>
          <m:rPr>
            <m:sty m:val="p"/>
          </m:rPr>
          <w:rPr>
            <w:rFonts w:ascii="Cambria Math" w:hAnsi="Cambria Math" w:cstheme="majorBidi"/>
            <w:sz w:val="28"/>
            <w:szCs w:val="28"/>
          </w:rPr>
          <m:t>∞</m:t>
        </m:r>
      </m:oMath>
      <w:r w:rsidRPr="00F17104">
        <w:rPr>
          <w:rFonts w:asciiTheme="majorBidi" w:hAnsiTheme="majorBidi" w:cstheme="majorBidi"/>
          <w:sz w:val="28"/>
          <w:szCs w:val="28"/>
        </w:rPr>
        <w:t xml:space="preserve">→ </w:t>
      </w:r>
      <m:oMath>
        <m:r>
          <w:rPr>
            <w:rFonts w:ascii="Cambria Math" w:hAnsi="Cambria Math" w:cstheme="majorBidi"/>
            <w:sz w:val="28"/>
            <w:szCs w:val="28"/>
          </w:rPr>
          <m:t>f(n)∈</m:t>
        </m:r>
        <m:r>
          <m:rPr>
            <m:sty m:val="p"/>
          </m:rPr>
          <w:rPr>
            <w:rFonts w:ascii="Cambria Math" w:hAnsi="Cambria Math" w:cstheme="majorBidi"/>
            <w:sz w:val="28"/>
            <w:szCs w:val="28"/>
          </w:rPr>
          <m:t>Ω</m:t>
        </m:r>
        <m:r>
          <w:rPr>
            <w:rFonts w:ascii="Cambria Math" w:hAnsi="Cambria Math" w:cstheme="majorBidi"/>
            <w:sz w:val="28"/>
            <w:szCs w:val="28"/>
          </w:rPr>
          <m:t>(g(n))</m:t>
        </m:r>
      </m:oMath>
    </w:p>
    <w:p w14:paraId="4171BA4F" w14:textId="5E38576A" w:rsidR="002F36F4" w:rsidRPr="00F17104" w:rsidRDefault="002F36F4" w:rsidP="002F36F4">
      <w:pPr>
        <w:numPr>
          <w:ilvl w:val="0"/>
          <w:numId w:val="5"/>
        </w:numPr>
        <w:jc w:val="both"/>
        <w:rPr>
          <w:rFonts w:asciiTheme="majorBidi" w:hAnsiTheme="majorBidi" w:cstheme="majorBidi"/>
          <w:sz w:val="28"/>
          <w:szCs w:val="28"/>
        </w:rPr>
      </w:pPr>
      <m:oMath>
        <m:r>
          <w:rPr>
            <w:rFonts w:ascii="Cambria Math" w:hAnsi="Cambria Math" w:cstheme="majorBidi"/>
            <w:sz w:val="28"/>
            <w:szCs w:val="28"/>
          </w:rPr>
          <m:t>0&lt;L&lt;</m:t>
        </m:r>
        <m:r>
          <m:rPr>
            <m:sty m:val="p"/>
          </m:rPr>
          <w:rPr>
            <w:rFonts w:ascii="Cambria Math" w:hAnsi="Cambria Math" w:cstheme="majorBidi"/>
            <w:sz w:val="28"/>
            <w:szCs w:val="28"/>
          </w:rPr>
          <m:t>∞</m:t>
        </m:r>
      </m:oMath>
      <w:r w:rsidRPr="00F17104">
        <w:rPr>
          <w:rFonts w:asciiTheme="majorBidi" w:hAnsiTheme="majorBidi" w:cstheme="majorBidi"/>
          <w:sz w:val="28"/>
          <w:szCs w:val="28"/>
        </w:rPr>
        <w:t xml:space="preserve">→ </w:t>
      </w:r>
      <m:oMath>
        <m:r>
          <w:rPr>
            <w:rFonts w:ascii="Cambria Math" w:hAnsi="Cambria Math" w:cstheme="majorBidi"/>
            <w:sz w:val="28"/>
            <w:szCs w:val="28"/>
          </w:rPr>
          <m:t>f(n)∈</m:t>
        </m:r>
        <m:r>
          <m:rPr>
            <m:sty m:val="p"/>
          </m:rPr>
          <w:rPr>
            <w:rFonts w:ascii="Cambria Math" w:hAnsi="Cambria Math" w:cstheme="majorBidi"/>
            <w:sz w:val="28"/>
            <w:szCs w:val="28"/>
          </w:rPr>
          <m:t>Θ</m:t>
        </m:r>
        <m:r>
          <w:rPr>
            <w:rFonts w:ascii="Cambria Math" w:hAnsi="Cambria Math" w:cstheme="majorBidi"/>
            <w:sz w:val="28"/>
            <w:szCs w:val="28"/>
          </w:rPr>
          <m:t>(g(n))</m:t>
        </m:r>
      </m:oMath>
    </w:p>
    <w:p w14:paraId="4305331A"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If symbolic evaluation fails (rare cases), the system falls back to numerical approximations.</w:t>
      </w:r>
    </w:p>
    <w:p w14:paraId="36AEFF77"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4. Visualization Design</w:t>
      </w:r>
    </w:p>
    <w:p w14:paraId="728B55D0"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The plot includes:</w:t>
      </w:r>
    </w:p>
    <w:p w14:paraId="666807BE" w14:textId="112DA6DF" w:rsidR="002F36F4" w:rsidRPr="00F17104" w:rsidRDefault="002F36F4" w:rsidP="002F36F4">
      <w:pPr>
        <w:numPr>
          <w:ilvl w:val="0"/>
          <w:numId w:val="6"/>
        </w:numPr>
        <w:jc w:val="both"/>
        <w:rPr>
          <w:rFonts w:asciiTheme="majorBidi" w:hAnsiTheme="majorBidi" w:cstheme="majorBidi"/>
          <w:sz w:val="28"/>
          <w:szCs w:val="28"/>
        </w:rPr>
      </w:pPr>
      <w:r w:rsidRPr="00F17104">
        <w:rPr>
          <w:rFonts w:asciiTheme="majorBidi" w:hAnsiTheme="majorBidi" w:cstheme="majorBidi"/>
          <w:sz w:val="28"/>
          <w:szCs w:val="28"/>
        </w:rPr>
        <w:t xml:space="preserve">The original function </w:t>
      </w:r>
      <m:oMath>
        <m:r>
          <w:rPr>
            <w:rFonts w:ascii="Cambria Math" w:hAnsi="Cambria Math" w:cstheme="majorBidi"/>
            <w:sz w:val="28"/>
            <w:szCs w:val="28"/>
          </w:rPr>
          <m:t>f(n)</m:t>
        </m:r>
      </m:oMath>
      <w:r w:rsidRPr="00F17104">
        <w:rPr>
          <w:rFonts w:asciiTheme="majorBidi" w:hAnsiTheme="majorBidi" w:cstheme="majorBidi"/>
          <w:sz w:val="28"/>
          <w:szCs w:val="28"/>
        </w:rPr>
        <w:t>(green curve)</w:t>
      </w:r>
    </w:p>
    <w:p w14:paraId="3FFDF58A" w14:textId="493AC6CA" w:rsidR="002F36F4" w:rsidRPr="00F17104" w:rsidRDefault="002F36F4" w:rsidP="002F36F4">
      <w:pPr>
        <w:numPr>
          <w:ilvl w:val="0"/>
          <w:numId w:val="6"/>
        </w:numPr>
        <w:jc w:val="both"/>
        <w:rPr>
          <w:rFonts w:asciiTheme="majorBidi" w:hAnsiTheme="majorBidi" w:cstheme="majorBidi"/>
          <w:sz w:val="28"/>
          <w:szCs w:val="28"/>
        </w:rPr>
      </w:pPr>
      <w:r w:rsidRPr="00F17104">
        <w:rPr>
          <w:rFonts w:asciiTheme="majorBidi" w:hAnsiTheme="majorBidi" w:cstheme="majorBidi"/>
          <w:sz w:val="28"/>
          <w:szCs w:val="28"/>
        </w:rPr>
        <w:t xml:space="preserve">Scaled upper bound </w:t>
      </w:r>
      <m:oMath>
        <m:r>
          <w:rPr>
            <w:rFonts w:ascii="Cambria Math" w:hAnsi="Cambria Math" w:cstheme="majorBidi"/>
            <w:sz w:val="28"/>
            <w:szCs w:val="28"/>
          </w:rPr>
          <m:t>c⋅g(n)</m:t>
        </m:r>
      </m:oMath>
      <w:r w:rsidRPr="00F17104">
        <w:rPr>
          <w:rFonts w:asciiTheme="majorBidi" w:hAnsiTheme="majorBidi" w:cstheme="majorBidi"/>
          <w:sz w:val="28"/>
          <w:szCs w:val="28"/>
        </w:rPr>
        <w:t>(orange dashed curve)</w:t>
      </w:r>
    </w:p>
    <w:p w14:paraId="0CC19018" w14:textId="3D890414" w:rsidR="002F36F4" w:rsidRPr="00F17104" w:rsidRDefault="002F36F4" w:rsidP="002F36F4">
      <w:pPr>
        <w:numPr>
          <w:ilvl w:val="0"/>
          <w:numId w:val="6"/>
        </w:numPr>
        <w:jc w:val="both"/>
        <w:rPr>
          <w:rFonts w:asciiTheme="majorBidi" w:hAnsiTheme="majorBidi" w:cstheme="majorBidi"/>
          <w:sz w:val="28"/>
          <w:szCs w:val="28"/>
        </w:rPr>
      </w:pPr>
      <w:r w:rsidRPr="00F17104">
        <w:rPr>
          <w:rFonts w:asciiTheme="majorBidi" w:hAnsiTheme="majorBidi" w:cstheme="majorBidi"/>
          <w:sz w:val="28"/>
          <w:szCs w:val="28"/>
        </w:rPr>
        <w:t xml:space="preserve">Scaled lower bound </w:t>
      </w:r>
      <m:oMath>
        <m:sSup>
          <m:sSupPr>
            <m:ctrlPr>
              <w:rPr>
                <w:rFonts w:ascii="Cambria Math" w:hAnsi="Cambria Math" w:cstheme="majorBidi"/>
                <w:sz w:val="28"/>
                <w:szCs w:val="28"/>
              </w:rPr>
            </m:ctrlPr>
          </m:sSupPr>
          <m:e>
            <m:r>
              <w:rPr>
                <w:rFonts w:ascii="Cambria Math" w:hAnsi="Cambria Math" w:cstheme="majorBidi"/>
                <w:sz w:val="28"/>
                <w:szCs w:val="28"/>
              </w:rPr>
              <m:t>c</m:t>
            </m:r>
          </m:e>
          <m:sup>
            <m:r>
              <m:rPr>
                <m:sty m:val="p"/>
              </m:rPr>
              <w:rPr>
                <w:rFonts w:ascii="Cambria Math" w:hAnsi="Cambria Math" w:cstheme="majorBidi"/>
                <w:sz w:val="28"/>
                <w:szCs w:val="28"/>
              </w:rPr>
              <m:t>'</m:t>
            </m:r>
          </m:sup>
        </m:sSup>
        <m:r>
          <w:rPr>
            <w:rFonts w:ascii="Cambria Math" w:hAnsi="Cambria Math" w:cstheme="majorBidi"/>
            <w:sz w:val="28"/>
            <w:szCs w:val="28"/>
          </w:rPr>
          <m:t>⋅g(n)</m:t>
        </m:r>
      </m:oMath>
      <w:r w:rsidRPr="00F17104">
        <w:rPr>
          <w:rFonts w:asciiTheme="majorBidi" w:hAnsiTheme="majorBidi" w:cstheme="majorBidi"/>
          <w:sz w:val="28"/>
          <w:szCs w:val="28"/>
        </w:rPr>
        <w:t>(green dashed curve)</w:t>
      </w:r>
    </w:p>
    <w:p w14:paraId="78C19DD7"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lastRenderedPageBreak/>
        <w:t>Design features:</w:t>
      </w:r>
    </w:p>
    <w:p w14:paraId="36D138FE" w14:textId="77777777" w:rsidR="002F36F4" w:rsidRPr="00F17104" w:rsidRDefault="002F36F4" w:rsidP="002F36F4">
      <w:pPr>
        <w:numPr>
          <w:ilvl w:val="0"/>
          <w:numId w:val="7"/>
        </w:numPr>
        <w:jc w:val="both"/>
        <w:rPr>
          <w:rFonts w:asciiTheme="majorBidi" w:hAnsiTheme="majorBidi" w:cstheme="majorBidi"/>
          <w:sz w:val="28"/>
          <w:szCs w:val="28"/>
        </w:rPr>
      </w:pPr>
      <w:r w:rsidRPr="00F17104">
        <w:rPr>
          <w:rFonts w:asciiTheme="majorBidi" w:hAnsiTheme="majorBidi" w:cstheme="majorBidi"/>
          <w:sz w:val="28"/>
          <w:szCs w:val="28"/>
        </w:rPr>
        <w:t>Smooth curves generated using NumPy</w:t>
      </w:r>
    </w:p>
    <w:p w14:paraId="138433BB" w14:textId="77777777" w:rsidR="002F36F4" w:rsidRPr="00F17104" w:rsidRDefault="002F36F4" w:rsidP="002F36F4">
      <w:pPr>
        <w:numPr>
          <w:ilvl w:val="0"/>
          <w:numId w:val="7"/>
        </w:numPr>
        <w:jc w:val="both"/>
        <w:rPr>
          <w:rFonts w:asciiTheme="majorBidi" w:hAnsiTheme="majorBidi" w:cstheme="majorBidi"/>
          <w:sz w:val="28"/>
          <w:szCs w:val="28"/>
        </w:rPr>
      </w:pPr>
      <w:r w:rsidRPr="00F17104">
        <w:rPr>
          <w:rFonts w:asciiTheme="majorBidi" w:hAnsiTheme="majorBidi" w:cstheme="majorBidi"/>
          <w:sz w:val="28"/>
          <w:szCs w:val="28"/>
        </w:rPr>
        <w:t>Clean styling with Seaborn</w:t>
      </w:r>
    </w:p>
    <w:p w14:paraId="51C13D09" w14:textId="77777777" w:rsidR="002F36F4" w:rsidRPr="00F17104" w:rsidRDefault="002F36F4" w:rsidP="002F36F4">
      <w:pPr>
        <w:numPr>
          <w:ilvl w:val="0"/>
          <w:numId w:val="7"/>
        </w:numPr>
        <w:jc w:val="both"/>
        <w:rPr>
          <w:rFonts w:asciiTheme="majorBidi" w:hAnsiTheme="majorBidi" w:cstheme="majorBidi"/>
          <w:sz w:val="28"/>
          <w:szCs w:val="28"/>
        </w:rPr>
      </w:pPr>
      <w:r w:rsidRPr="00F17104">
        <w:rPr>
          <w:rFonts w:asciiTheme="majorBidi" w:hAnsiTheme="majorBidi" w:cstheme="majorBidi"/>
          <w:sz w:val="28"/>
          <w:szCs w:val="28"/>
        </w:rPr>
        <w:t>Interactive display embedded directly into Streamlit</w:t>
      </w:r>
    </w:p>
    <w:p w14:paraId="7D4F73A2" w14:textId="77777777" w:rsidR="002F36F4" w:rsidRPr="00F17104" w:rsidRDefault="002F36F4" w:rsidP="002F36F4">
      <w:pPr>
        <w:numPr>
          <w:ilvl w:val="0"/>
          <w:numId w:val="7"/>
        </w:numPr>
        <w:jc w:val="both"/>
        <w:rPr>
          <w:rFonts w:asciiTheme="majorBidi" w:hAnsiTheme="majorBidi" w:cstheme="majorBidi"/>
          <w:sz w:val="28"/>
          <w:szCs w:val="28"/>
        </w:rPr>
      </w:pPr>
      <w:r w:rsidRPr="00F17104">
        <w:rPr>
          <w:rFonts w:asciiTheme="majorBidi" w:hAnsiTheme="majorBidi" w:cstheme="majorBidi"/>
          <w:sz w:val="28"/>
          <w:szCs w:val="28"/>
        </w:rPr>
        <w:t>Adjustable graph range and labels for clarity</w:t>
      </w:r>
    </w:p>
    <w:p w14:paraId="6C14073C" w14:textId="77777777" w:rsidR="002F36F4" w:rsidRPr="00F17104" w:rsidRDefault="002F36F4" w:rsidP="002F36F4">
      <w:pPr>
        <w:jc w:val="both"/>
        <w:rPr>
          <w:rFonts w:asciiTheme="majorBidi" w:hAnsiTheme="majorBidi" w:cstheme="majorBidi"/>
          <w:sz w:val="28"/>
          <w:szCs w:val="28"/>
        </w:rPr>
      </w:pPr>
      <w:r w:rsidRPr="00F17104">
        <w:rPr>
          <w:rFonts w:asciiTheme="majorBidi" w:hAnsiTheme="majorBidi" w:cstheme="majorBidi"/>
          <w:sz w:val="28"/>
          <w:szCs w:val="28"/>
        </w:rPr>
        <w:t>This visualization helps users intuitively compare growth rates.</w:t>
      </w:r>
    </w:p>
    <w:p w14:paraId="015B2CE3"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5. User Interface Design</w:t>
      </w:r>
    </w:p>
    <w:p w14:paraId="21D5B18C" w14:textId="77777777"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Streamlit Layout</w:t>
      </w:r>
    </w:p>
    <w:p w14:paraId="1E08FA5D" w14:textId="77777777" w:rsidR="002F36F4" w:rsidRPr="00F17104" w:rsidRDefault="002F36F4" w:rsidP="002F36F4">
      <w:pPr>
        <w:numPr>
          <w:ilvl w:val="0"/>
          <w:numId w:val="8"/>
        </w:numPr>
        <w:jc w:val="both"/>
        <w:rPr>
          <w:rFonts w:asciiTheme="majorBidi" w:hAnsiTheme="majorBidi" w:cstheme="majorBidi"/>
          <w:sz w:val="28"/>
          <w:szCs w:val="28"/>
        </w:rPr>
      </w:pPr>
      <w:r w:rsidRPr="00F17104">
        <w:rPr>
          <w:rFonts w:asciiTheme="majorBidi" w:hAnsiTheme="majorBidi" w:cstheme="majorBidi"/>
          <w:b/>
          <w:bCs/>
          <w:sz w:val="28"/>
          <w:szCs w:val="28"/>
        </w:rPr>
        <w:t>Sidebar</w:t>
      </w:r>
    </w:p>
    <w:p w14:paraId="59799118" w14:textId="77777777" w:rsidR="002F36F4" w:rsidRPr="00F17104" w:rsidRDefault="002F36F4" w:rsidP="002F36F4">
      <w:pPr>
        <w:numPr>
          <w:ilvl w:val="1"/>
          <w:numId w:val="8"/>
        </w:numPr>
        <w:jc w:val="both"/>
        <w:rPr>
          <w:rFonts w:asciiTheme="majorBidi" w:hAnsiTheme="majorBidi" w:cstheme="majorBidi"/>
          <w:sz w:val="28"/>
          <w:szCs w:val="28"/>
        </w:rPr>
      </w:pPr>
      <w:r w:rsidRPr="00F17104">
        <w:rPr>
          <w:rFonts w:asciiTheme="majorBidi" w:hAnsiTheme="majorBidi" w:cstheme="majorBidi"/>
          <w:sz w:val="28"/>
          <w:szCs w:val="28"/>
        </w:rPr>
        <w:t>Function input text box</w:t>
      </w:r>
    </w:p>
    <w:p w14:paraId="27C03CF8" w14:textId="4925216F" w:rsidR="002F36F4" w:rsidRPr="00F17104" w:rsidRDefault="002F36F4" w:rsidP="002F36F4">
      <w:pPr>
        <w:numPr>
          <w:ilvl w:val="1"/>
          <w:numId w:val="8"/>
        </w:numPr>
        <w:jc w:val="both"/>
        <w:rPr>
          <w:rFonts w:asciiTheme="majorBidi" w:hAnsiTheme="majorBidi" w:cstheme="majorBidi"/>
          <w:sz w:val="28"/>
          <w:szCs w:val="28"/>
        </w:rPr>
      </w:pPr>
      <w:r w:rsidRPr="00F17104">
        <w:rPr>
          <w:rFonts w:asciiTheme="majorBidi" w:hAnsiTheme="majorBidi" w:cstheme="majorBidi"/>
          <w:sz w:val="28"/>
          <w:szCs w:val="28"/>
        </w:rPr>
        <w:t>Analyse button</w:t>
      </w:r>
    </w:p>
    <w:p w14:paraId="14EFBFD3" w14:textId="77777777" w:rsidR="002F36F4" w:rsidRPr="00F17104" w:rsidRDefault="002F36F4" w:rsidP="002F36F4">
      <w:pPr>
        <w:numPr>
          <w:ilvl w:val="1"/>
          <w:numId w:val="8"/>
        </w:numPr>
        <w:jc w:val="both"/>
        <w:rPr>
          <w:rFonts w:asciiTheme="majorBidi" w:hAnsiTheme="majorBidi" w:cstheme="majorBidi"/>
          <w:sz w:val="28"/>
          <w:szCs w:val="28"/>
        </w:rPr>
      </w:pPr>
      <w:r w:rsidRPr="00F17104">
        <w:rPr>
          <w:rFonts w:asciiTheme="majorBidi" w:hAnsiTheme="majorBidi" w:cstheme="majorBidi"/>
          <w:sz w:val="28"/>
          <w:szCs w:val="28"/>
        </w:rPr>
        <w:t>Real-time feedback messages</w:t>
      </w:r>
    </w:p>
    <w:p w14:paraId="4C9ED14D" w14:textId="77777777" w:rsidR="002F36F4" w:rsidRPr="00F17104" w:rsidRDefault="002F36F4" w:rsidP="002F36F4">
      <w:pPr>
        <w:numPr>
          <w:ilvl w:val="0"/>
          <w:numId w:val="8"/>
        </w:numPr>
        <w:jc w:val="both"/>
        <w:rPr>
          <w:rFonts w:asciiTheme="majorBidi" w:hAnsiTheme="majorBidi" w:cstheme="majorBidi"/>
          <w:sz w:val="28"/>
          <w:szCs w:val="28"/>
        </w:rPr>
      </w:pPr>
      <w:r w:rsidRPr="00F17104">
        <w:rPr>
          <w:rFonts w:asciiTheme="majorBidi" w:hAnsiTheme="majorBidi" w:cstheme="majorBidi"/>
          <w:b/>
          <w:bCs/>
          <w:sz w:val="28"/>
          <w:szCs w:val="28"/>
        </w:rPr>
        <w:t>Main Area</w:t>
      </w:r>
    </w:p>
    <w:p w14:paraId="03D0540A" w14:textId="77777777" w:rsidR="002F36F4" w:rsidRPr="00F17104" w:rsidRDefault="002F36F4" w:rsidP="002F36F4">
      <w:pPr>
        <w:numPr>
          <w:ilvl w:val="1"/>
          <w:numId w:val="8"/>
        </w:numPr>
        <w:jc w:val="both"/>
        <w:rPr>
          <w:rFonts w:asciiTheme="majorBidi" w:hAnsiTheme="majorBidi" w:cstheme="majorBidi"/>
          <w:sz w:val="28"/>
          <w:szCs w:val="28"/>
        </w:rPr>
      </w:pPr>
      <w:r w:rsidRPr="00F17104">
        <w:rPr>
          <w:rFonts w:asciiTheme="majorBidi" w:hAnsiTheme="majorBidi" w:cstheme="majorBidi"/>
          <w:b/>
          <w:bCs/>
          <w:sz w:val="28"/>
          <w:szCs w:val="28"/>
        </w:rPr>
        <w:t>Tab: Analysis Result</w:t>
      </w:r>
    </w:p>
    <w:p w14:paraId="6A34A7AC" w14:textId="18BE10CE" w:rsidR="002F36F4" w:rsidRPr="00F17104" w:rsidRDefault="002F36F4" w:rsidP="002F36F4">
      <w:pPr>
        <w:numPr>
          <w:ilvl w:val="2"/>
          <w:numId w:val="8"/>
        </w:numPr>
        <w:jc w:val="both"/>
        <w:rPr>
          <w:rFonts w:asciiTheme="majorBidi" w:hAnsiTheme="majorBidi" w:cstheme="majorBidi"/>
          <w:sz w:val="28"/>
          <w:szCs w:val="28"/>
        </w:rPr>
      </w:pPr>
      <w:r w:rsidRPr="00F17104">
        <w:rPr>
          <w:rFonts w:asciiTheme="majorBidi" w:hAnsiTheme="majorBidi" w:cstheme="majorBidi"/>
          <w:sz w:val="28"/>
          <w:szCs w:val="28"/>
        </w:rPr>
        <w:t xml:space="preserve">Display the function </w:t>
      </w:r>
      <m:oMath>
        <m:r>
          <w:rPr>
            <w:rFonts w:ascii="Cambria Math" w:hAnsi="Cambria Math" w:cstheme="majorBidi"/>
            <w:sz w:val="28"/>
            <w:szCs w:val="28"/>
          </w:rPr>
          <m:t>f(n)</m:t>
        </m:r>
      </m:oMath>
    </w:p>
    <w:p w14:paraId="0111597D" w14:textId="71616E74" w:rsidR="002F36F4" w:rsidRPr="00F17104" w:rsidRDefault="002F36F4" w:rsidP="002F36F4">
      <w:pPr>
        <w:numPr>
          <w:ilvl w:val="2"/>
          <w:numId w:val="8"/>
        </w:numPr>
        <w:jc w:val="both"/>
        <w:rPr>
          <w:rFonts w:asciiTheme="majorBidi" w:hAnsiTheme="majorBidi" w:cstheme="majorBidi"/>
          <w:sz w:val="28"/>
          <w:szCs w:val="28"/>
        </w:rPr>
      </w:pPr>
      <w:r w:rsidRPr="00F17104">
        <w:rPr>
          <w:rFonts w:asciiTheme="majorBidi" w:hAnsiTheme="majorBidi" w:cstheme="majorBidi"/>
          <w:sz w:val="28"/>
          <w:szCs w:val="28"/>
        </w:rPr>
        <w:t xml:space="preserve">Display dominant term </w:t>
      </w:r>
      <m:oMath>
        <m:r>
          <w:rPr>
            <w:rFonts w:ascii="Cambria Math" w:hAnsi="Cambria Math" w:cstheme="majorBidi"/>
            <w:sz w:val="28"/>
            <w:szCs w:val="28"/>
          </w:rPr>
          <m:t>g(n)</m:t>
        </m:r>
      </m:oMath>
    </w:p>
    <w:p w14:paraId="11A2C862" w14:textId="77777777" w:rsidR="002F36F4" w:rsidRPr="00F17104" w:rsidRDefault="002F36F4" w:rsidP="002F36F4">
      <w:pPr>
        <w:numPr>
          <w:ilvl w:val="2"/>
          <w:numId w:val="8"/>
        </w:numPr>
        <w:jc w:val="both"/>
        <w:rPr>
          <w:rFonts w:asciiTheme="majorBidi" w:hAnsiTheme="majorBidi" w:cstheme="majorBidi"/>
          <w:sz w:val="28"/>
          <w:szCs w:val="28"/>
        </w:rPr>
      </w:pPr>
      <w:r w:rsidRPr="00F17104">
        <w:rPr>
          <w:rFonts w:asciiTheme="majorBidi" w:hAnsiTheme="majorBidi" w:cstheme="majorBidi"/>
          <w:sz w:val="28"/>
          <w:szCs w:val="28"/>
        </w:rPr>
        <w:t>Big-O, Big-Ω, and Big-Θ metrics in card format</w:t>
      </w:r>
    </w:p>
    <w:p w14:paraId="2CEE2561" w14:textId="77777777" w:rsidR="002F36F4" w:rsidRPr="00F17104" w:rsidRDefault="002F36F4" w:rsidP="002F36F4">
      <w:pPr>
        <w:numPr>
          <w:ilvl w:val="1"/>
          <w:numId w:val="8"/>
        </w:numPr>
        <w:jc w:val="both"/>
        <w:rPr>
          <w:rFonts w:asciiTheme="majorBidi" w:hAnsiTheme="majorBidi" w:cstheme="majorBidi"/>
          <w:sz w:val="28"/>
          <w:szCs w:val="28"/>
        </w:rPr>
      </w:pPr>
      <w:r w:rsidRPr="00F17104">
        <w:rPr>
          <w:rFonts w:asciiTheme="majorBidi" w:hAnsiTheme="majorBidi" w:cstheme="majorBidi"/>
          <w:b/>
          <w:bCs/>
          <w:sz w:val="28"/>
          <w:szCs w:val="28"/>
        </w:rPr>
        <w:t>Tab: Graph Visualization</w:t>
      </w:r>
    </w:p>
    <w:p w14:paraId="471CCE0C" w14:textId="77777777" w:rsidR="002F36F4" w:rsidRPr="00F17104" w:rsidRDefault="002F36F4" w:rsidP="002F36F4">
      <w:pPr>
        <w:numPr>
          <w:ilvl w:val="2"/>
          <w:numId w:val="8"/>
        </w:numPr>
        <w:jc w:val="both"/>
        <w:rPr>
          <w:rFonts w:asciiTheme="majorBidi" w:hAnsiTheme="majorBidi" w:cstheme="majorBidi"/>
          <w:sz w:val="28"/>
          <w:szCs w:val="28"/>
        </w:rPr>
      </w:pPr>
      <w:r w:rsidRPr="00F17104">
        <w:rPr>
          <w:rFonts w:asciiTheme="majorBidi" w:hAnsiTheme="majorBidi" w:cstheme="majorBidi"/>
          <w:sz w:val="28"/>
          <w:szCs w:val="28"/>
        </w:rPr>
        <w:t>"Show Graph" button</w:t>
      </w:r>
    </w:p>
    <w:p w14:paraId="37196F59" w14:textId="77777777" w:rsidR="002F36F4" w:rsidRPr="00F17104" w:rsidRDefault="002F36F4" w:rsidP="002F36F4">
      <w:pPr>
        <w:numPr>
          <w:ilvl w:val="2"/>
          <w:numId w:val="8"/>
        </w:numPr>
        <w:jc w:val="both"/>
        <w:rPr>
          <w:rFonts w:asciiTheme="majorBidi" w:hAnsiTheme="majorBidi" w:cstheme="majorBidi"/>
          <w:sz w:val="28"/>
          <w:szCs w:val="28"/>
        </w:rPr>
      </w:pPr>
      <w:r w:rsidRPr="00F17104">
        <w:rPr>
          <w:rFonts w:asciiTheme="majorBidi" w:hAnsiTheme="majorBidi" w:cstheme="majorBidi"/>
          <w:sz w:val="28"/>
          <w:szCs w:val="28"/>
        </w:rPr>
        <w:t>Dynamic asymptotic graph</w:t>
      </w:r>
    </w:p>
    <w:p w14:paraId="65D18857" w14:textId="2A564B88" w:rsidR="002F36F4" w:rsidRPr="00F17104" w:rsidRDefault="002F36F4" w:rsidP="002F36F4">
      <w:pPr>
        <w:jc w:val="both"/>
        <w:rPr>
          <w:rFonts w:asciiTheme="majorBidi" w:hAnsiTheme="majorBidi" w:cstheme="majorBidi"/>
          <w:b/>
          <w:bCs/>
          <w:sz w:val="28"/>
          <w:szCs w:val="28"/>
        </w:rPr>
      </w:pPr>
      <w:r w:rsidRPr="00F17104">
        <w:rPr>
          <w:rFonts w:asciiTheme="majorBidi" w:hAnsiTheme="majorBidi" w:cstheme="majorBidi"/>
          <w:b/>
          <w:bCs/>
          <w:sz w:val="28"/>
          <w:szCs w:val="28"/>
        </w:rPr>
        <w:t>Colour Scheme</w:t>
      </w:r>
    </w:p>
    <w:p w14:paraId="326857BC" w14:textId="77777777" w:rsidR="002F36F4" w:rsidRPr="00F17104" w:rsidRDefault="002F36F4" w:rsidP="002F36F4">
      <w:pPr>
        <w:numPr>
          <w:ilvl w:val="0"/>
          <w:numId w:val="9"/>
        </w:numPr>
        <w:jc w:val="both"/>
        <w:rPr>
          <w:rFonts w:asciiTheme="majorBidi" w:hAnsiTheme="majorBidi" w:cstheme="majorBidi"/>
          <w:sz w:val="28"/>
          <w:szCs w:val="28"/>
        </w:rPr>
      </w:pPr>
      <w:r w:rsidRPr="00F17104">
        <w:rPr>
          <w:rFonts w:asciiTheme="majorBidi" w:hAnsiTheme="majorBidi" w:cstheme="majorBidi"/>
          <w:sz w:val="28"/>
          <w:szCs w:val="28"/>
        </w:rPr>
        <w:t>Green theme for the main function</w:t>
      </w:r>
    </w:p>
    <w:p w14:paraId="67FA90E0" w14:textId="77777777" w:rsidR="002F36F4" w:rsidRPr="00F17104" w:rsidRDefault="002F36F4" w:rsidP="002F36F4">
      <w:pPr>
        <w:numPr>
          <w:ilvl w:val="0"/>
          <w:numId w:val="9"/>
        </w:numPr>
        <w:jc w:val="both"/>
        <w:rPr>
          <w:rFonts w:asciiTheme="majorBidi" w:hAnsiTheme="majorBidi" w:cstheme="majorBidi"/>
          <w:sz w:val="28"/>
          <w:szCs w:val="28"/>
        </w:rPr>
      </w:pPr>
      <w:r w:rsidRPr="00F17104">
        <w:rPr>
          <w:rFonts w:asciiTheme="majorBidi" w:hAnsiTheme="majorBidi" w:cstheme="majorBidi"/>
          <w:sz w:val="28"/>
          <w:szCs w:val="28"/>
        </w:rPr>
        <w:t>Orange for Big-O upper bound</w:t>
      </w:r>
    </w:p>
    <w:p w14:paraId="1294C974" w14:textId="77777777" w:rsidR="002F36F4" w:rsidRPr="00F17104" w:rsidRDefault="002F36F4" w:rsidP="002F36F4">
      <w:pPr>
        <w:numPr>
          <w:ilvl w:val="0"/>
          <w:numId w:val="9"/>
        </w:numPr>
        <w:jc w:val="both"/>
        <w:rPr>
          <w:rFonts w:asciiTheme="majorBidi" w:hAnsiTheme="majorBidi" w:cstheme="majorBidi"/>
          <w:sz w:val="28"/>
          <w:szCs w:val="28"/>
        </w:rPr>
      </w:pPr>
      <w:r w:rsidRPr="00F17104">
        <w:rPr>
          <w:rFonts w:asciiTheme="majorBidi" w:hAnsiTheme="majorBidi" w:cstheme="majorBidi"/>
          <w:sz w:val="28"/>
          <w:szCs w:val="28"/>
        </w:rPr>
        <w:t>Dark green for Big-Ω lower bound</w:t>
      </w:r>
    </w:p>
    <w:p w14:paraId="301486D3" w14:textId="77777777" w:rsidR="00F76D75" w:rsidRPr="00F17104" w:rsidRDefault="002F36F4" w:rsidP="00F76D75">
      <w:pPr>
        <w:numPr>
          <w:ilvl w:val="0"/>
          <w:numId w:val="9"/>
        </w:numPr>
        <w:jc w:val="both"/>
        <w:rPr>
          <w:rFonts w:asciiTheme="majorBidi" w:hAnsiTheme="majorBidi" w:cstheme="majorBidi"/>
          <w:sz w:val="28"/>
          <w:szCs w:val="28"/>
        </w:rPr>
      </w:pPr>
      <w:r w:rsidRPr="00F17104">
        <w:rPr>
          <w:rFonts w:asciiTheme="majorBidi" w:hAnsiTheme="majorBidi" w:cstheme="majorBidi"/>
          <w:sz w:val="28"/>
          <w:szCs w:val="28"/>
        </w:rPr>
        <w:t>Clean white background grid</w:t>
      </w:r>
    </w:p>
    <w:p w14:paraId="4FFE68A7" w14:textId="52764035" w:rsidR="00F76D75" w:rsidRPr="00F17104" w:rsidRDefault="00F76D75" w:rsidP="00F76D75">
      <w:pPr>
        <w:jc w:val="both"/>
        <w:rPr>
          <w:rFonts w:asciiTheme="majorBidi" w:hAnsiTheme="majorBidi" w:cstheme="majorBidi"/>
          <w:sz w:val="28"/>
          <w:szCs w:val="28"/>
        </w:rPr>
      </w:pPr>
      <w:r w:rsidRPr="00F17104">
        <w:rPr>
          <w:rFonts w:asciiTheme="majorBidi" w:hAnsiTheme="majorBidi" w:cstheme="majorBidi"/>
          <w:sz w:val="28"/>
          <w:szCs w:val="28"/>
        </w:rPr>
        <w:t>The interface is structured to ensure simplicity, clarity, and ease of interaction for users analysing functions.</w:t>
      </w:r>
    </w:p>
    <w:p w14:paraId="158FAC84" w14:textId="782F773D" w:rsidR="00F76D75" w:rsidRPr="00F17104" w:rsidRDefault="00F76D75" w:rsidP="00F76D75">
      <w:pPr>
        <w:jc w:val="both"/>
        <w:rPr>
          <w:rFonts w:asciiTheme="majorBidi" w:hAnsiTheme="majorBidi" w:cstheme="majorBidi"/>
          <w:sz w:val="28"/>
          <w:szCs w:val="28"/>
        </w:rPr>
      </w:pPr>
      <w:r w:rsidRPr="00F17104">
        <w:rPr>
          <w:rFonts w:asciiTheme="majorBidi" w:hAnsiTheme="majorBidi" w:cstheme="majorBidi"/>
          <w:sz w:val="28"/>
          <w:szCs w:val="28"/>
        </w:rPr>
        <w:lastRenderedPageBreak/>
        <w:t>This intuitive UI foundation leads directly into the broader design goals of the system.</w:t>
      </w:r>
    </w:p>
    <w:p w14:paraId="10BE691B" w14:textId="77777777" w:rsidR="00F76D75" w:rsidRPr="00F17104" w:rsidRDefault="00F76D75" w:rsidP="00F76D75">
      <w:pPr>
        <w:jc w:val="both"/>
        <w:rPr>
          <w:rFonts w:asciiTheme="majorBidi" w:hAnsiTheme="majorBidi" w:cstheme="majorBidi"/>
          <w:b/>
          <w:bCs/>
          <w:sz w:val="28"/>
          <w:szCs w:val="28"/>
        </w:rPr>
      </w:pPr>
      <w:r w:rsidRPr="00F17104">
        <w:rPr>
          <w:rFonts w:asciiTheme="majorBidi" w:hAnsiTheme="majorBidi" w:cstheme="majorBidi"/>
          <w:b/>
          <w:bCs/>
          <w:sz w:val="28"/>
          <w:szCs w:val="28"/>
        </w:rPr>
        <w:t>6. Design Goals</w:t>
      </w:r>
    </w:p>
    <w:p w14:paraId="73D2F418" w14:textId="77777777" w:rsidR="00F76D75" w:rsidRPr="00F17104" w:rsidRDefault="00F76D75" w:rsidP="00F76D75">
      <w:pPr>
        <w:jc w:val="both"/>
        <w:rPr>
          <w:rFonts w:asciiTheme="majorBidi" w:hAnsiTheme="majorBidi" w:cstheme="majorBidi"/>
          <w:sz w:val="28"/>
          <w:szCs w:val="28"/>
        </w:rPr>
      </w:pPr>
      <w:r w:rsidRPr="00F17104">
        <w:rPr>
          <w:rFonts w:asciiTheme="majorBidi" w:hAnsiTheme="majorBidi" w:cstheme="majorBidi"/>
          <w:sz w:val="28"/>
          <w:szCs w:val="28"/>
        </w:rPr>
        <w:t>The system is designed to be:</w:t>
      </w:r>
    </w:p>
    <w:p w14:paraId="7EEB31E7" w14:textId="562887AA" w:rsidR="00F76D75" w:rsidRPr="00F17104" w:rsidRDefault="00F76D75" w:rsidP="00F76D75">
      <w:pPr>
        <w:jc w:val="both"/>
        <w:rPr>
          <w:rFonts w:asciiTheme="majorBidi" w:hAnsiTheme="majorBidi" w:cstheme="majorBidi"/>
          <w:b/>
          <w:bCs/>
          <w:sz w:val="28"/>
          <w:szCs w:val="28"/>
        </w:rPr>
      </w:pPr>
      <w:r w:rsidRPr="00F17104">
        <w:rPr>
          <w:rFonts w:asciiTheme="majorBidi" w:hAnsiTheme="majorBidi" w:cstheme="majorBidi"/>
          <w:b/>
          <w:bCs/>
          <w:sz w:val="28"/>
          <w:szCs w:val="28"/>
        </w:rPr>
        <w:t>Educational</w:t>
      </w:r>
    </w:p>
    <w:p w14:paraId="1FE66E6B" w14:textId="77777777" w:rsidR="00F76D75" w:rsidRPr="00F17104" w:rsidRDefault="00F76D75" w:rsidP="00F76D75">
      <w:pPr>
        <w:jc w:val="both"/>
        <w:rPr>
          <w:rFonts w:asciiTheme="majorBidi" w:hAnsiTheme="majorBidi" w:cstheme="majorBidi"/>
          <w:sz w:val="28"/>
          <w:szCs w:val="28"/>
        </w:rPr>
      </w:pPr>
      <w:r w:rsidRPr="00F17104">
        <w:rPr>
          <w:rFonts w:asciiTheme="majorBidi" w:hAnsiTheme="majorBidi" w:cstheme="majorBidi"/>
          <w:sz w:val="28"/>
          <w:szCs w:val="28"/>
        </w:rPr>
        <w:t>Helps students grasp Big-O, Ω, and Θ visually and intuitively.</w:t>
      </w:r>
    </w:p>
    <w:p w14:paraId="6626D051" w14:textId="768ADAF6" w:rsidR="00F76D75" w:rsidRPr="00F17104" w:rsidRDefault="00F76D75" w:rsidP="00F76D75">
      <w:pPr>
        <w:jc w:val="both"/>
        <w:rPr>
          <w:rFonts w:asciiTheme="majorBidi" w:hAnsiTheme="majorBidi" w:cstheme="majorBidi"/>
          <w:b/>
          <w:bCs/>
          <w:sz w:val="28"/>
          <w:szCs w:val="28"/>
        </w:rPr>
      </w:pPr>
      <w:r w:rsidRPr="00F17104">
        <w:rPr>
          <w:rFonts w:asciiTheme="majorBidi" w:hAnsiTheme="majorBidi" w:cstheme="majorBidi"/>
          <w:b/>
          <w:bCs/>
          <w:sz w:val="28"/>
          <w:szCs w:val="28"/>
        </w:rPr>
        <w:t>Robust</w:t>
      </w:r>
    </w:p>
    <w:p w14:paraId="7A129E45" w14:textId="77777777" w:rsidR="00F76D75" w:rsidRPr="00F17104" w:rsidRDefault="00F76D75" w:rsidP="00F76D75">
      <w:pPr>
        <w:jc w:val="both"/>
        <w:rPr>
          <w:rFonts w:asciiTheme="majorBidi" w:hAnsiTheme="majorBidi" w:cstheme="majorBidi"/>
          <w:sz w:val="28"/>
          <w:szCs w:val="28"/>
        </w:rPr>
      </w:pPr>
      <w:r w:rsidRPr="00F17104">
        <w:rPr>
          <w:rFonts w:asciiTheme="majorBidi" w:hAnsiTheme="majorBidi" w:cstheme="majorBidi"/>
          <w:sz w:val="28"/>
          <w:szCs w:val="28"/>
        </w:rPr>
        <w:t>Handles complex expressions without crashing due to symbolic errors.</w:t>
      </w:r>
    </w:p>
    <w:p w14:paraId="374EBE05" w14:textId="1E3BEED7" w:rsidR="00F76D75" w:rsidRPr="00F17104" w:rsidRDefault="00F76D75" w:rsidP="00F76D75">
      <w:pPr>
        <w:jc w:val="both"/>
        <w:rPr>
          <w:rFonts w:asciiTheme="majorBidi" w:hAnsiTheme="majorBidi" w:cstheme="majorBidi"/>
          <w:b/>
          <w:bCs/>
          <w:sz w:val="28"/>
          <w:szCs w:val="28"/>
        </w:rPr>
      </w:pPr>
      <w:r w:rsidRPr="00F17104">
        <w:rPr>
          <w:rFonts w:asciiTheme="majorBidi" w:hAnsiTheme="majorBidi" w:cstheme="majorBidi"/>
          <w:b/>
          <w:bCs/>
          <w:sz w:val="28"/>
          <w:szCs w:val="28"/>
        </w:rPr>
        <w:t>Interactive</w:t>
      </w:r>
    </w:p>
    <w:p w14:paraId="62DC9085" w14:textId="77777777" w:rsidR="00F76D75" w:rsidRPr="00F17104" w:rsidRDefault="00F76D75" w:rsidP="00F76D75">
      <w:pPr>
        <w:jc w:val="both"/>
        <w:rPr>
          <w:rFonts w:asciiTheme="majorBidi" w:hAnsiTheme="majorBidi" w:cstheme="majorBidi"/>
          <w:sz w:val="28"/>
          <w:szCs w:val="28"/>
        </w:rPr>
      </w:pPr>
      <w:r w:rsidRPr="00F17104">
        <w:rPr>
          <w:rFonts w:asciiTheme="majorBidi" w:hAnsiTheme="majorBidi" w:cstheme="majorBidi"/>
          <w:sz w:val="28"/>
          <w:szCs w:val="28"/>
        </w:rPr>
        <w:t>Allows real-time exploration of different functions.</w:t>
      </w:r>
    </w:p>
    <w:p w14:paraId="24B4FE42" w14:textId="77777777" w:rsidR="00F76D75" w:rsidRPr="00F17104" w:rsidRDefault="00F76D75" w:rsidP="00F76D75">
      <w:pPr>
        <w:jc w:val="both"/>
        <w:rPr>
          <w:rFonts w:asciiTheme="majorBidi" w:hAnsiTheme="majorBidi" w:cstheme="majorBidi"/>
          <w:b/>
          <w:bCs/>
          <w:sz w:val="28"/>
          <w:szCs w:val="28"/>
        </w:rPr>
      </w:pPr>
      <w:r w:rsidRPr="00F17104">
        <w:rPr>
          <w:rFonts w:asciiTheme="majorBidi" w:hAnsiTheme="majorBidi" w:cstheme="majorBidi"/>
          <w:b/>
          <w:bCs/>
          <w:sz w:val="28"/>
          <w:szCs w:val="28"/>
        </w:rPr>
        <w:t>7. Technologies Used</w:t>
      </w:r>
    </w:p>
    <w:p w14:paraId="4E8AE2EC" w14:textId="77777777" w:rsidR="00F76D75" w:rsidRPr="00F17104" w:rsidRDefault="00F76D75" w:rsidP="00F76D75">
      <w:pPr>
        <w:numPr>
          <w:ilvl w:val="0"/>
          <w:numId w:val="10"/>
        </w:numPr>
        <w:jc w:val="both"/>
        <w:rPr>
          <w:rFonts w:asciiTheme="majorBidi" w:hAnsiTheme="majorBidi" w:cstheme="majorBidi"/>
          <w:sz w:val="28"/>
          <w:szCs w:val="28"/>
        </w:rPr>
      </w:pPr>
      <w:r w:rsidRPr="00F17104">
        <w:rPr>
          <w:rFonts w:asciiTheme="majorBidi" w:hAnsiTheme="majorBidi" w:cstheme="majorBidi"/>
          <w:b/>
          <w:bCs/>
          <w:sz w:val="28"/>
          <w:szCs w:val="28"/>
        </w:rPr>
        <w:t>SymPy</w:t>
      </w:r>
      <w:r w:rsidRPr="00F17104">
        <w:rPr>
          <w:rFonts w:asciiTheme="majorBidi" w:hAnsiTheme="majorBidi" w:cstheme="majorBidi"/>
          <w:sz w:val="28"/>
          <w:szCs w:val="28"/>
        </w:rPr>
        <w:t xml:space="preserve"> – symbolic mathematics and limit evaluation</w:t>
      </w:r>
    </w:p>
    <w:p w14:paraId="4130535F" w14:textId="77777777" w:rsidR="00F76D75" w:rsidRPr="00F17104" w:rsidRDefault="00F76D75" w:rsidP="00F76D75">
      <w:pPr>
        <w:numPr>
          <w:ilvl w:val="0"/>
          <w:numId w:val="10"/>
        </w:numPr>
        <w:jc w:val="both"/>
        <w:rPr>
          <w:rFonts w:asciiTheme="majorBidi" w:hAnsiTheme="majorBidi" w:cstheme="majorBidi"/>
          <w:sz w:val="28"/>
          <w:szCs w:val="28"/>
        </w:rPr>
      </w:pPr>
      <w:r w:rsidRPr="00F17104">
        <w:rPr>
          <w:rFonts w:asciiTheme="majorBidi" w:hAnsiTheme="majorBidi" w:cstheme="majorBidi"/>
          <w:b/>
          <w:bCs/>
          <w:sz w:val="28"/>
          <w:szCs w:val="28"/>
        </w:rPr>
        <w:t>NumPy</w:t>
      </w:r>
      <w:r w:rsidRPr="00F17104">
        <w:rPr>
          <w:rFonts w:asciiTheme="majorBidi" w:hAnsiTheme="majorBidi" w:cstheme="majorBidi"/>
          <w:sz w:val="28"/>
          <w:szCs w:val="28"/>
        </w:rPr>
        <w:t xml:space="preserve"> – numerical array computation</w:t>
      </w:r>
    </w:p>
    <w:p w14:paraId="75FB42F8" w14:textId="77777777" w:rsidR="00F76D75" w:rsidRPr="00F17104" w:rsidRDefault="00F76D75" w:rsidP="00F76D75">
      <w:pPr>
        <w:numPr>
          <w:ilvl w:val="0"/>
          <w:numId w:val="10"/>
        </w:numPr>
        <w:jc w:val="both"/>
        <w:rPr>
          <w:rFonts w:asciiTheme="majorBidi" w:hAnsiTheme="majorBidi" w:cstheme="majorBidi"/>
          <w:sz w:val="28"/>
          <w:szCs w:val="28"/>
        </w:rPr>
      </w:pPr>
      <w:r w:rsidRPr="00F17104">
        <w:rPr>
          <w:rFonts w:asciiTheme="majorBidi" w:hAnsiTheme="majorBidi" w:cstheme="majorBidi"/>
          <w:b/>
          <w:bCs/>
          <w:sz w:val="28"/>
          <w:szCs w:val="28"/>
        </w:rPr>
        <w:t>Matplotlib &amp; Seaborn</w:t>
      </w:r>
      <w:r w:rsidRPr="00F17104">
        <w:rPr>
          <w:rFonts w:asciiTheme="majorBidi" w:hAnsiTheme="majorBidi" w:cstheme="majorBidi"/>
          <w:sz w:val="28"/>
          <w:szCs w:val="28"/>
        </w:rPr>
        <w:t xml:space="preserve"> – plotting and styling</w:t>
      </w:r>
    </w:p>
    <w:p w14:paraId="43450DAB" w14:textId="77777777" w:rsidR="00F76D75" w:rsidRPr="00F17104" w:rsidRDefault="00F76D75" w:rsidP="00F76D75">
      <w:pPr>
        <w:numPr>
          <w:ilvl w:val="0"/>
          <w:numId w:val="10"/>
        </w:numPr>
        <w:jc w:val="both"/>
        <w:rPr>
          <w:rFonts w:asciiTheme="majorBidi" w:hAnsiTheme="majorBidi" w:cstheme="majorBidi"/>
          <w:sz w:val="28"/>
          <w:szCs w:val="28"/>
        </w:rPr>
      </w:pPr>
      <w:r w:rsidRPr="00F17104">
        <w:rPr>
          <w:rFonts w:asciiTheme="majorBidi" w:hAnsiTheme="majorBidi" w:cstheme="majorBidi"/>
          <w:b/>
          <w:bCs/>
          <w:sz w:val="28"/>
          <w:szCs w:val="28"/>
        </w:rPr>
        <w:t>Streamlit</w:t>
      </w:r>
      <w:r w:rsidRPr="00F17104">
        <w:rPr>
          <w:rFonts w:asciiTheme="majorBidi" w:hAnsiTheme="majorBidi" w:cstheme="majorBidi"/>
          <w:sz w:val="28"/>
          <w:szCs w:val="28"/>
        </w:rPr>
        <w:t xml:space="preserve"> – interactive web app framework</w:t>
      </w:r>
    </w:p>
    <w:p w14:paraId="465E4830" w14:textId="77777777" w:rsidR="00F76D75" w:rsidRPr="00F17104" w:rsidRDefault="00F76D75" w:rsidP="00F76D75">
      <w:pPr>
        <w:jc w:val="both"/>
        <w:rPr>
          <w:rFonts w:asciiTheme="majorBidi" w:hAnsiTheme="majorBidi" w:cstheme="majorBidi"/>
          <w:sz w:val="28"/>
          <w:szCs w:val="28"/>
        </w:rPr>
      </w:pPr>
    </w:p>
    <w:p w14:paraId="3A6F0A6A" w14:textId="41755247" w:rsidR="007A4F5C" w:rsidRPr="00F17104" w:rsidRDefault="00F76D75" w:rsidP="005D6AA7">
      <w:pPr>
        <w:jc w:val="both"/>
        <w:rPr>
          <w:rFonts w:asciiTheme="majorBidi" w:hAnsiTheme="majorBidi" w:cstheme="majorBidi"/>
          <w:sz w:val="28"/>
          <w:szCs w:val="28"/>
        </w:rPr>
      </w:pPr>
      <w:r w:rsidRPr="00F17104">
        <w:rPr>
          <w:rFonts w:asciiTheme="majorBidi" w:hAnsiTheme="majorBidi" w:cstheme="majorBidi"/>
          <w:sz w:val="28"/>
          <w:szCs w:val="28"/>
        </w:rPr>
        <w:t>The proposed design combines symbolic analysis, numerical evaluation, and clear visualizations to help users understand asymptotic complexity effectively. Its modular structure and interactive interface ensure accurate results while making the tool intuitive and educational.</w:t>
      </w:r>
    </w:p>
    <w:p w14:paraId="7237605C" w14:textId="77777777" w:rsidR="00F76D75" w:rsidRDefault="00F76D75" w:rsidP="005D6AA7">
      <w:pPr>
        <w:jc w:val="both"/>
        <w:rPr>
          <w:sz w:val="28"/>
          <w:szCs w:val="28"/>
        </w:rPr>
      </w:pPr>
    </w:p>
    <w:p w14:paraId="1E3283BD" w14:textId="77777777" w:rsidR="00F76D75" w:rsidRDefault="00F76D75" w:rsidP="005D6AA7">
      <w:pPr>
        <w:jc w:val="both"/>
        <w:rPr>
          <w:sz w:val="28"/>
          <w:szCs w:val="28"/>
        </w:rPr>
      </w:pPr>
    </w:p>
    <w:p w14:paraId="13C29024" w14:textId="21309AE0" w:rsidR="00F76D75" w:rsidRDefault="00F76D75" w:rsidP="005D6AA7">
      <w:pPr>
        <w:jc w:val="both"/>
        <w:rPr>
          <w:sz w:val="28"/>
          <w:szCs w:val="28"/>
        </w:rPr>
      </w:pPr>
    </w:p>
    <w:p w14:paraId="309013A0" w14:textId="77777777" w:rsidR="00F76D75" w:rsidRDefault="00F76D75" w:rsidP="005D6AA7">
      <w:pPr>
        <w:jc w:val="both"/>
        <w:rPr>
          <w:sz w:val="28"/>
          <w:szCs w:val="28"/>
        </w:rPr>
      </w:pPr>
    </w:p>
    <w:p w14:paraId="1EF3CB25" w14:textId="77777777" w:rsidR="00F17104" w:rsidRDefault="00F17104" w:rsidP="005D6AA7">
      <w:pPr>
        <w:jc w:val="both"/>
        <w:rPr>
          <w:b/>
          <w:bCs/>
          <w:sz w:val="32"/>
          <w:szCs w:val="32"/>
        </w:rPr>
      </w:pPr>
    </w:p>
    <w:p w14:paraId="6858EEFE" w14:textId="77777777" w:rsidR="00F17104" w:rsidRDefault="00F17104" w:rsidP="005D6AA7">
      <w:pPr>
        <w:jc w:val="both"/>
        <w:rPr>
          <w:b/>
          <w:bCs/>
          <w:sz w:val="32"/>
          <w:szCs w:val="32"/>
        </w:rPr>
      </w:pPr>
    </w:p>
    <w:p w14:paraId="37DFB024" w14:textId="77777777" w:rsidR="00F17104" w:rsidRDefault="00F17104" w:rsidP="005D6AA7">
      <w:pPr>
        <w:jc w:val="both"/>
        <w:rPr>
          <w:b/>
          <w:bCs/>
          <w:sz w:val="32"/>
          <w:szCs w:val="32"/>
        </w:rPr>
      </w:pPr>
    </w:p>
    <w:p w14:paraId="782E6F35" w14:textId="77777777" w:rsidR="00F17104" w:rsidRDefault="00F17104" w:rsidP="005D6AA7">
      <w:pPr>
        <w:jc w:val="both"/>
        <w:rPr>
          <w:b/>
          <w:bCs/>
          <w:sz w:val="32"/>
          <w:szCs w:val="32"/>
        </w:rPr>
      </w:pPr>
    </w:p>
    <w:p w14:paraId="3B2B7796" w14:textId="1B75258E" w:rsidR="00F76D75" w:rsidRPr="00F17104" w:rsidRDefault="00F76D75" w:rsidP="005D6AA7">
      <w:pPr>
        <w:jc w:val="both"/>
        <w:rPr>
          <w:rFonts w:asciiTheme="majorBidi" w:hAnsiTheme="majorBidi" w:cstheme="majorBidi"/>
          <w:b/>
          <w:bCs/>
          <w:sz w:val="40"/>
          <w:szCs w:val="40"/>
        </w:rPr>
      </w:pPr>
      <w:r w:rsidRPr="00F17104">
        <w:rPr>
          <w:rFonts w:asciiTheme="majorBidi" w:hAnsiTheme="majorBidi" w:cstheme="majorBidi"/>
          <w:b/>
          <w:bCs/>
          <w:sz w:val="40"/>
          <w:szCs w:val="40"/>
        </w:rPr>
        <w:lastRenderedPageBreak/>
        <w:t>Code Snippet with Output</w:t>
      </w:r>
    </w:p>
    <w:p w14:paraId="1F0B2D56" w14:textId="1F76E1B0" w:rsidR="00F76D75" w:rsidRPr="00F17104" w:rsidRDefault="00F76D75" w:rsidP="005D6AA7">
      <w:pPr>
        <w:jc w:val="both"/>
        <w:rPr>
          <w:rFonts w:asciiTheme="majorBidi" w:hAnsiTheme="majorBidi" w:cstheme="majorBidi"/>
          <w:sz w:val="28"/>
          <w:szCs w:val="28"/>
        </w:rPr>
      </w:pPr>
      <w:r w:rsidRPr="00F17104">
        <w:rPr>
          <w:rFonts w:asciiTheme="majorBidi" w:hAnsiTheme="majorBidi" w:cstheme="majorBidi"/>
          <w:sz w:val="28"/>
          <w:szCs w:val="28"/>
        </w:rPr>
        <w:t>Code:</w:t>
      </w:r>
    </w:p>
    <w:p w14:paraId="0F338B1A" w14:textId="02B96482" w:rsidR="00F76D75" w:rsidRDefault="00F76D75" w:rsidP="005D6AA7">
      <w:pPr>
        <w:jc w:val="both"/>
        <w:rPr>
          <w:sz w:val="28"/>
          <w:szCs w:val="28"/>
        </w:rPr>
      </w:pPr>
      <w:r w:rsidRPr="00F76D75">
        <w:rPr>
          <w:noProof/>
          <w:sz w:val="28"/>
          <w:szCs w:val="28"/>
        </w:rPr>
        <w:drawing>
          <wp:inline distT="0" distB="0" distL="0" distR="0" wp14:anchorId="154D21CA" wp14:editId="460D522D">
            <wp:extent cx="4832430" cy="4310233"/>
            <wp:effectExtent l="0" t="0" r="6350" b="0"/>
            <wp:docPr id="15590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0108" name=""/>
                    <pic:cNvPicPr/>
                  </pic:nvPicPr>
                  <pic:blipFill>
                    <a:blip r:embed="rId6"/>
                    <a:stretch>
                      <a:fillRect/>
                    </a:stretch>
                  </pic:blipFill>
                  <pic:spPr>
                    <a:xfrm>
                      <a:off x="0" y="0"/>
                      <a:ext cx="4875938" cy="4349039"/>
                    </a:xfrm>
                    <a:prstGeom prst="rect">
                      <a:avLst/>
                    </a:prstGeom>
                  </pic:spPr>
                </pic:pic>
              </a:graphicData>
            </a:graphic>
          </wp:inline>
        </w:drawing>
      </w:r>
    </w:p>
    <w:p w14:paraId="495677C0" w14:textId="18EEB535" w:rsidR="0069443A" w:rsidRDefault="00F76D75" w:rsidP="005D6AA7">
      <w:pPr>
        <w:jc w:val="both"/>
        <w:rPr>
          <w:sz w:val="28"/>
          <w:szCs w:val="28"/>
        </w:rPr>
      </w:pPr>
      <w:r w:rsidRPr="00F76D75">
        <w:rPr>
          <w:noProof/>
          <w:sz w:val="28"/>
          <w:szCs w:val="28"/>
        </w:rPr>
        <w:drawing>
          <wp:inline distT="0" distB="0" distL="0" distR="0" wp14:anchorId="25B72243" wp14:editId="1637CE4D">
            <wp:extent cx="4867154" cy="3112135"/>
            <wp:effectExtent l="0" t="0" r="0" b="0"/>
            <wp:docPr id="157232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27774" name=""/>
                    <pic:cNvPicPr/>
                  </pic:nvPicPr>
                  <pic:blipFill>
                    <a:blip r:embed="rId7"/>
                    <a:stretch>
                      <a:fillRect/>
                    </a:stretch>
                  </pic:blipFill>
                  <pic:spPr>
                    <a:xfrm>
                      <a:off x="0" y="0"/>
                      <a:ext cx="4904623" cy="3136093"/>
                    </a:xfrm>
                    <a:prstGeom prst="rect">
                      <a:avLst/>
                    </a:prstGeom>
                  </pic:spPr>
                </pic:pic>
              </a:graphicData>
            </a:graphic>
          </wp:inline>
        </w:drawing>
      </w:r>
    </w:p>
    <w:p w14:paraId="5B5B509F" w14:textId="51FC475B" w:rsidR="0069443A" w:rsidRDefault="0069443A" w:rsidP="005D6AA7">
      <w:pPr>
        <w:jc w:val="both"/>
        <w:rPr>
          <w:sz w:val="28"/>
          <w:szCs w:val="28"/>
        </w:rPr>
      </w:pPr>
      <w:r w:rsidRPr="0069443A">
        <w:rPr>
          <w:noProof/>
          <w:sz w:val="28"/>
          <w:szCs w:val="28"/>
        </w:rPr>
        <w:lastRenderedPageBreak/>
        <w:drawing>
          <wp:inline distT="0" distB="0" distL="0" distR="0" wp14:anchorId="564A5E13" wp14:editId="17BCECED">
            <wp:extent cx="6204030" cy="3669665"/>
            <wp:effectExtent l="0" t="0" r="6350" b="6985"/>
            <wp:docPr id="97509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7611" name=""/>
                    <pic:cNvPicPr/>
                  </pic:nvPicPr>
                  <pic:blipFill>
                    <a:blip r:embed="rId8"/>
                    <a:stretch>
                      <a:fillRect/>
                    </a:stretch>
                  </pic:blipFill>
                  <pic:spPr>
                    <a:xfrm>
                      <a:off x="0" y="0"/>
                      <a:ext cx="6231039" cy="3685641"/>
                    </a:xfrm>
                    <a:prstGeom prst="rect">
                      <a:avLst/>
                    </a:prstGeom>
                  </pic:spPr>
                </pic:pic>
              </a:graphicData>
            </a:graphic>
          </wp:inline>
        </w:drawing>
      </w:r>
    </w:p>
    <w:p w14:paraId="51CC7DCD" w14:textId="2D02F9D1" w:rsidR="0069443A" w:rsidRDefault="0069443A" w:rsidP="005D6AA7">
      <w:pPr>
        <w:jc w:val="both"/>
        <w:rPr>
          <w:sz w:val="28"/>
          <w:szCs w:val="28"/>
        </w:rPr>
      </w:pPr>
      <w:r w:rsidRPr="0069443A">
        <w:rPr>
          <w:noProof/>
          <w:sz w:val="28"/>
          <w:szCs w:val="28"/>
        </w:rPr>
        <w:drawing>
          <wp:inline distT="0" distB="0" distL="0" distR="0" wp14:anchorId="57D5DC73" wp14:editId="7793B1FD">
            <wp:extent cx="6215605" cy="3804285"/>
            <wp:effectExtent l="0" t="0" r="0" b="5715"/>
            <wp:docPr id="27196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65578" name=""/>
                    <pic:cNvPicPr/>
                  </pic:nvPicPr>
                  <pic:blipFill>
                    <a:blip r:embed="rId9"/>
                    <a:stretch>
                      <a:fillRect/>
                    </a:stretch>
                  </pic:blipFill>
                  <pic:spPr>
                    <a:xfrm>
                      <a:off x="0" y="0"/>
                      <a:ext cx="6223264" cy="3808973"/>
                    </a:xfrm>
                    <a:prstGeom prst="rect">
                      <a:avLst/>
                    </a:prstGeom>
                  </pic:spPr>
                </pic:pic>
              </a:graphicData>
            </a:graphic>
          </wp:inline>
        </w:drawing>
      </w:r>
    </w:p>
    <w:p w14:paraId="53E5A8DF" w14:textId="77777777" w:rsidR="0069443A" w:rsidRDefault="0069443A" w:rsidP="005D6AA7">
      <w:pPr>
        <w:jc w:val="both"/>
        <w:rPr>
          <w:sz w:val="28"/>
          <w:szCs w:val="28"/>
        </w:rPr>
      </w:pPr>
    </w:p>
    <w:p w14:paraId="204FD7A2" w14:textId="77777777" w:rsidR="0069443A" w:rsidRDefault="0069443A" w:rsidP="005D6AA7">
      <w:pPr>
        <w:jc w:val="both"/>
        <w:rPr>
          <w:sz w:val="28"/>
          <w:szCs w:val="28"/>
        </w:rPr>
      </w:pPr>
    </w:p>
    <w:p w14:paraId="4CB1D905" w14:textId="77777777" w:rsidR="0069443A" w:rsidRDefault="0069443A" w:rsidP="005D6AA7">
      <w:pPr>
        <w:jc w:val="both"/>
        <w:rPr>
          <w:sz w:val="28"/>
          <w:szCs w:val="28"/>
        </w:rPr>
      </w:pPr>
    </w:p>
    <w:p w14:paraId="59451806" w14:textId="718F3BF6" w:rsidR="00763A6C" w:rsidRPr="00DD689E" w:rsidRDefault="0069443A" w:rsidP="00E02402">
      <w:pPr>
        <w:jc w:val="both"/>
        <w:rPr>
          <w:rFonts w:asciiTheme="majorBidi" w:hAnsiTheme="majorBidi" w:cstheme="majorBidi"/>
          <w:b/>
          <w:bCs/>
          <w:sz w:val="28"/>
          <w:szCs w:val="28"/>
        </w:rPr>
      </w:pPr>
      <w:r w:rsidRPr="00DD689E">
        <w:rPr>
          <w:rFonts w:asciiTheme="majorBidi" w:hAnsiTheme="majorBidi" w:cstheme="majorBidi"/>
          <w:b/>
          <w:bCs/>
          <w:sz w:val="28"/>
          <w:szCs w:val="28"/>
        </w:rPr>
        <w:lastRenderedPageBreak/>
        <w:t>Output:</w:t>
      </w:r>
    </w:p>
    <w:p w14:paraId="73C42C73" w14:textId="1E5F5FF8" w:rsidR="00E02402" w:rsidRPr="00DD689E" w:rsidRDefault="0069443A" w:rsidP="00E02402">
      <w:pPr>
        <w:jc w:val="both"/>
        <w:rPr>
          <w:rFonts w:asciiTheme="majorBidi" w:hAnsiTheme="majorBidi" w:cstheme="majorBidi"/>
          <w:sz w:val="28"/>
          <w:szCs w:val="28"/>
        </w:rPr>
      </w:pPr>
      <w:r w:rsidRPr="00DD689E">
        <w:rPr>
          <w:rFonts w:asciiTheme="majorBidi" w:hAnsiTheme="majorBidi" w:cstheme="majorBidi"/>
          <w:sz w:val="28"/>
          <w:szCs w:val="28"/>
        </w:rPr>
        <w:t>Simple interface:</w:t>
      </w:r>
    </w:p>
    <w:p w14:paraId="69DC13DC" w14:textId="7C2D2F03" w:rsidR="0069443A" w:rsidRDefault="00763A6C" w:rsidP="005D6AA7">
      <w:pPr>
        <w:jc w:val="both"/>
        <w:rPr>
          <w:sz w:val="28"/>
          <w:szCs w:val="28"/>
        </w:rPr>
      </w:pPr>
      <w:r w:rsidRPr="00763A6C">
        <w:rPr>
          <w:noProof/>
          <w:sz w:val="28"/>
          <w:szCs w:val="28"/>
        </w:rPr>
        <w:drawing>
          <wp:inline distT="0" distB="0" distL="0" distR="0" wp14:anchorId="6C71852A" wp14:editId="386280C9">
            <wp:extent cx="5731510" cy="2412365"/>
            <wp:effectExtent l="0" t="0" r="2540" b="6985"/>
            <wp:docPr id="67673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3083" name=""/>
                    <pic:cNvPicPr/>
                  </pic:nvPicPr>
                  <pic:blipFill>
                    <a:blip r:embed="rId10"/>
                    <a:stretch>
                      <a:fillRect/>
                    </a:stretch>
                  </pic:blipFill>
                  <pic:spPr>
                    <a:xfrm>
                      <a:off x="0" y="0"/>
                      <a:ext cx="5731510" cy="2412365"/>
                    </a:xfrm>
                    <a:prstGeom prst="rect">
                      <a:avLst/>
                    </a:prstGeom>
                  </pic:spPr>
                </pic:pic>
              </a:graphicData>
            </a:graphic>
          </wp:inline>
        </w:drawing>
      </w:r>
    </w:p>
    <w:p w14:paraId="444B9A7A" w14:textId="0EC1F3AE" w:rsidR="0069443A" w:rsidRPr="00DD689E" w:rsidRDefault="0069443A" w:rsidP="005D6AA7">
      <w:pPr>
        <w:jc w:val="both"/>
        <w:rPr>
          <w:rFonts w:asciiTheme="majorBidi" w:hAnsiTheme="majorBidi" w:cstheme="majorBidi"/>
          <w:sz w:val="28"/>
          <w:szCs w:val="28"/>
        </w:rPr>
      </w:pPr>
      <w:r w:rsidRPr="00DD689E">
        <w:rPr>
          <w:rFonts w:asciiTheme="majorBidi" w:hAnsiTheme="majorBidi" w:cstheme="majorBidi"/>
          <w:sz w:val="28"/>
          <w:szCs w:val="28"/>
        </w:rPr>
        <w:t>With a user input</w:t>
      </w:r>
      <w:r w:rsidR="00763A6C" w:rsidRPr="00DD689E">
        <w:rPr>
          <w:rFonts w:asciiTheme="majorBidi" w:hAnsiTheme="majorBidi" w:cstheme="majorBidi"/>
          <w:sz w:val="28"/>
          <w:szCs w:val="28"/>
        </w:rPr>
        <w:t xml:space="preserve"> and Function Analysis Result</w:t>
      </w:r>
    </w:p>
    <w:p w14:paraId="71833EC6" w14:textId="6EA4E7E3" w:rsidR="00763A6C" w:rsidRDefault="0075214B" w:rsidP="00E02402">
      <w:pPr>
        <w:jc w:val="both"/>
        <w:rPr>
          <w:sz w:val="28"/>
          <w:szCs w:val="28"/>
        </w:rPr>
      </w:pPr>
      <w:r w:rsidRPr="0075214B">
        <w:rPr>
          <w:noProof/>
          <w:sz w:val="28"/>
          <w:szCs w:val="28"/>
        </w:rPr>
        <w:drawing>
          <wp:inline distT="0" distB="0" distL="0" distR="0" wp14:anchorId="3A0AE29E" wp14:editId="338F3E0A">
            <wp:extent cx="5731510" cy="2459990"/>
            <wp:effectExtent l="0" t="0" r="2540" b="0"/>
            <wp:docPr id="178457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4032" name=""/>
                    <pic:cNvPicPr/>
                  </pic:nvPicPr>
                  <pic:blipFill>
                    <a:blip r:embed="rId11"/>
                    <a:stretch>
                      <a:fillRect/>
                    </a:stretch>
                  </pic:blipFill>
                  <pic:spPr>
                    <a:xfrm>
                      <a:off x="0" y="0"/>
                      <a:ext cx="5731510" cy="2459990"/>
                    </a:xfrm>
                    <a:prstGeom prst="rect">
                      <a:avLst/>
                    </a:prstGeom>
                  </pic:spPr>
                </pic:pic>
              </a:graphicData>
            </a:graphic>
          </wp:inline>
        </w:drawing>
      </w:r>
    </w:p>
    <w:p w14:paraId="500A7518" w14:textId="38042790" w:rsidR="0069443A" w:rsidRPr="00DD689E" w:rsidRDefault="00E02402" w:rsidP="00DD689E">
      <w:pPr>
        <w:jc w:val="both"/>
        <w:rPr>
          <w:rFonts w:asciiTheme="majorBidi" w:hAnsiTheme="majorBidi" w:cstheme="majorBidi"/>
          <w:sz w:val="28"/>
          <w:szCs w:val="28"/>
        </w:rPr>
      </w:pPr>
      <w:r w:rsidRPr="00DD689E">
        <w:rPr>
          <w:rFonts w:asciiTheme="majorBidi" w:hAnsiTheme="majorBidi" w:cstheme="majorBidi"/>
          <w:noProof/>
          <w:sz w:val="28"/>
          <w:szCs w:val="28"/>
        </w:rPr>
        <w:drawing>
          <wp:anchor distT="0" distB="0" distL="114300" distR="114300" simplePos="0" relativeHeight="251659264" behindDoc="0" locked="0" layoutInCell="1" allowOverlap="1" wp14:anchorId="3943A729" wp14:editId="63020867">
            <wp:simplePos x="0" y="0"/>
            <wp:positionH relativeFrom="column">
              <wp:posOffset>0</wp:posOffset>
            </wp:positionH>
            <wp:positionV relativeFrom="page">
              <wp:posOffset>7418070</wp:posOffset>
            </wp:positionV>
            <wp:extent cx="5694045" cy="2631440"/>
            <wp:effectExtent l="0" t="0" r="1905" b="0"/>
            <wp:wrapTopAndBottom/>
            <wp:docPr id="98273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3133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4045" cy="2631440"/>
                    </a:xfrm>
                    <a:prstGeom prst="rect">
                      <a:avLst/>
                    </a:prstGeom>
                  </pic:spPr>
                </pic:pic>
              </a:graphicData>
            </a:graphic>
          </wp:anchor>
        </w:drawing>
      </w:r>
      <w:r w:rsidR="0069443A" w:rsidRPr="00DD689E">
        <w:rPr>
          <w:rFonts w:asciiTheme="majorBidi" w:hAnsiTheme="majorBidi" w:cstheme="majorBidi"/>
          <w:sz w:val="28"/>
          <w:szCs w:val="28"/>
        </w:rPr>
        <w:t>Asymptotic Bounds Visualization</w:t>
      </w:r>
    </w:p>
    <w:sectPr w:rsidR="0069443A" w:rsidRPr="00DD6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B38"/>
    <w:multiLevelType w:val="multilevel"/>
    <w:tmpl w:val="AC18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1E33"/>
    <w:multiLevelType w:val="multilevel"/>
    <w:tmpl w:val="6F825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C77C6"/>
    <w:multiLevelType w:val="multilevel"/>
    <w:tmpl w:val="6FCE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1363E"/>
    <w:multiLevelType w:val="multilevel"/>
    <w:tmpl w:val="49E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D5A6B"/>
    <w:multiLevelType w:val="multilevel"/>
    <w:tmpl w:val="1E2A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36D33"/>
    <w:multiLevelType w:val="multilevel"/>
    <w:tmpl w:val="3A6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C180D"/>
    <w:multiLevelType w:val="multilevel"/>
    <w:tmpl w:val="D6E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93CC4"/>
    <w:multiLevelType w:val="multilevel"/>
    <w:tmpl w:val="DEC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11303"/>
    <w:multiLevelType w:val="multilevel"/>
    <w:tmpl w:val="3D42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B34BA"/>
    <w:multiLevelType w:val="multilevel"/>
    <w:tmpl w:val="EF78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061785">
    <w:abstractNumId w:val="9"/>
  </w:num>
  <w:num w:numId="2" w16cid:durableId="1642808915">
    <w:abstractNumId w:val="5"/>
  </w:num>
  <w:num w:numId="3" w16cid:durableId="1624845546">
    <w:abstractNumId w:val="1"/>
  </w:num>
  <w:num w:numId="4" w16cid:durableId="133107870">
    <w:abstractNumId w:val="8"/>
  </w:num>
  <w:num w:numId="5" w16cid:durableId="2135248132">
    <w:abstractNumId w:val="7"/>
  </w:num>
  <w:num w:numId="6" w16cid:durableId="1302343203">
    <w:abstractNumId w:val="2"/>
  </w:num>
  <w:num w:numId="7" w16cid:durableId="623853295">
    <w:abstractNumId w:val="3"/>
  </w:num>
  <w:num w:numId="8" w16cid:durableId="372194534">
    <w:abstractNumId w:val="4"/>
  </w:num>
  <w:num w:numId="9" w16cid:durableId="2025008949">
    <w:abstractNumId w:val="0"/>
  </w:num>
  <w:num w:numId="10" w16cid:durableId="15513855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AA7"/>
    <w:rsid w:val="000903D1"/>
    <w:rsid w:val="000956DB"/>
    <w:rsid w:val="002A7065"/>
    <w:rsid w:val="002F36F4"/>
    <w:rsid w:val="003834D3"/>
    <w:rsid w:val="004367D7"/>
    <w:rsid w:val="0058153B"/>
    <w:rsid w:val="005D6AA7"/>
    <w:rsid w:val="00623F63"/>
    <w:rsid w:val="0069443A"/>
    <w:rsid w:val="0075214B"/>
    <w:rsid w:val="00763A6C"/>
    <w:rsid w:val="007A4F5C"/>
    <w:rsid w:val="007D4B55"/>
    <w:rsid w:val="009339B3"/>
    <w:rsid w:val="00962D6E"/>
    <w:rsid w:val="009B06F5"/>
    <w:rsid w:val="00A82F26"/>
    <w:rsid w:val="00C873CB"/>
    <w:rsid w:val="00D61214"/>
    <w:rsid w:val="00DD689E"/>
    <w:rsid w:val="00E02402"/>
    <w:rsid w:val="00F15434"/>
    <w:rsid w:val="00F17104"/>
    <w:rsid w:val="00F76D75"/>
    <w:rsid w:val="00FB56B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942]"/>
    </o:shapedefaults>
    <o:shapelayout v:ext="edit">
      <o:idmap v:ext="edit" data="1"/>
    </o:shapelayout>
  </w:shapeDefaults>
  <w:decimalSymbol w:val="."/>
  <w:listSeparator w:val=","/>
  <w14:docId w14:val="76C2F934"/>
  <w15:chartTrackingRefBased/>
  <w15:docId w15:val="{8C0BDBC7-BB75-498A-9518-9DAD979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AA7"/>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5D6AA7"/>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5D6AA7"/>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5D6AA7"/>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5D6AA7"/>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5D6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AA7"/>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5D6AA7"/>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5D6AA7"/>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5D6AA7"/>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5D6AA7"/>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5D6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AA7"/>
    <w:rPr>
      <w:rFonts w:eastAsiaTheme="majorEastAsia" w:cstheme="majorBidi"/>
      <w:color w:val="272727" w:themeColor="text1" w:themeTint="D8"/>
    </w:rPr>
  </w:style>
  <w:style w:type="paragraph" w:styleId="Title">
    <w:name w:val="Title"/>
    <w:basedOn w:val="Normal"/>
    <w:next w:val="Normal"/>
    <w:link w:val="TitleChar"/>
    <w:uiPriority w:val="10"/>
    <w:qFormat/>
    <w:rsid w:val="005D6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AA7"/>
    <w:pPr>
      <w:spacing w:before="160"/>
      <w:jc w:val="center"/>
    </w:pPr>
    <w:rPr>
      <w:i/>
      <w:iCs/>
      <w:color w:val="404040" w:themeColor="text1" w:themeTint="BF"/>
    </w:rPr>
  </w:style>
  <w:style w:type="character" w:customStyle="1" w:styleId="QuoteChar">
    <w:name w:val="Quote Char"/>
    <w:basedOn w:val="DefaultParagraphFont"/>
    <w:link w:val="Quote"/>
    <w:uiPriority w:val="29"/>
    <w:rsid w:val="005D6AA7"/>
    <w:rPr>
      <w:i/>
      <w:iCs/>
      <w:color w:val="404040" w:themeColor="text1" w:themeTint="BF"/>
    </w:rPr>
  </w:style>
  <w:style w:type="paragraph" w:styleId="ListParagraph">
    <w:name w:val="List Paragraph"/>
    <w:basedOn w:val="Normal"/>
    <w:uiPriority w:val="34"/>
    <w:qFormat/>
    <w:rsid w:val="005D6AA7"/>
    <w:pPr>
      <w:ind w:left="720"/>
      <w:contextualSpacing/>
    </w:pPr>
  </w:style>
  <w:style w:type="character" w:styleId="IntenseEmphasis">
    <w:name w:val="Intense Emphasis"/>
    <w:basedOn w:val="DefaultParagraphFont"/>
    <w:uiPriority w:val="21"/>
    <w:qFormat/>
    <w:rsid w:val="005D6AA7"/>
    <w:rPr>
      <w:i/>
      <w:iCs/>
      <w:color w:val="A5A5A5" w:themeColor="accent1" w:themeShade="BF"/>
    </w:rPr>
  </w:style>
  <w:style w:type="paragraph" w:styleId="IntenseQuote">
    <w:name w:val="Intense Quote"/>
    <w:basedOn w:val="Normal"/>
    <w:next w:val="Normal"/>
    <w:link w:val="IntenseQuoteChar"/>
    <w:uiPriority w:val="30"/>
    <w:qFormat/>
    <w:rsid w:val="005D6AA7"/>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5D6AA7"/>
    <w:rPr>
      <w:i/>
      <w:iCs/>
      <w:color w:val="A5A5A5" w:themeColor="accent1" w:themeShade="BF"/>
    </w:rPr>
  </w:style>
  <w:style w:type="character" w:styleId="IntenseReference">
    <w:name w:val="Intense Reference"/>
    <w:basedOn w:val="DefaultParagraphFont"/>
    <w:uiPriority w:val="32"/>
    <w:qFormat/>
    <w:rsid w:val="005D6AA7"/>
    <w:rPr>
      <w:b/>
      <w:bCs/>
      <w:smallCaps/>
      <w:color w:val="A5A5A5" w:themeColor="accent1" w:themeShade="BF"/>
      <w:spacing w:val="5"/>
    </w:rPr>
  </w:style>
  <w:style w:type="paragraph" w:styleId="NormalWeb">
    <w:name w:val="Normal (Web)"/>
    <w:basedOn w:val="Normal"/>
    <w:uiPriority w:val="99"/>
    <w:semiHidden/>
    <w:unhideWhenUsed/>
    <w:rsid w:val="00F76D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Pradyuman Tripathi</dc:creator>
  <cp:keywords/>
  <dc:description/>
  <cp:lastModifiedBy>Sakshi Jha</cp:lastModifiedBy>
  <cp:revision>16</cp:revision>
  <cp:lastPrinted>2025-11-15T16:27:00Z</cp:lastPrinted>
  <dcterms:created xsi:type="dcterms:W3CDTF">2025-11-15T15:12:00Z</dcterms:created>
  <dcterms:modified xsi:type="dcterms:W3CDTF">2025-11-15T16:46:00Z</dcterms:modified>
</cp:coreProperties>
</file>