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24618989"/>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7449B4" w:rsidRDefault="007449B4">
          <w:pPr>
            <w:pStyle w:val="TOCHeading"/>
          </w:pPr>
          <w:r>
            <w:t>Contents</w:t>
          </w:r>
        </w:p>
        <w:p w:rsidR="00DC1BEB" w:rsidRPr="00DC1BEB" w:rsidRDefault="00DC1BEB" w:rsidP="00DC1BEB">
          <w:pPr>
            <w:rPr>
              <w:lang w:eastAsia="ja-JP"/>
            </w:rPr>
          </w:pPr>
        </w:p>
        <w:p w:rsidR="003862A7" w:rsidRDefault="007449B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16169878" w:history="1">
            <w:r w:rsidR="003862A7" w:rsidRPr="00C54412">
              <w:rPr>
                <w:rStyle w:val="Hyperlink"/>
                <w:noProof/>
              </w:rPr>
              <w:t>POCs:</w:t>
            </w:r>
            <w:r w:rsidR="003862A7">
              <w:rPr>
                <w:noProof/>
                <w:webHidden/>
              </w:rPr>
              <w:tab/>
            </w:r>
            <w:r w:rsidR="003862A7">
              <w:rPr>
                <w:noProof/>
                <w:webHidden/>
              </w:rPr>
              <w:fldChar w:fldCharType="begin"/>
            </w:r>
            <w:r w:rsidR="003862A7">
              <w:rPr>
                <w:noProof/>
                <w:webHidden/>
              </w:rPr>
              <w:instrText xml:space="preserve"> PAGEREF _Toc416169878 \h </w:instrText>
            </w:r>
            <w:r w:rsidR="003862A7">
              <w:rPr>
                <w:noProof/>
                <w:webHidden/>
              </w:rPr>
            </w:r>
            <w:r w:rsidR="003862A7">
              <w:rPr>
                <w:noProof/>
                <w:webHidden/>
              </w:rPr>
              <w:fldChar w:fldCharType="separate"/>
            </w:r>
            <w:r w:rsidR="003862A7">
              <w:rPr>
                <w:noProof/>
                <w:webHidden/>
              </w:rPr>
              <w:t>2</w:t>
            </w:r>
            <w:r w:rsidR="003862A7">
              <w:rPr>
                <w:noProof/>
                <w:webHidden/>
              </w:rPr>
              <w:fldChar w:fldCharType="end"/>
            </w:r>
          </w:hyperlink>
        </w:p>
        <w:p w:rsidR="003862A7" w:rsidRDefault="003862A7">
          <w:pPr>
            <w:pStyle w:val="TOC1"/>
            <w:tabs>
              <w:tab w:val="right" w:leader="dot" w:pos="9350"/>
            </w:tabs>
            <w:rPr>
              <w:rFonts w:eastAsiaTheme="minorEastAsia"/>
              <w:noProof/>
            </w:rPr>
          </w:pPr>
          <w:hyperlink w:anchor="_Toc416169879" w:history="1">
            <w:r w:rsidRPr="00C54412">
              <w:rPr>
                <w:rStyle w:val="Hyperlink"/>
                <w:noProof/>
              </w:rPr>
              <w:t>To create end-to-end tracability between Jira, Stash and Bamboo, follow these steps:</w:t>
            </w:r>
            <w:r>
              <w:rPr>
                <w:noProof/>
                <w:webHidden/>
              </w:rPr>
              <w:tab/>
            </w:r>
            <w:r>
              <w:rPr>
                <w:noProof/>
                <w:webHidden/>
              </w:rPr>
              <w:fldChar w:fldCharType="begin"/>
            </w:r>
            <w:r>
              <w:rPr>
                <w:noProof/>
                <w:webHidden/>
              </w:rPr>
              <w:instrText xml:space="preserve"> PAGEREF _Toc416169879 \h </w:instrText>
            </w:r>
            <w:r>
              <w:rPr>
                <w:noProof/>
                <w:webHidden/>
              </w:rPr>
            </w:r>
            <w:r>
              <w:rPr>
                <w:noProof/>
                <w:webHidden/>
              </w:rPr>
              <w:fldChar w:fldCharType="separate"/>
            </w:r>
            <w:r>
              <w:rPr>
                <w:noProof/>
                <w:webHidden/>
              </w:rPr>
              <w:t>4</w:t>
            </w:r>
            <w:r>
              <w:rPr>
                <w:noProof/>
                <w:webHidden/>
              </w:rPr>
              <w:fldChar w:fldCharType="end"/>
            </w:r>
          </w:hyperlink>
        </w:p>
        <w:p w:rsidR="003862A7" w:rsidRDefault="003862A7">
          <w:pPr>
            <w:pStyle w:val="TOC2"/>
            <w:tabs>
              <w:tab w:val="left" w:pos="660"/>
              <w:tab w:val="right" w:leader="dot" w:pos="9350"/>
            </w:tabs>
            <w:rPr>
              <w:rFonts w:eastAsiaTheme="minorEastAsia"/>
              <w:noProof/>
            </w:rPr>
          </w:pPr>
          <w:hyperlink w:anchor="_Toc416169880" w:history="1">
            <w:r w:rsidRPr="00C54412">
              <w:rPr>
                <w:rStyle w:val="Hyperlink"/>
                <w:noProof/>
              </w:rPr>
              <w:t>1.</w:t>
            </w:r>
            <w:r>
              <w:rPr>
                <w:rFonts w:eastAsiaTheme="minorEastAsia"/>
                <w:noProof/>
              </w:rPr>
              <w:tab/>
            </w:r>
            <w:r w:rsidRPr="00C54412">
              <w:rPr>
                <w:rStyle w:val="Hyperlink"/>
                <w:noProof/>
              </w:rPr>
              <w:t>Create projects in Jira, Bamboo and Stash with same project key.</w:t>
            </w:r>
            <w:r>
              <w:rPr>
                <w:noProof/>
                <w:webHidden/>
              </w:rPr>
              <w:tab/>
            </w:r>
            <w:r>
              <w:rPr>
                <w:noProof/>
                <w:webHidden/>
              </w:rPr>
              <w:fldChar w:fldCharType="begin"/>
            </w:r>
            <w:r>
              <w:rPr>
                <w:noProof/>
                <w:webHidden/>
              </w:rPr>
              <w:instrText xml:space="preserve"> PAGEREF _Toc416169880 \h </w:instrText>
            </w:r>
            <w:r>
              <w:rPr>
                <w:noProof/>
                <w:webHidden/>
              </w:rPr>
            </w:r>
            <w:r>
              <w:rPr>
                <w:noProof/>
                <w:webHidden/>
              </w:rPr>
              <w:fldChar w:fldCharType="separate"/>
            </w:r>
            <w:r>
              <w:rPr>
                <w:noProof/>
                <w:webHidden/>
              </w:rPr>
              <w:t>4</w:t>
            </w:r>
            <w:r>
              <w:rPr>
                <w:noProof/>
                <w:webHidden/>
              </w:rPr>
              <w:fldChar w:fldCharType="end"/>
            </w:r>
          </w:hyperlink>
        </w:p>
        <w:p w:rsidR="003862A7" w:rsidRDefault="003862A7">
          <w:pPr>
            <w:pStyle w:val="TOC2"/>
            <w:tabs>
              <w:tab w:val="left" w:pos="660"/>
              <w:tab w:val="right" w:leader="dot" w:pos="9350"/>
            </w:tabs>
            <w:rPr>
              <w:rFonts w:eastAsiaTheme="minorEastAsia"/>
              <w:noProof/>
            </w:rPr>
          </w:pPr>
          <w:hyperlink w:anchor="_Toc416169881" w:history="1">
            <w:r w:rsidRPr="00C54412">
              <w:rPr>
                <w:rStyle w:val="Hyperlink"/>
                <w:rFonts w:ascii="Calibri" w:hAnsi="Calibri" w:cs="Times New Roman"/>
                <w:noProof/>
              </w:rPr>
              <w:t>2.</w:t>
            </w:r>
            <w:r>
              <w:rPr>
                <w:rFonts w:eastAsiaTheme="minorEastAsia"/>
                <w:noProof/>
              </w:rPr>
              <w:tab/>
            </w:r>
            <w:r w:rsidRPr="00C54412">
              <w:rPr>
                <w:rStyle w:val="Hyperlink"/>
                <w:rFonts w:ascii="Calibri" w:hAnsi="Calibri"/>
                <w:noProof/>
              </w:rPr>
              <w:t>Create users Gaurang_dev and Gaurang_TL in all 3 products.</w:t>
            </w:r>
            <w:r>
              <w:rPr>
                <w:noProof/>
                <w:webHidden/>
              </w:rPr>
              <w:tab/>
            </w:r>
            <w:r>
              <w:rPr>
                <w:noProof/>
                <w:webHidden/>
              </w:rPr>
              <w:fldChar w:fldCharType="begin"/>
            </w:r>
            <w:r>
              <w:rPr>
                <w:noProof/>
                <w:webHidden/>
              </w:rPr>
              <w:instrText xml:space="preserve"> PAGEREF _Toc416169881 \h </w:instrText>
            </w:r>
            <w:r>
              <w:rPr>
                <w:noProof/>
                <w:webHidden/>
              </w:rPr>
            </w:r>
            <w:r>
              <w:rPr>
                <w:noProof/>
                <w:webHidden/>
              </w:rPr>
              <w:fldChar w:fldCharType="separate"/>
            </w:r>
            <w:r>
              <w:rPr>
                <w:noProof/>
                <w:webHidden/>
              </w:rPr>
              <w:t>4</w:t>
            </w:r>
            <w:r>
              <w:rPr>
                <w:noProof/>
                <w:webHidden/>
              </w:rPr>
              <w:fldChar w:fldCharType="end"/>
            </w:r>
          </w:hyperlink>
        </w:p>
        <w:p w:rsidR="003862A7" w:rsidRDefault="003862A7">
          <w:pPr>
            <w:pStyle w:val="TOC2"/>
            <w:tabs>
              <w:tab w:val="left" w:pos="660"/>
              <w:tab w:val="right" w:leader="dot" w:pos="9350"/>
            </w:tabs>
            <w:rPr>
              <w:rFonts w:eastAsiaTheme="minorEastAsia"/>
              <w:noProof/>
            </w:rPr>
          </w:pPr>
          <w:hyperlink w:anchor="_Toc416169882" w:history="1">
            <w:r w:rsidRPr="00C54412">
              <w:rPr>
                <w:rStyle w:val="Hyperlink"/>
                <w:noProof/>
              </w:rPr>
              <w:t>3.</w:t>
            </w:r>
            <w:r>
              <w:rPr>
                <w:rFonts w:eastAsiaTheme="minorEastAsia"/>
                <w:noProof/>
              </w:rPr>
              <w:tab/>
            </w:r>
            <w:r w:rsidRPr="00C54412">
              <w:rPr>
                <w:rStyle w:val="Hyperlink"/>
                <w:noProof/>
              </w:rPr>
              <w:t>In jira, in user Management in Settings, assign group jira-developers to both users.</w:t>
            </w:r>
            <w:r>
              <w:rPr>
                <w:noProof/>
                <w:webHidden/>
              </w:rPr>
              <w:tab/>
            </w:r>
            <w:r>
              <w:rPr>
                <w:noProof/>
                <w:webHidden/>
              </w:rPr>
              <w:fldChar w:fldCharType="begin"/>
            </w:r>
            <w:r>
              <w:rPr>
                <w:noProof/>
                <w:webHidden/>
              </w:rPr>
              <w:instrText xml:space="preserve"> PAGEREF _Toc416169882 \h </w:instrText>
            </w:r>
            <w:r>
              <w:rPr>
                <w:noProof/>
                <w:webHidden/>
              </w:rPr>
            </w:r>
            <w:r>
              <w:rPr>
                <w:noProof/>
                <w:webHidden/>
              </w:rPr>
              <w:fldChar w:fldCharType="separate"/>
            </w:r>
            <w:r>
              <w:rPr>
                <w:noProof/>
                <w:webHidden/>
              </w:rPr>
              <w:t>4</w:t>
            </w:r>
            <w:r>
              <w:rPr>
                <w:noProof/>
                <w:webHidden/>
              </w:rPr>
              <w:fldChar w:fldCharType="end"/>
            </w:r>
          </w:hyperlink>
        </w:p>
        <w:p w:rsidR="003862A7" w:rsidRDefault="003862A7">
          <w:pPr>
            <w:pStyle w:val="TOC2"/>
            <w:tabs>
              <w:tab w:val="left" w:pos="660"/>
              <w:tab w:val="right" w:leader="dot" w:pos="9350"/>
            </w:tabs>
            <w:rPr>
              <w:rFonts w:eastAsiaTheme="minorEastAsia"/>
              <w:noProof/>
            </w:rPr>
          </w:pPr>
          <w:hyperlink w:anchor="_Toc416169883" w:history="1">
            <w:r w:rsidRPr="00C54412">
              <w:rPr>
                <w:rStyle w:val="Hyperlink"/>
                <w:noProof/>
              </w:rPr>
              <w:t>4.</w:t>
            </w:r>
            <w:r>
              <w:rPr>
                <w:rFonts w:eastAsiaTheme="minorEastAsia"/>
                <w:noProof/>
              </w:rPr>
              <w:tab/>
            </w:r>
            <w:r w:rsidRPr="00C54412">
              <w:rPr>
                <w:rStyle w:val="Hyperlink"/>
                <w:noProof/>
              </w:rPr>
              <w:t>In jira, create issue and set assignee as Gaurang_dev and reporter as Gaurang_TL.</w:t>
            </w:r>
            <w:r>
              <w:rPr>
                <w:noProof/>
                <w:webHidden/>
              </w:rPr>
              <w:tab/>
            </w:r>
            <w:r>
              <w:rPr>
                <w:noProof/>
                <w:webHidden/>
              </w:rPr>
              <w:fldChar w:fldCharType="begin"/>
            </w:r>
            <w:r>
              <w:rPr>
                <w:noProof/>
                <w:webHidden/>
              </w:rPr>
              <w:instrText xml:space="preserve"> PAGEREF _Toc416169883 \h </w:instrText>
            </w:r>
            <w:r>
              <w:rPr>
                <w:noProof/>
                <w:webHidden/>
              </w:rPr>
            </w:r>
            <w:r>
              <w:rPr>
                <w:noProof/>
                <w:webHidden/>
              </w:rPr>
              <w:fldChar w:fldCharType="separate"/>
            </w:r>
            <w:r>
              <w:rPr>
                <w:noProof/>
                <w:webHidden/>
              </w:rPr>
              <w:t>4</w:t>
            </w:r>
            <w:r>
              <w:rPr>
                <w:noProof/>
                <w:webHidden/>
              </w:rPr>
              <w:fldChar w:fldCharType="end"/>
            </w:r>
          </w:hyperlink>
        </w:p>
        <w:p w:rsidR="003862A7" w:rsidRDefault="003862A7">
          <w:pPr>
            <w:pStyle w:val="TOC2"/>
            <w:tabs>
              <w:tab w:val="left" w:pos="660"/>
              <w:tab w:val="right" w:leader="dot" w:pos="9350"/>
            </w:tabs>
            <w:rPr>
              <w:rFonts w:eastAsiaTheme="minorEastAsia"/>
              <w:noProof/>
            </w:rPr>
          </w:pPr>
          <w:hyperlink w:anchor="_Toc416169884" w:history="1">
            <w:r w:rsidRPr="00C54412">
              <w:rPr>
                <w:rStyle w:val="Hyperlink"/>
                <w:noProof/>
              </w:rPr>
              <w:t>5.</w:t>
            </w:r>
            <w:r>
              <w:rPr>
                <w:rFonts w:eastAsiaTheme="minorEastAsia"/>
                <w:noProof/>
              </w:rPr>
              <w:tab/>
            </w:r>
            <w:r w:rsidRPr="00C54412">
              <w:rPr>
                <w:rStyle w:val="Hyperlink"/>
                <w:noProof/>
              </w:rPr>
              <w:t>Git init your project in your local drive. Now create repo in Stash and push code to it.</w:t>
            </w:r>
            <w:r>
              <w:rPr>
                <w:noProof/>
                <w:webHidden/>
              </w:rPr>
              <w:tab/>
            </w:r>
            <w:r>
              <w:rPr>
                <w:noProof/>
                <w:webHidden/>
              </w:rPr>
              <w:fldChar w:fldCharType="begin"/>
            </w:r>
            <w:r>
              <w:rPr>
                <w:noProof/>
                <w:webHidden/>
              </w:rPr>
              <w:instrText xml:space="preserve"> PAGEREF _Toc416169884 \h </w:instrText>
            </w:r>
            <w:r>
              <w:rPr>
                <w:noProof/>
                <w:webHidden/>
              </w:rPr>
            </w:r>
            <w:r>
              <w:rPr>
                <w:noProof/>
                <w:webHidden/>
              </w:rPr>
              <w:fldChar w:fldCharType="separate"/>
            </w:r>
            <w:r>
              <w:rPr>
                <w:noProof/>
                <w:webHidden/>
              </w:rPr>
              <w:t>4</w:t>
            </w:r>
            <w:r>
              <w:rPr>
                <w:noProof/>
                <w:webHidden/>
              </w:rPr>
              <w:fldChar w:fldCharType="end"/>
            </w:r>
          </w:hyperlink>
        </w:p>
        <w:p w:rsidR="003862A7" w:rsidRDefault="003862A7">
          <w:pPr>
            <w:pStyle w:val="TOC2"/>
            <w:tabs>
              <w:tab w:val="left" w:pos="660"/>
              <w:tab w:val="right" w:leader="dot" w:pos="9350"/>
            </w:tabs>
            <w:rPr>
              <w:rFonts w:eastAsiaTheme="minorEastAsia"/>
              <w:noProof/>
            </w:rPr>
          </w:pPr>
          <w:hyperlink w:anchor="_Toc416169885" w:history="1">
            <w:r w:rsidRPr="00C54412">
              <w:rPr>
                <w:rStyle w:val="Hyperlink"/>
                <w:rFonts w:ascii="Calibri" w:hAnsi="Calibri" w:cs="Times New Roman"/>
                <w:noProof/>
              </w:rPr>
              <w:t>6.</w:t>
            </w:r>
            <w:r>
              <w:rPr>
                <w:rFonts w:eastAsiaTheme="minorEastAsia"/>
                <w:noProof/>
              </w:rPr>
              <w:tab/>
            </w:r>
            <w:r w:rsidRPr="00C54412">
              <w:rPr>
                <w:rStyle w:val="Hyperlink"/>
                <w:rFonts w:ascii="Calibri" w:hAnsi="Calibri"/>
                <w:noProof/>
              </w:rPr>
              <w:t>Now configure your Bamboo. Configure plan and default job.</w:t>
            </w:r>
            <w:r>
              <w:rPr>
                <w:noProof/>
                <w:webHidden/>
              </w:rPr>
              <w:tab/>
            </w:r>
            <w:r>
              <w:rPr>
                <w:noProof/>
                <w:webHidden/>
              </w:rPr>
              <w:fldChar w:fldCharType="begin"/>
            </w:r>
            <w:r>
              <w:rPr>
                <w:noProof/>
                <w:webHidden/>
              </w:rPr>
              <w:instrText xml:space="preserve"> PAGEREF _Toc416169885 \h </w:instrText>
            </w:r>
            <w:r>
              <w:rPr>
                <w:noProof/>
                <w:webHidden/>
              </w:rPr>
            </w:r>
            <w:r>
              <w:rPr>
                <w:noProof/>
                <w:webHidden/>
              </w:rPr>
              <w:fldChar w:fldCharType="separate"/>
            </w:r>
            <w:r>
              <w:rPr>
                <w:noProof/>
                <w:webHidden/>
              </w:rPr>
              <w:t>4</w:t>
            </w:r>
            <w:r>
              <w:rPr>
                <w:noProof/>
                <w:webHidden/>
              </w:rPr>
              <w:fldChar w:fldCharType="end"/>
            </w:r>
          </w:hyperlink>
        </w:p>
        <w:p w:rsidR="003862A7" w:rsidRDefault="003862A7">
          <w:pPr>
            <w:pStyle w:val="TOC2"/>
            <w:tabs>
              <w:tab w:val="left" w:pos="660"/>
              <w:tab w:val="right" w:leader="dot" w:pos="9350"/>
            </w:tabs>
            <w:rPr>
              <w:rFonts w:eastAsiaTheme="minorEastAsia"/>
              <w:noProof/>
            </w:rPr>
          </w:pPr>
          <w:hyperlink w:anchor="_Toc416169886" w:history="1">
            <w:r w:rsidRPr="00C54412">
              <w:rPr>
                <w:rStyle w:val="Hyperlink"/>
                <w:rFonts w:ascii="Calibri" w:hAnsi="Calibri" w:cs="Times New Roman"/>
                <w:noProof/>
              </w:rPr>
              <w:t>7.</w:t>
            </w:r>
            <w:r>
              <w:rPr>
                <w:rFonts w:eastAsiaTheme="minorEastAsia"/>
                <w:noProof/>
              </w:rPr>
              <w:tab/>
            </w:r>
            <w:r w:rsidRPr="00C54412">
              <w:rPr>
                <w:rStyle w:val="Hyperlink"/>
                <w:rFonts w:ascii="Calibri" w:hAnsi="Calibri"/>
                <w:noProof/>
              </w:rPr>
              <w:t>For clover in bamboo, add on not required as it is inbuilt.</w:t>
            </w:r>
            <w:r>
              <w:rPr>
                <w:noProof/>
                <w:webHidden/>
              </w:rPr>
              <w:tab/>
            </w:r>
            <w:r>
              <w:rPr>
                <w:noProof/>
                <w:webHidden/>
              </w:rPr>
              <w:fldChar w:fldCharType="begin"/>
            </w:r>
            <w:r>
              <w:rPr>
                <w:noProof/>
                <w:webHidden/>
              </w:rPr>
              <w:instrText xml:space="preserve"> PAGEREF _Toc416169886 \h </w:instrText>
            </w:r>
            <w:r>
              <w:rPr>
                <w:noProof/>
                <w:webHidden/>
              </w:rPr>
            </w:r>
            <w:r>
              <w:rPr>
                <w:noProof/>
                <w:webHidden/>
              </w:rPr>
              <w:fldChar w:fldCharType="separate"/>
            </w:r>
            <w:r>
              <w:rPr>
                <w:noProof/>
                <w:webHidden/>
              </w:rPr>
              <w:t>6</w:t>
            </w:r>
            <w:r>
              <w:rPr>
                <w:noProof/>
                <w:webHidden/>
              </w:rPr>
              <w:fldChar w:fldCharType="end"/>
            </w:r>
          </w:hyperlink>
        </w:p>
        <w:p w:rsidR="003862A7" w:rsidRDefault="003862A7">
          <w:pPr>
            <w:pStyle w:val="TOC2"/>
            <w:tabs>
              <w:tab w:val="left" w:pos="660"/>
              <w:tab w:val="right" w:leader="dot" w:pos="9350"/>
            </w:tabs>
            <w:rPr>
              <w:rFonts w:eastAsiaTheme="minorEastAsia"/>
              <w:noProof/>
            </w:rPr>
          </w:pPr>
          <w:hyperlink w:anchor="_Toc416169887" w:history="1">
            <w:r w:rsidRPr="00C54412">
              <w:rPr>
                <w:rStyle w:val="Hyperlink"/>
                <w:rFonts w:ascii="Calibri" w:hAnsi="Calibri" w:cs="Times New Roman"/>
                <w:noProof/>
              </w:rPr>
              <w:t>8.</w:t>
            </w:r>
            <w:r>
              <w:rPr>
                <w:rFonts w:eastAsiaTheme="minorEastAsia"/>
                <w:noProof/>
              </w:rPr>
              <w:tab/>
            </w:r>
            <w:r w:rsidRPr="00C54412">
              <w:rPr>
                <w:rStyle w:val="Hyperlink"/>
                <w:rFonts w:ascii="Calibri" w:hAnsi="Calibri"/>
                <w:noProof/>
              </w:rPr>
              <w:t>For branch specific permissions i</w:t>
            </w:r>
            <w:r w:rsidRPr="00C54412">
              <w:rPr>
                <w:rStyle w:val="Hyperlink"/>
                <w:rFonts w:ascii="Calibri" w:hAnsi="Calibri"/>
                <w:noProof/>
              </w:rPr>
              <w:t>n</w:t>
            </w:r>
            <w:r w:rsidRPr="00C54412">
              <w:rPr>
                <w:rStyle w:val="Hyperlink"/>
                <w:rFonts w:ascii="Calibri" w:hAnsi="Calibri"/>
                <w:noProof/>
              </w:rPr>
              <w:t xml:space="preserve"> Stash repo, firstly make your repo public</w:t>
            </w:r>
            <w:r>
              <w:rPr>
                <w:noProof/>
                <w:webHidden/>
              </w:rPr>
              <w:tab/>
            </w:r>
            <w:r>
              <w:rPr>
                <w:noProof/>
                <w:webHidden/>
              </w:rPr>
              <w:fldChar w:fldCharType="begin"/>
            </w:r>
            <w:r>
              <w:rPr>
                <w:noProof/>
                <w:webHidden/>
              </w:rPr>
              <w:instrText xml:space="preserve"> PAGEREF _Toc416169887 \h </w:instrText>
            </w:r>
            <w:r>
              <w:rPr>
                <w:noProof/>
                <w:webHidden/>
              </w:rPr>
            </w:r>
            <w:r>
              <w:rPr>
                <w:noProof/>
                <w:webHidden/>
              </w:rPr>
              <w:fldChar w:fldCharType="separate"/>
            </w:r>
            <w:r>
              <w:rPr>
                <w:noProof/>
                <w:webHidden/>
              </w:rPr>
              <w:t>8</w:t>
            </w:r>
            <w:r>
              <w:rPr>
                <w:noProof/>
                <w:webHidden/>
              </w:rPr>
              <w:fldChar w:fldCharType="end"/>
            </w:r>
          </w:hyperlink>
        </w:p>
        <w:p w:rsidR="003862A7" w:rsidRDefault="003862A7">
          <w:pPr>
            <w:pStyle w:val="TOC2"/>
            <w:tabs>
              <w:tab w:val="left" w:pos="660"/>
              <w:tab w:val="right" w:leader="dot" w:pos="9350"/>
            </w:tabs>
            <w:rPr>
              <w:rFonts w:eastAsiaTheme="minorEastAsia"/>
              <w:noProof/>
            </w:rPr>
          </w:pPr>
          <w:hyperlink w:anchor="_Toc416169888" w:history="1">
            <w:r w:rsidRPr="00C54412">
              <w:rPr>
                <w:rStyle w:val="Hyperlink"/>
                <w:rFonts w:ascii="Calibri" w:hAnsi="Calibri" w:cs="Times New Roman"/>
                <w:noProof/>
              </w:rPr>
              <w:t>9.</w:t>
            </w:r>
            <w:r>
              <w:rPr>
                <w:rFonts w:eastAsiaTheme="minorEastAsia"/>
                <w:noProof/>
              </w:rPr>
              <w:tab/>
            </w:r>
            <w:r w:rsidRPr="00C54412">
              <w:rPr>
                <w:rStyle w:val="Hyperlink"/>
                <w:rFonts w:ascii="Calibri" w:hAnsi="Calibri"/>
                <w:noProof/>
              </w:rPr>
              <w:t>To restrict branch specific write permissions, go to branch permissions of repository.</w:t>
            </w:r>
            <w:r>
              <w:rPr>
                <w:noProof/>
                <w:webHidden/>
              </w:rPr>
              <w:tab/>
            </w:r>
            <w:r>
              <w:rPr>
                <w:noProof/>
                <w:webHidden/>
              </w:rPr>
              <w:fldChar w:fldCharType="begin"/>
            </w:r>
            <w:r>
              <w:rPr>
                <w:noProof/>
                <w:webHidden/>
              </w:rPr>
              <w:instrText xml:space="preserve"> PAGEREF _Toc416169888 \h </w:instrText>
            </w:r>
            <w:r>
              <w:rPr>
                <w:noProof/>
                <w:webHidden/>
              </w:rPr>
            </w:r>
            <w:r>
              <w:rPr>
                <w:noProof/>
                <w:webHidden/>
              </w:rPr>
              <w:fldChar w:fldCharType="separate"/>
            </w:r>
            <w:r>
              <w:rPr>
                <w:noProof/>
                <w:webHidden/>
              </w:rPr>
              <w:t>9</w:t>
            </w:r>
            <w:r>
              <w:rPr>
                <w:noProof/>
                <w:webHidden/>
              </w:rPr>
              <w:fldChar w:fldCharType="end"/>
            </w:r>
          </w:hyperlink>
        </w:p>
        <w:p w:rsidR="003862A7" w:rsidRDefault="003862A7">
          <w:pPr>
            <w:pStyle w:val="TOC2"/>
            <w:tabs>
              <w:tab w:val="left" w:pos="880"/>
              <w:tab w:val="right" w:leader="dot" w:pos="9350"/>
            </w:tabs>
            <w:rPr>
              <w:rFonts w:eastAsiaTheme="minorEastAsia"/>
              <w:noProof/>
            </w:rPr>
          </w:pPr>
          <w:hyperlink w:anchor="_Toc416169889" w:history="1">
            <w:r w:rsidRPr="00C54412">
              <w:rPr>
                <w:rStyle w:val="Hyperlink"/>
                <w:rFonts w:ascii="Calibri" w:hAnsi="Calibri" w:cs="Times New Roman"/>
                <w:noProof/>
              </w:rPr>
              <w:t>10.</w:t>
            </w:r>
            <w:r>
              <w:rPr>
                <w:rFonts w:eastAsiaTheme="minorEastAsia"/>
                <w:noProof/>
              </w:rPr>
              <w:tab/>
            </w:r>
            <w:r w:rsidRPr="00C54412">
              <w:rPr>
                <w:rStyle w:val="Hyperlink"/>
                <w:rFonts w:ascii="Calibri" w:hAnsi="Calibri"/>
                <w:noProof/>
              </w:rPr>
              <w:t>Now create a local branch named “feature/issueId” in local git repo.</w:t>
            </w:r>
            <w:r>
              <w:rPr>
                <w:noProof/>
                <w:webHidden/>
              </w:rPr>
              <w:tab/>
            </w:r>
            <w:r>
              <w:rPr>
                <w:noProof/>
                <w:webHidden/>
              </w:rPr>
              <w:fldChar w:fldCharType="begin"/>
            </w:r>
            <w:r>
              <w:rPr>
                <w:noProof/>
                <w:webHidden/>
              </w:rPr>
              <w:instrText xml:space="preserve"> PAGEREF _Toc416169889 \h </w:instrText>
            </w:r>
            <w:r>
              <w:rPr>
                <w:noProof/>
                <w:webHidden/>
              </w:rPr>
            </w:r>
            <w:r>
              <w:rPr>
                <w:noProof/>
                <w:webHidden/>
              </w:rPr>
              <w:fldChar w:fldCharType="separate"/>
            </w:r>
            <w:r>
              <w:rPr>
                <w:noProof/>
                <w:webHidden/>
              </w:rPr>
              <w:t>9</w:t>
            </w:r>
            <w:r>
              <w:rPr>
                <w:noProof/>
                <w:webHidden/>
              </w:rPr>
              <w:fldChar w:fldCharType="end"/>
            </w:r>
          </w:hyperlink>
        </w:p>
        <w:p w:rsidR="003862A7" w:rsidRDefault="003862A7">
          <w:pPr>
            <w:pStyle w:val="TOC2"/>
            <w:tabs>
              <w:tab w:val="left" w:pos="880"/>
              <w:tab w:val="right" w:leader="dot" w:pos="9350"/>
            </w:tabs>
            <w:rPr>
              <w:rFonts w:eastAsiaTheme="minorEastAsia"/>
              <w:noProof/>
            </w:rPr>
          </w:pPr>
          <w:hyperlink w:anchor="_Toc416169890" w:history="1">
            <w:r w:rsidRPr="00C54412">
              <w:rPr>
                <w:rStyle w:val="Hyperlink"/>
                <w:rFonts w:ascii="Calibri" w:hAnsi="Calibri" w:cs="Times New Roman"/>
                <w:noProof/>
              </w:rPr>
              <w:t>11.</w:t>
            </w:r>
            <w:r>
              <w:rPr>
                <w:rFonts w:eastAsiaTheme="minorEastAsia"/>
                <w:noProof/>
              </w:rPr>
              <w:tab/>
            </w:r>
            <w:r w:rsidRPr="00C54412">
              <w:rPr>
                <w:rStyle w:val="Hyperlink"/>
                <w:rFonts w:ascii="Calibri" w:hAnsi="Calibri"/>
                <w:noProof/>
              </w:rPr>
              <w:t>Push using Gaurang_dev ‘s credentials.</w:t>
            </w:r>
            <w:r>
              <w:rPr>
                <w:noProof/>
                <w:webHidden/>
              </w:rPr>
              <w:tab/>
            </w:r>
            <w:r>
              <w:rPr>
                <w:noProof/>
                <w:webHidden/>
              </w:rPr>
              <w:fldChar w:fldCharType="begin"/>
            </w:r>
            <w:r>
              <w:rPr>
                <w:noProof/>
                <w:webHidden/>
              </w:rPr>
              <w:instrText xml:space="preserve"> PAGEREF _Toc416169890 \h </w:instrText>
            </w:r>
            <w:r>
              <w:rPr>
                <w:noProof/>
                <w:webHidden/>
              </w:rPr>
            </w:r>
            <w:r>
              <w:rPr>
                <w:noProof/>
                <w:webHidden/>
              </w:rPr>
              <w:fldChar w:fldCharType="separate"/>
            </w:r>
            <w:r>
              <w:rPr>
                <w:noProof/>
                <w:webHidden/>
              </w:rPr>
              <w:t>9</w:t>
            </w:r>
            <w:r>
              <w:rPr>
                <w:noProof/>
                <w:webHidden/>
              </w:rPr>
              <w:fldChar w:fldCharType="end"/>
            </w:r>
          </w:hyperlink>
        </w:p>
        <w:p w:rsidR="003862A7" w:rsidRDefault="003862A7">
          <w:pPr>
            <w:pStyle w:val="TOC2"/>
            <w:tabs>
              <w:tab w:val="left" w:pos="880"/>
              <w:tab w:val="right" w:leader="dot" w:pos="9350"/>
            </w:tabs>
            <w:rPr>
              <w:rFonts w:eastAsiaTheme="minorEastAsia"/>
              <w:noProof/>
            </w:rPr>
          </w:pPr>
          <w:hyperlink w:anchor="_Toc416169891" w:history="1">
            <w:r w:rsidRPr="00C54412">
              <w:rPr>
                <w:rStyle w:val="Hyperlink"/>
                <w:noProof/>
              </w:rPr>
              <w:t>12.</w:t>
            </w:r>
            <w:r>
              <w:rPr>
                <w:rFonts w:eastAsiaTheme="minorEastAsia"/>
                <w:noProof/>
              </w:rPr>
              <w:tab/>
            </w:r>
            <w:r w:rsidRPr="00C54412">
              <w:rPr>
                <w:rStyle w:val="Hyperlink"/>
                <w:noProof/>
              </w:rPr>
              <w:t>Login in stash as TL and approve the pull request and merge it into master branch.</w:t>
            </w:r>
            <w:r>
              <w:rPr>
                <w:noProof/>
                <w:webHidden/>
              </w:rPr>
              <w:tab/>
            </w:r>
            <w:r>
              <w:rPr>
                <w:noProof/>
                <w:webHidden/>
              </w:rPr>
              <w:fldChar w:fldCharType="begin"/>
            </w:r>
            <w:r>
              <w:rPr>
                <w:noProof/>
                <w:webHidden/>
              </w:rPr>
              <w:instrText xml:space="preserve"> PAGEREF _Toc416169891 \h </w:instrText>
            </w:r>
            <w:r>
              <w:rPr>
                <w:noProof/>
                <w:webHidden/>
              </w:rPr>
            </w:r>
            <w:r>
              <w:rPr>
                <w:noProof/>
                <w:webHidden/>
              </w:rPr>
              <w:fldChar w:fldCharType="separate"/>
            </w:r>
            <w:r>
              <w:rPr>
                <w:noProof/>
                <w:webHidden/>
              </w:rPr>
              <w:t>9</w:t>
            </w:r>
            <w:r>
              <w:rPr>
                <w:noProof/>
                <w:webHidden/>
              </w:rPr>
              <w:fldChar w:fldCharType="end"/>
            </w:r>
          </w:hyperlink>
        </w:p>
        <w:p w:rsidR="003862A7" w:rsidRDefault="003862A7">
          <w:pPr>
            <w:pStyle w:val="TOC2"/>
            <w:tabs>
              <w:tab w:val="left" w:pos="880"/>
              <w:tab w:val="right" w:leader="dot" w:pos="9350"/>
            </w:tabs>
            <w:rPr>
              <w:rFonts w:eastAsiaTheme="minorEastAsia"/>
              <w:noProof/>
            </w:rPr>
          </w:pPr>
          <w:hyperlink w:anchor="_Toc416169892" w:history="1">
            <w:r w:rsidRPr="00C54412">
              <w:rPr>
                <w:rStyle w:val="Hyperlink"/>
                <w:rFonts w:ascii="Calibri" w:hAnsi="Calibri" w:cs="Times New Roman"/>
                <w:noProof/>
              </w:rPr>
              <w:t>13.</w:t>
            </w:r>
            <w:r>
              <w:rPr>
                <w:rFonts w:eastAsiaTheme="minorEastAsia"/>
                <w:noProof/>
              </w:rPr>
              <w:tab/>
            </w:r>
            <w:r w:rsidRPr="00C54412">
              <w:rPr>
                <w:rStyle w:val="Hyperlink"/>
                <w:rFonts w:ascii="Calibri" w:hAnsi="Calibri"/>
                <w:noProof/>
              </w:rPr>
              <w:t>For auto branch merging and for creation of plan branches,</w:t>
            </w:r>
            <w:r>
              <w:rPr>
                <w:noProof/>
                <w:webHidden/>
              </w:rPr>
              <w:tab/>
            </w:r>
            <w:r>
              <w:rPr>
                <w:noProof/>
                <w:webHidden/>
              </w:rPr>
              <w:fldChar w:fldCharType="begin"/>
            </w:r>
            <w:r>
              <w:rPr>
                <w:noProof/>
                <w:webHidden/>
              </w:rPr>
              <w:instrText xml:space="preserve"> PAGEREF _Toc416169892 \h </w:instrText>
            </w:r>
            <w:r>
              <w:rPr>
                <w:noProof/>
                <w:webHidden/>
              </w:rPr>
            </w:r>
            <w:r>
              <w:rPr>
                <w:noProof/>
                <w:webHidden/>
              </w:rPr>
              <w:fldChar w:fldCharType="separate"/>
            </w:r>
            <w:r>
              <w:rPr>
                <w:noProof/>
                <w:webHidden/>
              </w:rPr>
              <w:t>10</w:t>
            </w:r>
            <w:r>
              <w:rPr>
                <w:noProof/>
                <w:webHidden/>
              </w:rPr>
              <w:fldChar w:fldCharType="end"/>
            </w:r>
          </w:hyperlink>
        </w:p>
        <w:p w:rsidR="003862A7" w:rsidRDefault="003862A7">
          <w:pPr>
            <w:pStyle w:val="TOC2"/>
            <w:tabs>
              <w:tab w:val="left" w:pos="880"/>
              <w:tab w:val="right" w:leader="dot" w:pos="9350"/>
            </w:tabs>
            <w:rPr>
              <w:rFonts w:eastAsiaTheme="minorEastAsia"/>
              <w:noProof/>
            </w:rPr>
          </w:pPr>
          <w:hyperlink w:anchor="_Toc416169893" w:history="1">
            <w:r w:rsidRPr="00C54412">
              <w:rPr>
                <w:rStyle w:val="Hyperlink"/>
                <w:rFonts w:ascii="Calibri" w:hAnsi="Calibri" w:cs="Times New Roman"/>
                <w:noProof/>
              </w:rPr>
              <w:t>14.</w:t>
            </w:r>
            <w:r>
              <w:rPr>
                <w:rFonts w:eastAsiaTheme="minorEastAsia"/>
                <w:noProof/>
              </w:rPr>
              <w:tab/>
            </w:r>
            <w:r w:rsidRPr="00C54412">
              <w:rPr>
                <w:rStyle w:val="Hyperlink"/>
                <w:rFonts w:ascii="Calibri" w:hAnsi="Calibri"/>
                <w:noProof/>
              </w:rPr>
              <w:t>Now create any new local branch in git and push using dev’s credentials.</w:t>
            </w:r>
            <w:r>
              <w:rPr>
                <w:noProof/>
                <w:webHidden/>
              </w:rPr>
              <w:tab/>
            </w:r>
            <w:r>
              <w:rPr>
                <w:noProof/>
                <w:webHidden/>
              </w:rPr>
              <w:fldChar w:fldCharType="begin"/>
            </w:r>
            <w:r>
              <w:rPr>
                <w:noProof/>
                <w:webHidden/>
              </w:rPr>
              <w:instrText xml:space="preserve"> PAGEREF _Toc416169893 \h </w:instrText>
            </w:r>
            <w:r>
              <w:rPr>
                <w:noProof/>
                <w:webHidden/>
              </w:rPr>
            </w:r>
            <w:r>
              <w:rPr>
                <w:noProof/>
                <w:webHidden/>
              </w:rPr>
              <w:fldChar w:fldCharType="separate"/>
            </w:r>
            <w:r>
              <w:rPr>
                <w:noProof/>
                <w:webHidden/>
              </w:rPr>
              <w:t>12</w:t>
            </w:r>
            <w:r>
              <w:rPr>
                <w:noProof/>
                <w:webHidden/>
              </w:rPr>
              <w:fldChar w:fldCharType="end"/>
            </w:r>
          </w:hyperlink>
        </w:p>
        <w:p w:rsidR="007449B4" w:rsidRDefault="007449B4">
          <w:r>
            <w:rPr>
              <w:b/>
              <w:bCs/>
              <w:noProof/>
            </w:rPr>
            <w:fldChar w:fldCharType="end"/>
          </w:r>
        </w:p>
      </w:sdtContent>
    </w:sdt>
    <w:p w:rsidR="00DC1BEB" w:rsidRDefault="00DC1BEB" w:rsidP="007449B4">
      <w:pPr>
        <w:pStyle w:val="Heading1"/>
      </w:pPr>
    </w:p>
    <w:p w:rsidR="00DC1BEB" w:rsidRDefault="00DC1BEB" w:rsidP="007449B4">
      <w:pPr>
        <w:pStyle w:val="Heading1"/>
      </w:pPr>
    </w:p>
    <w:p w:rsidR="00DC1BEB" w:rsidRDefault="00DC1BEB" w:rsidP="007449B4">
      <w:pPr>
        <w:pStyle w:val="Heading1"/>
      </w:pPr>
    </w:p>
    <w:p w:rsidR="00DC1BEB" w:rsidRDefault="00DC1BEB" w:rsidP="00DC1BEB"/>
    <w:p w:rsidR="00DC1BEB" w:rsidRDefault="00DC1BEB" w:rsidP="00DC1BEB"/>
    <w:p w:rsidR="00DC1BEB" w:rsidRPr="00DC1BEB" w:rsidRDefault="00DC1BEB" w:rsidP="00DC1BEB"/>
    <w:p w:rsidR="004B2CFF" w:rsidRDefault="004B2CFF" w:rsidP="007449B4">
      <w:pPr>
        <w:pStyle w:val="Heading1"/>
      </w:pPr>
      <w:bookmarkStart w:id="0" w:name="_Toc416169878"/>
      <w:r>
        <w:lastRenderedPageBreak/>
        <w:t>POCs:</w:t>
      </w:r>
      <w:bookmarkEnd w:id="0"/>
    </w:p>
    <w:p w:rsidR="004B2CFF" w:rsidRDefault="004B2CFF" w:rsidP="004B2CFF">
      <w:pPr>
        <w:rPr>
          <w:color w:val="1F497D"/>
        </w:rPr>
      </w:pPr>
    </w:p>
    <w:tbl>
      <w:tblPr>
        <w:tblW w:w="8200" w:type="dxa"/>
        <w:tblInd w:w="-23" w:type="dxa"/>
        <w:tblCellMar>
          <w:left w:w="0" w:type="dxa"/>
          <w:right w:w="0" w:type="dxa"/>
        </w:tblCellMar>
        <w:tblLook w:val="04A0" w:firstRow="1" w:lastRow="0" w:firstColumn="1" w:lastColumn="0" w:noHBand="0" w:noVBand="1"/>
      </w:tblPr>
      <w:tblGrid>
        <w:gridCol w:w="960"/>
        <w:gridCol w:w="7240"/>
      </w:tblGrid>
      <w:tr w:rsidR="004B2CFF" w:rsidTr="004B2CFF">
        <w:trPr>
          <w:trHeight w:val="315"/>
        </w:trPr>
        <w:tc>
          <w:tcPr>
            <w:tcW w:w="960"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4B2CFF" w:rsidRDefault="004B2CFF">
            <w:pPr>
              <w:rPr>
                <w:rFonts w:ascii="Calibri" w:hAnsi="Calibri"/>
                <w:color w:val="000000"/>
              </w:rPr>
            </w:pPr>
            <w:r>
              <w:rPr>
                <w:color w:val="000000"/>
              </w:rPr>
              <w:t> </w:t>
            </w:r>
          </w:p>
        </w:tc>
        <w:tc>
          <w:tcPr>
            <w:tcW w:w="7240"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center"/>
            <w:hideMark/>
          </w:tcPr>
          <w:p w:rsidR="004B2CFF" w:rsidRDefault="004B2CFF">
            <w:pPr>
              <w:ind w:firstLine="1200"/>
              <w:rPr>
                <w:rFonts w:ascii="Symbol" w:hAnsi="Symbol"/>
                <w:color w:val="4F81BD"/>
                <w:sz w:val="24"/>
                <w:szCs w:val="24"/>
              </w:rPr>
            </w:pPr>
            <w:r>
              <w:rPr>
                <w:rFonts w:ascii="Symbol" w:hAnsi="Symbol"/>
                <w:color w:val="4F81BD"/>
                <w:sz w:val="24"/>
                <w:szCs w:val="24"/>
              </w:rPr>
              <w:t></w:t>
            </w:r>
            <w:r>
              <w:rPr>
                <w:rFonts w:ascii="Times New Roman" w:hAnsi="Times New Roman"/>
                <w:color w:val="4F81BD"/>
                <w:sz w:val="14"/>
                <w:szCs w:val="14"/>
              </w:rPr>
              <w:t xml:space="preserve">      </w:t>
            </w:r>
            <w:r>
              <w:rPr>
                <w:rFonts w:ascii="Cambria" w:hAnsi="Cambria"/>
                <w:b/>
                <w:bCs/>
                <w:i/>
                <w:iCs/>
                <w:color w:val="4F81BD"/>
                <w:sz w:val="24"/>
                <w:szCs w:val="24"/>
              </w:rPr>
              <w:t>Jira</w:t>
            </w:r>
          </w:p>
        </w:tc>
      </w:tr>
      <w:tr w:rsidR="004B2CFF" w:rsidTr="004B2CFF">
        <w:trPr>
          <w:trHeight w:val="300"/>
        </w:trPr>
        <w:tc>
          <w:tcPr>
            <w:tcW w:w="960" w:type="dxa"/>
            <w:tcBorders>
              <w:top w:val="nil"/>
              <w:left w:val="single" w:sz="8" w:space="0" w:color="auto"/>
              <w:bottom w:val="nil"/>
              <w:right w:val="single" w:sz="8" w:space="0" w:color="auto"/>
            </w:tcBorders>
            <w:noWrap/>
            <w:tcMar>
              <w:top w:w="0" w:type="dxa"/>
              <w:left w:w="108" w:type="dxa"/>
              <w:bottom w:w="0" w:type="dxa"/>
              <w:right w:w="108" w:type="dxa"/>
            </w:tcMar>
            <w:vAlign w:val="bottom"/>
            <w:hideMark/>
          </w:tcPr>
          <w:p w:rsidR="004B2CFF" w:rsidRDefault="004B2CFF">
            <w:pPr>
              <w:rPr>
                <w:rFonts w:ascii="Calibri" w:hAnsi="Calibri"/>
                <w:color w:val="000000"/>
              </w:rPr>
            </w:pPr>
            <w:r>
              <w:rPr>
                <w:color w:val="000000"/>
              </w:rPr>
              <w:t> </w:t>
            </w:r>
          </w:p>
        </w:tc>
        <w:tc>
          <w:tcPr>
            <w:tcW w:w="7240" w:type="dxa"/>
            <w:tcBorders>
              <w:top w:val="nil"/>
              <w:left w:val="nil"/>
              <w:bottom w:val="nil"/>
              <w:right w:val="single" w:sz="8" w:space="0" w:color="auto"/>
            </w:tcBorders>
            <w:noWrap/>
            <w:tcMar>
              <w:top w:w="0" w:type="dxa"/>
              <w:left w:w="108" w:type="dxa"/>
              <w:bottom w:w="0" w:type="dxa"/>
              <w:right w:w="108" w:type="dxa"/>
            </w:tcMar>
            <w:vAlign w:val="center"/>
            <w:hideMark/>
          </w:tcPr>
          <w:p w:rsidR="004B2CFF" w:rsidRDefault="004B2CFF">
            <w:pPr>
              <w:rPr>
                <w:rFonts w:ascii="Calibri" w:hAnsi="Calibri"/>
                <w:b/>
                <w:bCs/>
                <w:color w:val="000000"/>
              </w:rPr>
            </w:pPr>
            <w:r>
              <w:rPr>
                <w:b/>
                <w:bCs/>
                <w:color w:val="000000"/>
              </w:rPr>
              <w:t>New Project</w:t>
            </w:r>
            <w:r>
              <w:rPr>
                <w:color w:val="000000"/>
              </w:rPr>
              <w:t xml:space="preserve"> (</w:t>
            </w:r>
            <w:proofErr w:type="spellStart"/>
            <w:r>
              <w:rPr>
                <w:color w:val="000000"/>
              </w:rPr>
              <w:t>Employee_Cybage_App</w:t>
            </w:r>
            <w:proofErr w:type="spellEnd"/>
            <w:r>
              <w:rPr>
                <w:color w:val="000000"/>
              </w:rPr>
              <w:t>)</w:t>
            </w:r>
          </w:p>
        </w:tc>
      </w:tr>
      <w:tr w:rsidR="004B2CFF" w:rsidTr="004B2CFF">
        <w:trPr>
          <w:trHeight w:val="300"/>
        </w:trPr>
        <w:tc>
          <w:tcPr>
            <w:tcW w:w="960" w:type="dxa"/>
            <w:tcBorders>
              <w:top w:val="nil"/>
              <w:left w:val="single" w:sz="8" w:space="0" w:color="auto"/>
              <w:bottom w:val="nil"/>
              <w:right w:val="single" w:sz="8" w:space="0" w:color="auto"/>
            </w:tcBorders>
            <w:noWrap/>
            <w:tcMar>
              <w:top w:w="0" w:type="dxa"/>
              <w:left w:w="108" w:type="dxa"/>
              <w:bottom w:w="0" w:type="dxa"/>
              <w:right w:w="108" w:type="dxa"/>
            </w:tcMar>
            <w:vAlign w:val="bottom"/>
            <w:hideMark/>
          </w:tcPr>
          <w:p w:rsidR="004B2CFF" w:rsidRDefault="004B2CFF">
            <w:pPr>
              <w:rPr>
                <w:rFonts w:ascii="Calibri" w:hAnsi="Calibri"/>
                <w:color w:val="000000"/>
              </w:rPr>
            </w:pPr>
            <w:r>
              <w:rPr>
                <w:color w:val="000000"/>
              </w:rPr>
              <w:t> </w:t>
            </w:r>
          </w:p>
        </w:tc>
        <w:tc>
          <w:tcPr>
            <w:tcW w:w="7240" w:type="dxa"/>
            <w:tcBorders>
              <w:top w:val="nil"/>
              <w:left w:val="nil"/>
              <w:bottom w:val="nil"/>
              <w:right w:val="single" w:sz="8" w:space="0" w:color="auto"/>
            </w:tcBorders>
            <w:noWrap/>
            <w:tcMar>
              <w:top w:w="0" w:type="dxa"/>
              <w:left w:w="108" w:type="dxa"/>
              <w:bottom w:w="0" w:type="dxa"/>
              <w:right w:w="108" w:type="dxa"/>
            </w:tcMar>
            <w:vAlign w:val="center"/>
            <w:hideMark/>
          </w:tcPr>
          <w:p w:rsidR="004B2CFF" w:rsidRDefault="004B2CFF">
            <w:pPr>
              <w:rPr>
                <w:rFonts w:ascii="Calibri" w:hAnsi="Calibri"/>
                <w:b/>
                <w:bCs/>
                <w:color w:val="000000"/>
              </w:rPr>
            </w:pPr>
            <w:r>
              <w:rPr>
                <w:b/>
                <w:bCs/>
                <w:color w:val="000000"/>
              </w:rPr>
              <w:t>User management</w:t>
            </w:r>
            <w:r>
              <w:rPr>
                <w:color w:val="000000"/>
              </w:rPr>
              <w:t>-</w:t>
            </w:r>
          </w:p>
        </w:tc>
      </w:tr>
      <w:tr w:rsidR="004B2CFF" w:rsidTr="004B2CFF">
        <w:trPr>
          <w:trHeight w:val="300"/>
        </w:trPr>
        <w:tc>
          <w:tcPr>
            <w:tcW w:w="960" w:type="dxa"/>
            <w:tcBorders>
              <w:top w:val="nil"/>
              <w:left w:val="single" w:sz="8" w:space="0" w:color="auto"/>
              <w:bottom w:val="nil"/>
              <w:right w:val="single" w:sz="8" w:space="0" w:color="auto"/>
            </w:tcBorders>
            <w:noWrap/>
            <w:tcMar>
              <w:top w:w="0" w:type="dxa"/>
              <w:left w:w="108" w:type="dxa"/>
              <w:bottom w:w="0" w:type="dxa"/>
              <w:right w:w="108" w:type="dxa"/>
            </w:tcMar>
            <w:vAlign w:val="bottom"/>
            <w:hideMark/>
          </w:tcPr>
          <w:p w:rsidR="004B2CFF" w:rsidRDefault="004B2CFF">
            <w:pPr>
              <w:rPr>
                <w:rFonts w:ascii="Calibri" w:hAnsi="Calibri"/>
                <w:color w:val="000000"/>
              </w:rPr>
            </w:pPr>
            <w:r>
              <w:rPr>
                <w:color w:val="000000"/>
              </w:rPr>
              <w:t> </w:t>
            </w:r>
          </w:p>
        </w:tc>
        <w:tc>
          <w:tcPr>
            <w:tcW w:w="7240" w:type="dxa"/>
            <w:tcBorders>
              <w:top w:val="nil"/>
              <w:left w:val="nil"/>
              <w:bottom w:val="nil"/>
              <w:right w:val="single" w:sz="8" w:space="0" w:color="auto"/>
            </w:tcBorders>
            <w:noWrap/>
            <w:tcMar>
              <w:top w:w="0" w:type="dxa"/>
              <w:left w:w="108" w:type="dxa"/>
              <w:bottom w:w="0" w:type="dxa"/>
              <w:right w:w="108" w:type="dxa"/>
            </w:tcMar>
            <w:vAlign w:val="center"/>
            <w:hideMark/>
          </w:tcPr>
          <w:p w:rsidR="004B2CFF" w:rsidRDefault="004B2CFF">
            <w:pPr>
              <w:ind w:firstLine="1100"/>
              <w:rPr>
                <w:rFonts w:ascii="Symbol" w:hAnsi="Symbol"/>
                <w:color w:val="000000"/>
              </w:rPr>
            </w:pPr>
            <w:r>
              <w:rPr>
                <w:rFonts w:ascii="Symbol" w:hAnsi="Symbol"/>
                <w:color w:val="000000"/>
              </w:rPr>
              <w:t></w:t>
            </w:r>
            <w:r>
              <w:rPr>
                <w:rFonts w:ascii="Times New Roman" w:hAnsi="Times New Roman"/>
                <w:color w:val="000000"/>
                <w:sz w:val="14"/>
                <w:szCs w:val="14"/>
              </w:rPr>
              <w:t xml:space="preserve">         </w:t>
            </w:r>
            <w:r>
              <w:rPr>
                <w:color w:val="000000"/>
              </w:rPr>
              <w:t>1 Team leader-&gt; TL name</w:t>
            </w:r>
          </w:p>
        </w:tc>
      </w:tr>
      <w:tr w:rsidR="004B2CFF" w:rsidTr="004B2CFF">
        <w:trPr>
          <w:trHeight w:val="300"/>
        </w:trPr>
        <w:tc>
          <w:tcPr>
            <w:tcW w:w="960" w:type="dxa"/>
            <w:tcBorders>
              <w:top w:val="nil"/>
              <w:left w:val="single" w:sz="8" w:space="0" w:color="auto"/>
              <w:bottom w:val="nil"/>
              <w:right w:val="single" w:sz="8" w:space="0" w:color="auto"/>
            </w:tcBorders>
            <w:noWrap/>
            <w:tcMar>
              <w:top w:w="0" w:type="dxa"/>
              <w:left w:w="108" w:type="dxa"/>
              <w:bottom w:w="0" w:type="dxa"/>
              <w:right w:w="108" w:type="dxa"/>
            </w:tcMar>
            <w:vAlign w:val="bottom"/>
            <w:hideMark/>
          </w:tcPr>
          <w:p w:rsidR="004B2CFF" w:rsidRDefault="004B2CFF">
            <w:pPr>
              <w:rPr>
                <w:rFonts w:ascii="Calibri" w:hAnsi="Calibri"/>
                <w:color w:val="000000"/>
              </w:rPr>
            </w:pPr>
            <w:r>
              <w:rPr>
                <w:color w:val="000000"/>
              </w:rPr>
              <w:t> </w:t>
            </w:r>
          </w:p>
        </w:tc>
        <w:tc>
          <w:tcPr>
            <w:tcW w:w="7240" w:type="dxa"/>
            <w:tcBorders>
              <w:top w:val="nil"/>
              <w:left w:val="nil"/>
              <w:bottom w:val="nil"/>
              <w:right w:val="single" w:sz="8" w:space="0" w:color="auto"/>
            </w:tcBorders>
            <w:noWrap/>
            <w:tcMar>
              <w:top w:w="0" w:type="dxa"/>
              <w:left w:w="108" w:type="dxa"/>
              <w:bottom w:w="0" w:type="dxa"/>
              <w:right w:w="108" w:type="dxa"/>
            </w:tcMar>
            <w:vAlign w:val="center"/>
            <w:hideMark/>
          </w:tcPr>
          <w:p w:rsidR="004B2CFF" w:rsidRDefault="004B2CFF">
            <w:pPr>
              <w:ind w:firstLine="1100"/>
              <w:rPr>
                <w:rFonts w:ascii="Symbol" w:hAnsi="Symbol"/>
                <w:color w:val="000000"/>
              </w:rPr>
            </w:pPr>
            <w:r>
              <w:rPr>
                <w:rFonts w:ascii="Symbol" w:hAnsi="Symbol"/>
                <w:color w:val="000000"/>
              </w:rPr>
              <w:t></w:t>
            </w:r>
            <w:r>
              <w:rPr>
                <w:rFonts w:ascii="Times New Roman" w:hAnsi="Times New Roman"/>
                <w:color w:val="000000"/>
                <w:sz w:val="14"/>
                <w:szCs w:val="14"/>
              </w:rPr>
              <w:t xml:space="preserve">         </w:t>
            </w:r>
            <w:r>
              <w:rPr>
                <w:color w:val="000000"/>
              </w:rPr>
              <w:t>1 Developer-&gt; Your Name</w:t>
            </w:r>
          </w:p>
        </w:tc>
      </w:tr>
      <w:tr w:rsidR="004B2CFF" w:rsidTr="004B2CFF">
        <w:trPr>
          <w:trHeight w:val="300"/>
        </w:trPr>
        <w:tc>
          <w:tcPr>
            <w:tcW w:w="960" w:type="dxa"/>
            <w:tcBorders>
              <w:top w:val="nil"/>
              <w:left w:val="single" w:sz="8" w:space="0" w:color="auto"/>
              <w:bottom w:val="nil"/>
              <w:right w:val="single" w:sz="8" w:space="0" w:color="auto"/>
            </w:tcBorders>
            <w:noWrap/>
            <w:tcMar>
              <w:top w:w="0" w:type="dxa"/>
              <w:left w:w="108" w:type="dxa"/>
              <w:bottom w:w="0" w:type="dxa"/>
              <w:right w:w="108" w:type="dxa"/>
            </w:tcMar>
            <w:vAlign w:val="bottom"/>
            <w:hideMark/>
          </w:tcPr>
          <w:p w:rsidR="004B2CFF" w:rsidRDefault="004B2CFF">
            <w:pPr>
              <w:rPr>
                <w:rFonts w:ascii="Calibri" w:hAnsi="Calibri"/>
                <w:color w:val="000000"/>
              </w:rPr>
            </w:pPr>
            <w:r>
              <w:rPr>
                <w:color w:val="000000"/>
              </w:rPr>
              <w:t> </w:t>
            </w:r>
          </w:p>
        </w:tc>
        <w:tc>
          <w:tcPr>
            <w:tcW w:w="7240" w:type="dxa"/>
            <w:tcBorders>
              <w:top w:val="nil"/>
              <w:left w:val="nil"/>
              <w:bottom w:val="nil"/>
              <w:right w:val="single" w:sz="8" w:space="0" w:color="auto"/>
            </w:tcBorders>
            <w:noWrap/>
            <w:tcMar>
              <w:top w:w="0" w:type="dxa"/>
              <w:left w:w="108" w:type="dxa"/>
              <w:bottom w:w="0" w:type="dxa"/>
              <w:right w:w="108" w:type="dxa"/>
            </w:tcMar>
            <w:vAlign w:val="center"/>
            <w:hideMark/>
          </w:tcPr>
          <w:p w:rsidR="004B2CFF" w:rsidRDefault="004B2CFF">
            <w:pPr>
              <w:rPr>
                <w:rFonts w:ascii="Calibri" w:hAnsi="Calibri"/>
                <w:b/>
                <w:bCs/>
                <w:color w:val="000000"/>
              </w:rPr>
            </w:pPr>
            <w:r>
              <w:rPr>
                <w:b/>
                <w:bCs/>
                <w:color w:val="000000"/>
              </w:rPr>
              <w:t>Versions</w:t>
            </w:r>
          </w:p>
        </w:tc>
      </w:tr>
      <w:tr w:rsidR="004B2CFF" w:rsidTr="004B2CFF">
        <w:trPr>
          <w:trHeight w:val="300"/>
        </w:trPr>
        <w:tc>
          <w:tcPr>
            <w:tcW w:w="960" w:type="dxa"/>
            <w:tcBorders>
              <w:top w:val="nil"/>
              <w:left w:val="single" w:sz="8" w:space="0" w:color="auto"/>
              <w:bottom w:val="nil"/>
              <w:right w:val="single" w:sz="8" w:space="0" w:color="auto"/>
            </w:tcBorders>
            <w:noWrap/>
            <w:tcMar>
              <w:top w:w="0" w:type="dxa"/>
              <w:left w:w="108" w:type="dxa"/>
              <w:bottom w:w="0" w:type="dxa"/>
              <w:right w:w="108" w:type="dxa"/>
            </w:tcMar>
            <w:vAlign w:val="bottom"/>
            <w:hideMark/>
          </w:tcPr>
          <w:p w:rsidR="004B2CFF" w:rsidRDefault="004B2CFF">
            <w:pPr>
              <w:rPr>
                <w:rFonts w:ascii="Calibri" w:hAnsi="Calibri"/>
                <w:color w:val="000000"/>
              </w:rPr>
            </w:pPr>
            <w:r>
              <w:rPr>
                <w:color w:val="000000"/>
              </w:rPr>
              <w:t> </w:t>
            </w:r>
          </w:p>
        </w:tc>
        <w:tc>
          <w:tcPr>
            <w:tcW w:w="7240" w:type="dxa"/>
            <w:tcBorders>
              <w:top w:val="nil"/>
              <w:left w:val="nil"/>
              <w:bottom w:val="nil"/>
              <w:right w:val="single" w:sz="8" w:space="0" w:color="auto"/>
            </w:tcBorders>
            <w:noWrap/>
            <w:tcMar>
              <w:top w:w="0" w:type="dxa"/>
              <w:left w:w="108" w:type="dxa"/>
              <w:bottom w:w="0" w:type="dxa"/>
              <w:right w:w="108" w:type="dxa"/>
            </w:tcMar>
            <w:vAlign w:val="center"/>
            <w:hideMark/>
          </w:tcPr>
          <w:p w:rsidR="004B2CFF" w:rsidRDefault="004B2CFF">
            <w:pPr>
              <w:rPr>
                <w:rFonts w:ascii="Calibri" w:hAnsi="Calibri"/>
                <w:color w:val="000000"/>
              </w:rPr>
            </w:pPr>
            <w:r>
              <w:rPr>
                <w:color w:val="000000"/>
              </w:rPr>
              <w:t>Release 2.0-&gt;Iteration 2.0-&gt;feature 1-&gt;Add new employee</w:t>
            </w:r>
          </w:p>
        </w:tc>
      </w:tr>
      <w:tr w:rsidR="004B2CFF" w:rsidTr="004B2CFF">
        <w:trPr>
          <w:trHeight w:val="300"/>
        </w:trPr>
        <w:tc>
          <w:tcPr>
            <w:tcW w:w="960" w:type="dxa"/>
            <w:tcBorders>
              <w:top w:val="nil"/>
              <w:left w:val="single" w:sz="8" w:space="0" w:color="auto"/>
              <w:bottom w:val="nil"/>
              <w:right w:val="single" w:sz="8" w:space="0" w:color="auto"/>
            </w:tcBorders>
            <w:noWrap/>
            <w:tcMar>
              <w:top w:w="0" w:type="dxa"/>
              <w:left w:w="108" w:type="dxa"/>
              <w:bottom w:w="0" w:type="dxa"/>
              <w:right w:w="108" w:type="dxa"/>
            </w:tcMar>
            <w:vAlign w:val="bottom"/>
            <w:hideMark/>
          </w:tcPr>
          <w:p w:rsidR="004B2CFF" w:rsidRDefault="004B2CFF">
            <w:pPr>
              <w:rPr>
                <w:rFonts w:ascii="Calibri" w:hAnsi="Calibri"/>
                <w:color w:val="000000"/>
              </w:rPr>
            </w:pPr>
            <w:r>
              <w:rPr>
                <w:color w:val="000000"/>
              </w:rPr>
              <w:t> </w:t>
            </w:r>
          </w:p>
        </w:tc>
        <w:tc>
          <w:tcPr>
            <w:tcW w:w="7240" w:type="dxa"/>
            <w:tcBorders>
              <w:top w:val="nil"/>
              <w:left w:val="nil"/>
              <w:bottom w:val="nil"/>
              <w:right w:val="single" w:sz="8" w:space="0" w:color="auto"/>
            </w:tcBorders>
            <w:noWrap/>
            <w:tcMar>
              <w:top w:w="0" w:type="dxa"/>
              <w:left w:w="108" w:type="dxa"/>
              <w:bottom w:w="0" w:type="dxa"/>
              <w:right w:w="108" w:type="dxa"/>
            </w:tcMar>
            <w:vAlign w:val="center"/>
            <w:hideMark/>
          </w:tcPr>
          <w:p w:rsidR="004B2CFF" w:rsidRDefault="004B2CFF">
            <w:pPr>
              <w:rPr>
                <w:rFonts w:ascii="Calibri" w:hAnsi="Calibri"/>
                <w:color w:val="000000"/>
              </w:rPr>
            </w:pPr>
            <w:r>
              <w:rPr>
                <w:color w:val="000000"/>
              </w:rPr>
              <w:t>Release 2.1-&gt;Iteration 2.1-&gt;feature 2-&gt;List employee</w:t>
            </w:r>
          </w:p>
        </w:tc>
      </w:tr>
      <w:tr w:rsidR="004B2CFF" w:rsidTr="004B2CFF">
        <w:trPr>
          <w:trHeight w:val="300"/>
        </w:trPr>
        <w:tc>
          <w:tcPr>
            <w:tcW w:w="960" w:type="dxa"/>
            <w:tcBorders>
              <w:top w:val="nil"/>
              <w:left w:val="single" w:sz="8" w:space="0" w:color="auto"/>
              <w:bottom w:val="nil"/>
              <w:right w:val="single" w:sz="8" w:space="0" w:color="auto"/>
            </w:tcBorders>
            <w:noWrap/>
            <w:tcMar>
              <w:top w:w="0" w:type="dxa"/>
              <w:left w:w="108" w:type="dxa"/>
              <w:bottom w:w="0" w:type="dxa"/>
              <w:right w:w="108" w:type="dxa"/>
            </w:tcMar>
            <w:vAlign w:val="bottom"/>
            <w:hideMark/>
          </w:tcPr>
          <w:p w:rsidR="004B2CFF" w:rsidRDefault="004B2CFF">
            <w:pPr>
              <w:rPr>
                <w:rFonts w:ascii="Calibri" w:hAnsi="Calibri"/>
                <w:color w:val="000000"/>
              </w:rPr>
            </w:pPr>
            <w:r>
              <w:rPr>
                <w:color w:val="000000"/>
              </w:rPr>
              <w:t> </w:t>
            </w:r>
          </w:p>
        </w:tc>
        <w:tc>
          <w:tcPr>
            <w:tcW w:w="7240" w:type="dxa"/>
            <w:tcBorders>
              <w:top w:val="nil"/>
              <w:left w:val="nil"/>
              <w:bottom w:val="nil"/>
              <w:right w:val="single" w:sz="8" w:space="0" w:color="auto"/>
            </w:tcBorders>
            <w:noWrap/>
            <w:tcMar>
              <w:top w:w="0" w:type="dxa"/>
              <w:left w:w="108" w:type="dxa"/>
              <w:bottom w:w="0" w:type="dxa"/>
              <w:right w:w="108" w:type="dxa"/>
            </w:tcMar>
            <w:vAlign w:val="center"/>
            <w:hideMark/>
          </w:tcPr>
          <w:p w:rsidR="004B2CFF" w:rsidRDefault="004B2CFF">
            <w:pPr>
              <w:rPr>
                <w:rFonts w:ascii="Calibri" w:hAnsi="Calibri"/>
                <w:color w:val="000000"/>
              </w:rPr>
            </w:pPr>
            <w:r>
              <w:rPr>
                <w:color w:val="000000"/>
              </w:rPr>
              <w:t> </w:t>
            </w:r>
          </w:p>
        </w:tc>
      </w:tr>
      <w:tr w:rsidR="004B2CFF" w:rsidTr="004B2CFF">
        <w:trPr>
          <w:trHeight w:val="315"/>
        </w:trPr>
        <w:tc>
          <w:tcPr>
            <w:tcW w:w="960"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4B2CFF" w:rsidRDefault="004B2CFF">
            <w:pPr>
              <w:rPr>
                <w:rFonts w:ascii="Calibri" w:hAnsi="Calibri"/>
                <w:color w:val="000000"/>
              </w:rPr>
            </w:pPr>
            <w:r>
              <w:rPr>
                <w:color w:val="000000"/>
              </w:rPr>
              <w:t> </w:t>
            </w:r>
          </w:p>
        </w:tc>
        <w:tc>
          <w:tcPr>
            <w:tcW w:w="7240"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center"/>
            <w:hideMark/>
          </w:tcPr>
          <w:p w:rsidR="004B2CFF" w:rsidRDefault="004B2CFF">
            <w:pPr>
              <w:ind w:firstLine="1200"/>
              <w:rPr>
                <w:rFonts w:ascii="Symbol" w:hAnsi="Symbol"/>
                <w:color w:val="4F81BD"/>
                <w:sz w:val="24"/>
                <w:szCs w:val="24"/>
              </w:rPr>
            </w:pPr>
            <w:r>
              <w:rPr>
                <w:rFonts w:ascii="Symbol" w:hAnsi="Symbol"/>
                <w:color w:val="4F81BD"/>
                <w:sz w:val="24"/>
                <w:szCs w:val="24"/>
              </w:rPr>
              <w:t></w:t>
            </w:r>
            <w:r>
              <w:rPr>
                <w:rFonts w:ascii="Times New Roman" w:hAnsi="Times New Roman"/>
                <w:color w:val="4F81BD"/>
                <w:sz w:val="14"/>
                <w:szCs w:val="14"/>
              </w:rPr>
              <w:t xml:space="preserve">      </w:t>
            </w:r>
            <w:r>
              <w:rPr>
                <w:rFonts w:ascii="Cambria" w:hAnsi="Cambria"/>
                <w:b/>
                <w:bCs/>
                <w:i/>
                <w:iCs/>
                <w:color w:val="4F81BD"/>
                <w:sz w:val="24"/>
                <w:szCs w:val="24"/>
              </w:rPr>
              <w:t>Stash</w:t>
            </w:r>
          </w:p>
        </w:tc>
      </w:tr>
      <w:tr w:rsidR="004B2CFF" w:rsidTr="004B2CFF">
        <w:trPr>
          <w:trHeight w:val="300"/>
        </w:trPr>
        <w:tc>
          <w:tcPr>
            <w:tcW w:w="960" w:type="dxa"/>
            <w:tcBorders>
              <w:top w:val="nil"/>
              <w:left w:val="single" w:sz="8" w:space="0" w:color="auto"/>
              <w:bottom w:val="nil"/>
              <w:right w:val="single" w:sz="8" w:space="0" w:color="auto"/>
            </w:tcBorders>
            <w:noWrap/>
            <w:tcMar>
              <w:top w:w="0" w:type="dxa"/>
              <w:left w:w="108" w:type="dxa"/>
              <w:bottom w:w="0" w:type="dxa"/>
              <w:right w:w="108" w:type="dxa"/>
            </w:tcMar>
            <w:vAlign w:val="bottom"/>
            <w:hideMark/>
          </w:tcPr>
          <w:p w:rsidR="004B2CFF" w:rsidRDefault="004B2CFF">
            <w:pPr>
              <w:rPr>
                <w:rFonts w:ascii="Calibri" w:hAnsi="Calibri"/>
                <w:color w:val="000000"/>
              </w:rPr>
            </w:pPr>
            <w:r>
              <w:rPr>
                <w:color w:val="000000"/>
              </w:rPr>
              <w:t> </w:t>
            </w:r>
          </w:p>
        </w:tc>
        <w:tc>
          <w:tcPr>
            <w:tcW w:w="7240" w:type="dxa"/>
            <w:tcBorders>
              <w:top w:val="nil"/>
              <w:left w:val="nil"/>
              <w:bottom w:val="nil"/>
              <w:right w:val="single" w:sz="8" w:space="0" w:color="auto"/>
            </w:tcBorders>
            <w:noWrap/>
            <w:tcMar>
              <w:top w:w="0" w:type="dxa"/>
              <w:left w:w="108" w:type="dxa"/>
              <w:bottom w:w="0" w:type="dxa"/>
              <w:right w:w="108" w:type="dxa"/>
            </w:tcMar>
            <w:vAlign w:val="center"/>
            <w:hideMark/>
          </w:tcPr>
          <w:p w:rsidR="004B2CFF" w:rsidRDefault="004B2CFF">
            <w:pPr>
              <w:rPr>
                <w:rFonts w:ascii="Calibri" w:hAnsi="Calibri"/>
                <w:b/>
                <w:bCs/>
                <w:color w:val="000000"/>
              </w:rPr>
            </w:pPr>
            <w:r>
              <w:rPr>
                <w:b/>
                <w:bCs/>
                <w:color w:val="000000"/>
              </w:rPr>
              <w:t>New Repository</w:t>
            </w:r>
            <w:r>
              <w:rPr>
                <w:color w:val="000000"/>
              </w:rPr>
              <w:t xml:space="preserve"> (</w:t>
            </w:r>
            <w:proofErr w:type="spellStart"/>
            <w:r>
              <w:rPr>
                <w:color w:val="000000"/>
              </w:rPr>
              <w:t>Employee_Cybage_App</w:t>
            </w:r>
            <w:proofErr w:type="spellEnd"/>
            <w:r>
              <w:rPr>
                <w:color w:val="000000"/>
              </w:rPr>
              <w:t>)</w:t>
            </w:r>
          </w:p>
        </w:tc>
      </w:tr>
      <w:tr w:rsidR="004B2CFF" w:rsidTr="004B2CFF">
        <w:trPr>
          <w:trHeight w:val="300"/>
        </w:trPr>
        <w:tc>
          <w:tcPr>
            <w:tcW w:w="960" w:type="dxa"/>
            <w:tcBorders>
              <w:top w:val="nil"/>
              <w:left w:val="single" w:sz="8" w:space="0" w:color="auto"/>
              <w:bottom w:val="nil"/>
              <w:right w:val="single" w:sz="8" w:space="0" w:color="auto"/>
            </w:tcBorders>
            <w:noWrap/>
            <w:tcMar>
              <w:top w:w="0" w:type="dxa"/>
              <w:left w:w="108" w:type="dxa"/>
              <w:bottom w:w="0" w:type="dxa"/>
              <w:right w:w="108" w:type="dxa"/>
            </w:tcMar>
            <w:vAlign w:val="bottom"/>
            <w:hideMark/>
          </w:tcPr>
          <w:p w:rsidR="004B2CFF" w:rsidRDefault="004B2CFF">
            <w:pPr>
              <w:rPr>
                <w:rFonts w:ascii="Calibri" w:hAnsi="Calibri"/>
                <w:color w:val="000000"/>
              </w:rPr>
            </w:pPr>
            <w:r>
              <w:rPr>
                <w:color w:val="000000"/>
              </w:rPr>
              <w:t> </w:t>
            </w:r>
          </w:p>
        </w:tc>
        <w:tc>
          <w:tcPr>
            <w:tcW w:w="7240" w:type="dxa"/>
            <w:tcBorders>
              <w:top w:val="nil"/>
              <w:left w:val="nil"/>
              <w:bottom w:val="nil"/>
              <w:right w:val="single" w:sz="8" w:space="0" w:color="auto"/>
            </w:tcBorders>
            <w:noWrap/>
            <w:tcMar>
              <w:top w:w="0" w:type="dxa"/>
              <w:left w:w="108" w:type="dxa"/>
              <w:bottom w:w="0" w:type="dxa"/>
              <w:right w:w="108" w:type="dxa"/>
            </w:tcMar>
            <w:vAlign w:val="center"/>
            <w:hideMark/>
          </w:tcPr>
          <w:p w:rsidR="004B2CFF" w:rsidRDefault="004B2CFF">
            <w:pPr>
              <w:rPr>
                <w:rFonts w:ascii="Calibri" w:hAnsi="Calibri"/>
                <w:b/>
                <w:bCs/>
                <w:color w:val="000000"/>
              </w:rPr>
            </w:pPr>
            <w:r>
              <w:rPr>
                <w:b/>
                <w:bCs/>
                <w:color w:val="000000"/>
              </w:rPr>
              <w:t xml:space="preserve">User management  </w:t>
            </w:r>
            <w:r>
              <w:rPr>
                <w:color w:val="000000"/>
              </w:rPr>
              <w:t>-TL and Developer</w:t>
            </w:r>
          </w:p>
        </w:tc>
      </w:tr>
      <w:tr w:rsidR="004B2CFF" w:rsidTr="004B2CFF">
        <w:trPr>
          <w:trHeight w:val="300"/>
        </w:trPr>
        <w:tc>
          <w:tcPr>
            <w:tcW w:w="960" w:type="dxa"/>
            <w:tcBorders>
              <w:top w:val="nil"/>
              <w:left w:val="single" w:sz="8" w:space="0" w:color="auto"/>
              <w:bottom w:val="nil"/>
              <w:right w:val="single" w:sz="8" w:space="0" w:color="auto"/>
            </w:tcBorders>
            <w:noWrap/>
            <w:tcMar>
              <w:top w:w="0" w:type="dxa"/>
              <w:left w:w="108" w:type="dxa"/>
              <w:bottom w:w="0" w:type="dxa"/>
              <w:right w:w="108" w:type="dxa"/>
            </w:tcMar>
            <w:vAlign w:val="bottom"/>
            <w:hideMark/>
          </w:tcPr>
          <w:p w:rsidR="004B2CFF" w:rsidRDefault="004B2CFF">
            <w:pPr>
              <w:rPr>
                <w:rFonts w:ascii="Calibri" w:hAnsi="Calibri"/>
                <w:color w:val="000000"/>
              </w:rPr>
            </w:pPr>
            <w:r>
              <w:rPr>
                <w:color w:val="000000"/>
              </w:rPr>
              <w:t> </w:t>
            </w:r>
          </w:p>
        </w:tc>
        <w:tc>
          <w:tcPr>
            <w:tcW w:w="7240" w:type="dxa"/>
            <w:tcBorders>
              <w:top w:val="nil"/>
              <w:left w:val="nil"/>
              <w:bottom w:val="nil"/>
              <w:right w:val="single" w:sz="8" w:space="0" w:color="auto"/>
            </w:tcBorders>
            <w:noWrap/>
            <w:tcMar>
              <w:top w:w="0" w:type="dxa"/>
              <w:left w:w="108" w:type="dxa"/>
              <w:bottom w:w="0" w:type="dxa"/>
              <w:right w:w="108" w:type="dxa"/>
            </w:tcMar>
            <w:vAlign w:val="center"/>
            <w:hideMark/>
          </w:tcPr>
          <w:p w:rsidR="004B2CFF" w:rsidRDefault="004B2CFF">
            <w:pPr>
              <w:rPr>
                <w:rFonts w:ascii="Calibri" w:hAnsi="Calibri"/>
                <w:b/>
                <w:bCs/>
                <w:color w:val="000000"/>
              </w:rPr>
            </w:pPr>
            <w:r>
              <w:rPr>
                <w:b/>
                <w:bCs/>
                <w:color w:val="000000"/>
              </w:rPr>
              <w:t>Master Branch</w:t>
            </w:r>
          </w:p>
        </w:tc>
      </w:tr>
      <w:tr w:rsidR="004B2CFF" w:rsidTr="004B2CFF">
        <w:trPr>
          <w:trHeight w:val="300"/>
        </w:trPr>
        <w:tc>
          <w:tcPr>
            <w:tcW w:w="960" w:type="dxa"/>
            <w:tcBorders>
              <w:top w:val="nil"/>
              <w:left w:val="single" w:sz="8" w:space="0" w:color="auto"/>
              <w:bottom w:val="nil"/>
              <w:right w:val="single" w:sz="8" w:space="0" w:color="auto"/>
            </w:tcBorders>
            <w:noWrap/>
            <w:tcMar>
              <w:top w:w="0" w:type="dxa"/>
              <w:left w:w="108" w:type="dxa"/>
              <w:bottom w:w="0" w:type="dxa"/>
              <w:right w:w="108" w:type="dxa"/>
            </w:tcMar>
            <w:vAlign w:val="bottom"/>
            <w:hideMark/>
          </w:tcPr>
          <w:p w:rsidR="004B2CFF" w:rsidRDefault="004B2CFF">
            <w:pPr>
              <w:rPr>
                <w:rFonts w:ascii="Calibri" w:hAnsi="Calibri"/>
                <w:color w:val="000000"/>
              </w:rPr>
            </w:pPr>
            <w:r>
              <w:rPr>
                <w:color w:val="000000"/>
              </w:rPr>
              <w:t> </w:t>
            </w:r>
          </w:p>
        </w:tc>
        <w:tc>
          <w:tcPr>
            <w:tcW w:w="7240" w:type="dxa"/>
            <w:tcBorders>
              <w:top w:val="nil"/>
              <w:left w:val="nil"/>
              <w:bottom w:val="nil"/>
              <w:right w:val="single" w:sz="8" w:space="0" w:color="auto"/>
            </w:tcBorders>
            <w:noWrap/>
            <w:tcMar>
              <w:top w:w="0" w:type="dxa"/>
              <w:left w:w="108" w:type="dxa"/>
              <w:bottom w:w="0" w:type="dxa"/>
              <w:right w:w="108" w:type="dxa"/>
            </w:tcMar>
            <w:vAlign w:val="center"/>
            <w:hideMark/>
          </w:tcPr>
          <w:p w:rsidR="004B2CFF" w:rsidRDefault="004B2CFF">
            <w:pPr>
              <w:ind w:firstLine="1100"/>
              <w:rPr>
                <w:rFonts w:ascii="Symbol" w:hAnsi="Symbol"/>
                <w:color w:val="000000"/>
              </w:rPr>
            </w:pPr>
            <w:r>
              <w:rPr>
                <w:rFonts w:ascii="Symbol" w:hAnsi="Symbol"/>
                <w:color w:val="000000"/>
              </w:rPr>
              <w:t></w:t>
            </w:r>
            <w:r>
              <w:rPr>
                <w:rFonts w:ascii="Times New Roman" w:hAnsi="Times New Roman"/>
                <w:color w:val="000000"/>
                <w:sz w:val="14"/>
                <w:szCs w:val="14"/>
              </w:rPr>
              <w:t xml:space="preserve">         </w:t>
            </w:r>
            <w:r>
              <w:rPr>
                <w:color w:val="000000"/>
              </w:rPr>
              <w:t>1 Team leader-&gt; TL-&gt;Admin-&gt;read and write access</w:t>
            </w:r>
          </w:p>
        </w:tc>
      </w:tr>
      <w:tr w:rsidR="004B2CFF" w:rsidTr="004B2CFF">
        <w:trPr>
          <w:trHeight w:val="300"/>
        </w:trPr>
        <w:tc>
          <w:tcPr>
            <w:tcW w:w="960" w:type="dxa"/>
            <w:tcBorders>
              <w:top w:val="nil"/>
              <w:left w:val="single" w:sz="8" w:space="0" w:color="auto"/>
              <w:bottom w:val="nil"/>
              <w:right w:val="single" w:sz="8" w:space="0" w:color="auto"/>
            </w:tcBorders>
            <w:noWrap/>
            <w:tcMar>
              <w:top w:w="0" w:type="dxa"/>
              <w:left w:w="108" w:type="dxa"/>
              <w:bottom w:w="0" w:type="dxa"/>
              <w:right w:w="108" w:type="dxa"/>
            </w:tcMar>
            <w:vAlign w:val="bottom"/>
            <w:hideMark/>
          </w:tcPr>
          <w:p w:rsidR="004B2CFF" w:rsidRDefault="004B2CFF">
            <w:pPr>
              <w:rPr>
                <w:rFonts w:ascii="Calibri" w:hAnsi="Calibri"/>
                <w:color w:val="000000"/>
              </w:rPr>
            </w:pPr>
            <w:r>
              <w:rPr>
                <w:color w:val="000000"/>
              </w:rPr>
              <w:t> </w:t>
            </w:r>
          </w:p>
        </w:tc>
        <w:tc>
          <w:tcPr>
            <w:tcW w:w="7240" w:type="dxa"/>
            <w:tcBorders>
              <w:top w:val="nil"/>
              <w:left w:val="nil"/>
              <w:bottom w:val="nil"/>
              <w:right w:val="single" w:sz="8" w:space="0" w:color="auto"/>
            </w:tcBorders>
            <w:noWrap/>
            <w:tcMar>
              <w:top w:w="0" w:type="dxa"/>
              <w:left w:w="108" w:type="dxa"/>
              <w:bottom w:w="0" w:type="dxa"/>
              <w:right w:w="108" w:type="dxa"/>
            </w:tcMar>
            <w:vAlign w:val="center"/>
            <w:hideMark/>
          </w:tcPr>
          <w:p w:rsidR="004B2CFF" w:rsidRDefault="004B2CFF">
            <w:pPr>
              <w:ind w:firstLine="1100"/>
              <w:rPr>
                <w:rFonts w:ascii="Symbol" w:hAnsi="Symbol"/>
                <w:color w:val="000000"/>
              </w:rPr>
            </w:pPr>
            <w:r>
              <w:rPr>
                <w:rFonts w:ascii="Symbol" w:hAnsi="Symbol"/>
                <w:color w:val="000000"/>
              </w:rPr>
              <w:t></w:t>
            </w:r>
            <w:r>
              <w:rPr>
                <w:rFonts w:ascii="Times New Roman" w:hAnsi="Times New Roman"/>
                <w:color w:val="000000"/>
                <w:sz w:val="14"/>
                <w:szCs w:val="14"/>
              </w:rPr>
              <w:t xml:space="preserve">         </w:t>
            </w:r>
            <w:r>
              <w:rPr>
                <w:color w:val="000000"/>
              </w:rPr>
              <w:t>1 Developer-&gt;DEV-&gt;read access</w:t>
            </w:r>
          </w:p>
        </w:tc>
      </w:tr>
      <w:tr w:rsidR="004B2CFF" w:rsidTr="004B2CFF">
        <w:trPr>
          <w:trHeight w:val="300"/>
        </w:trPr>
        <w:tc>
          <w:tcPr>
            <w:tcW w:w="960" w:type="dxa"/>
            <w:tcBorders>
              <w:top w:val="nil"/>
              <w:left w:val="single" w:sz="8" w:space="0" w:color="auto"/>
              <w:bottom w:val="nil"/>
              <w:right w:val="single" w:sz="8" w:space="0" w:color="auto"/>
            </w:tcBorders>
            <w:noWrap/>
            <w:tcMar>
              <w:top w:w="0" w:type="dxa"/>
              <w:left w:w="108" w:type="dxa"/>
              <w:bottom w:w="0" w:type="dxa"/>
              <w:right w:w="108" w:type="dxa"/>
            </w:tcMar>
            <w:vAlign w:val="bottom"/>
            <w:hideMark/>
          </w:tcPr>
          <w:p w:rsidR="004B2CFF" w:rsidRDefault="004B2CFF">
            <w:pPr>
              <w:rPr>
                <w:rFonts w:ascii="Calibri" w:hAnsi="Calibri"/>
                <w:color w:val="000000"/>
              </w:rPr>
            </w:pPr>
            <w:r>
              <w:rPr>
                <w:color w:val="000000"/>
              </w:rPr>
              <w:t> </w:t>
            </w:r>
          </w:p>
        </w:tc>
        <w:tc>
          <w:tcPr>
            <w:tcW w:w="7240" w:type="dxa"/>
            <w:tcBorders>
              <w:top w:val="nil"/>
              <w:left w:val="nil"/>
              <w:bottom w:val="nil"/>
              <w:right w:val="single" w:sz="8" w:space="0" w:color="auto"/>
            </w:tcBorders>
            <w:noWrap/>
            <w:tcMar>
              <w:top w:w="0" w:type="dxa"/>
              <w:left w:w="108" w:type="dxa"/>
              <w:bottom w:w="0" w:type="dxa"/>
              <w:right w:w="108" w:type="dxa"/>
            </w:tcMar>
            <w:vAlign w:val="center"/>
            <w:hideMark/>
          </w:tcPr>
          <w:p w:rsidR="004B2CFF" w:rsidRDefault="004B2CFF">
            <w:pPr>
              <w:rPr>
                <w:rFonts w:ascii="Calibri" w:hAnsi="Calibri"/>
                <w:b/>
                <w:bCs/>
                <w:color w:val="000000"/>
              </w:rPr>
            </w:pPr>
            <w:r>
              <w:rPr>
                <w:b/>
                <w:bCs/>
                <w:color w:val="000000"/>
              </w:rPr>
              <w:t>Feature Branch</w:t>
            </w:r>
          </w:p>
        </w:tc>
      </w:tr>
      <w:tr w:rsidR="004B2CFF" w:rsidTr="004B2CFF">
        <w:trPr>
          <w:trHeight w:val="300"/>
        </w:trPr>
        <w:tc>
          <w:tcPr>
            <w:tcW w:w="960" w:type="dxa"/>
            <w:tcBorders>
              <w:top w:val="nil"/>
              <w:left w:val="single" w:sz="8" w:space="0" w:color="auto"/>
              <w:bottom w:val="nil"/>
              <w:right w:val="single" w:sz="8" w:space="0" w:color="auto"/>
            </w:tcBorders>
            <w:noWrap/>
            <w:tcMar>
              <w:top w:w="0" w:type="dxa"/>
              <w:left w:w="108" w:type="dxa"/>
              <w:bottom w:w="0" w:type="dxa"/>
              <w:right w:w="108" w:type="dxa"/>
            </w:tcMar>
            <w:vAlign w:val="bottom"/>
            <w:hideMark/>
          </w:tcPr>
          <w:p w:rsidR="004B2CFF" w:rsidRDefault="004B2CFF">
            <w:pPr>
              <w:rPr>
                <w:rFonts w:ascii="Calibri" w:hAnsi="Calibri"/>
                <w:color w:val="000000"/>
              </w:rPr>
            </w:pPr>
            <w:r>
              <w:rPr>
                <w:color w:val="000000"/>
              </w:rPr>
              <w:t> </w:t>
            </w:r>
          </w:p>
        </w:tc>
        <w:tc>
          <w:tcPr>
            <w:tcW w:w="7240" w:type="dxa"/>
            <w:tcBorders>
              <w:top w:val="nil"/>
              <w:left w:val="nil"/>
              <w:bottom w:val="nil"/>
              <w:right w:val="single" w:sz="8" w:space="0" w:color="auto"/>
            </w:tcBorders>
            <w:noWrap/>
            <w:tcMar>
              <w:top w:w="0" w:type="dxa"/>
              <w:left w:w="108" w:type="dxa"/>
              <w:bottom w:w="0" w:type="dxa"/>
              <w:right w:w="108" w:type="dxa"/>
            </w:tcMar>
            <w:vAlign w:val="center"/>
            <w:hideMark/>
          </w:tcPr>
          <w:p w:rsidR="004B2CFF" w:rsidRDefault="004B2CFF">
            <w:pPr>
              <w:ind w:firstLine="1100"/>
              <w:rPr>
                <w:rFonts w:ascii="Symbol" w:hAnsi="Symbol"/>
                <w:color w:val="000000"/>
              </w:rPr>
            </w:pPr>
            <w:r>
              <w:rPr>
                <w:rFonts w:ascii="Symbol" w:hAnsi="Symbol"/>
                <w:color w:val="000000"/>
              </w:rPr>
              <w:t></w:t>
            </w:r>
            <w:r>
              <w:rPr>
                <w:rFonts w:ascii="Times New Roman" w:hAnsi="Times New Roman"/>
                <w:color w:val="000000"/>
                <w:sz w:val="14"/>
                <w:szCs w:val="14"/>
              </w:rPr>
              <w:t xml:space="preserve">         </w:t>
            </w:r>
            <w:r>
              <w:rPr>
                <w:color w:val="000000"/>
              </w:rPr>
              <w:t>1 Team leader-&gt; TL-&gt;Admin-&gt;read and write access</w:t>
            </w:r>
          </w:p>
        </w:tc>
      </w:tr>
      <w:tr w:rsidR="004B2CFF" w:rsidTr="004B2CFF">
        <w:trPr>
          <w:trHeight w:val="300"/>
        </w:trPr>
        <w:tc>
          <w:tcPr>
            <w:tcW w:w="960" w:type="dxa"/>
            <w:tcBorders>
              <w:top w:val="nil"/>
              <w:left w:val="single" w:sz="8" w:space="0" w:color="auto"/>
              <w:bottom w:val="nil"/>
              <w:right w:val="single" w:sz="8" w:space="0" w:color="auto"/>
            </w:tcBorders>
            <w:noWrap/>
            <w:tcMar>
              <w:top w:w="0" w:type="dxa"/>
              <w:left w:w="108" w:type="dxa"/>
              <w:bottom w:w="0" w:type="dxa"/>
              <w:right w:w="108" w:type="dxa"/>
            </w:tcMar>
            <w:vAlign w:val="bottom"/>
            <w:hideMark/>
          </w:tcPr>
          <w:p w:rsidR="004B2CFF" w:rsidRDefault="004B2CFF">
            <w:pPr>
              <w:rPr>
                <w:rFonts w:ascii="Calibri" w:hAnsi="Calibri"/>
                <w:color w:val="000000"/>
              </w:rPr>
            </w:pPr>
            <w:r>
              <w:rPr>
                <w:color w:val="000000"/>
              </w:rPr>
              <w:t> </w:t>
            </w:r>
          </w:p>
        </w:tc>
        <w:tc>
          <w:tcPr>
            <w:tcW w:w="7240" w:type="dxa"/>
            <w:tcBorders>
              <w:top w:val="nil"/>
              <w:left w:val="nil"/>
              <w:bottom w:val="nil"/>
              <w:right w:val="single" w:sz="8" w:space="0" w:color="auto"/>
            </w:tcBorders>
            <w:noWrap/>
            <w:tcMar>
              <w:top w:w="0" w:type="dxa"/>
              <w:left w:w="108" w:type="dxa"/>
              <w:bottom w:w="0" w:type="dxa"/>
              <w:right w:w="108" w:type="dxa"/>
            </w:tcMar>
            <w:vAlign w:val="center"/>
            <w:hideMark/>
          </w:tcPr>
          <w:p w:rsidR="004B2CFF" w:rsidRDefault="004B2CFF">
            <w:pPr>
              <w:ind w:firstLine="1100"/>
              <w:rPr>
                <w:rFonts w:ascii="Symbol" w:hAnsi="Symbol"/>
                <w:color w:val="000000"/>
              </w:rPr>
            </w:pPr>
            <w:r>
              <w:rPr>
                <w:rFonts w:ascii="Symbol" w:hAnsi="Symbol"/>
                <w:color w:val="000000"/>
              </w:rPr>
              <w:t></w:t>
            </w:r>
            <w:r>
              <w:rPr>
                <w:rFonts w:ascii="Times New Roman" w:hAnsi="Times New Roman"/>
                <w:color w:val="000000"/>
                <w:sz w:val="14"/>
                <w:szCs w:val="14"/>
              </w:rPr>
              <w:t xml:space="preserve">         </w:t>
            </w:r>
            <w:r>
              <w:rPr>
                <w:color w:val="000000"/>
              </w:rPr>
              <w:t>1 Developer-&gt;DEV-&gt;read access-&gt;read and write access</w:t>
            </w:r>
          </w:p>
        </w:tc>
      </w:tr>
      <w:tr w:rsidR="004B2CFF" w:rsidTr="004B2CFF">
        <w:trPr>
          <w:trHeight w:val="300"/>
        </w:trPr>
        <w:tc>
          <w:tcPr>
            <w:tcW w:w="960" w:type="dxa"/>
            <w:tcBorders>
              <w:top w:val="nil"/>
              <w:left w:val="single" w:sz="8" w:space="0" w:color="auto"/>
              <w:bottom w:val="nil"/>
              <w:right w:val="single" w:sz="8" w:space="0" w:color="auto"/>
            </w:tcBorders>
            <w:noWrap/>
            <w:tcMar>
              <w:top w:w="0" w:type="dxa"/>
              <w:left w:w="108" w:type="dxa"/>
              <w:bottom w:w="0" w:type="dxa"/>
              <w:right w:w="108" w:type="dxa"/>
            </w:tcMar>
            <w:vAlign w:val="bottom"/>
            <w:hideMark/>
          </w:tcPr>
          <w:p w:rsidR="004B2CFF" w:rsidRDefault="004B2CFF">
            <w:pPr>
              <w:rPr>
                <w:rFonts w:ascii="Calibri" w:hAnsi="Calibri"/>
                <w:color w:val="000000"/>
              </w:rPr>
            </w:pPr>
            <w:r>
              <w:rPr>
                <w:color w:val="000000"/>
              </w:rPr>
              <w:t> </w:t>
            </w:r>
          </w:p>
        </w:tc>
        <w:tc>
          <w:tcPr>
            <w:tcW w:w="7240" w:type="dxa"/>
            <w:tcBorders>
              <w:top w:val="nil"/>
              <w:left w:val="nil"/>
              <w:bottom w:val="nil"/>
              <w:right w:val="single" w:sz="8" w:space="0" w:color="auto"/>
            </w:tcBorders>
            <w:noWrap/>
            <w:tcMar>
              <w:top w:w="0" w:type="dxa"/>
              <w:left w:w="108" w:type="dxa"/>
              <w:bottom w:w="0" w:type="dxa"/>
              <w:right w:w="108" w:type="dxa"/>
            </w:tcMar>
            <w:vAlign w:val="center"/>
            <w:hideMark/>
          </w:tcPr>
          <w:p w:rsidR="004B2CFF" w:rsidRDefault="004B2CFF">
            <w:pPr>
              <w:rPr>
                <w:rFonts w:ascii="Calibri" w:hAnsi="Calibri"/>
                <w:color w:val="000000"/>
              </w:rPr>
            </w:pPr>
            <w:r>
              <w:rPr>
                <w:color w:val="000000"/>
              </w:rPr>
              <w:t>Naming Convention for feature -&gt;Feature/Ticket-ID</w:t>
            </w:r>
          </w:p>
        </w:tc>
      </w:tr>
      <w:tr w:rsidR="004B2CFF" w:rsidTr="004B2CFF">
        <w:trPr>
          <w:trHeight w:val="300"/>
        </w:trPr>
        <w:tc>
          <w:tcPr>
            <w:tcW w:w="960" w:type="dxa"/>
            <w:tcBorders>
              <w:top w:val="nil"/>
              <w:left w:val="single" w:sz="8" w:space="0" w:color="auto"/>
              <w:bottom w:val="nil"/>
              <w:right w:val="single" w:sz="8" w:space="0" w:color="auto"/>
            </w:tcBorders>
            <w:noWrap/>
            <w:tcMar>
              <w:top w:w="0" w:type="dxa"/>
              <w:left w:w="108" w:type="dxa"/>
              <w:bottom w:w="0" w:type="dxa"/>
              <w:right w:w="108" w:type="dxa"/>
            </w:tcMar>
            <w:vAlign w:val="bottom"/>
            <w:hideMark/>
          </w:tcPr>
          <w:p w:rsidR="004B2CFF" w:rsidRDefault="004B2CFF">
            <w:pPr>
              <w:rPr>
                <w:rFonts w:ascii="Calibri" w:hAnsi="Calibri"/>
                <w:color w:val="000000"/>
              </w:rPr>
            </w:pPr>
            <w:r>
              <w:rPr>
                <w:color w:val="000000"/>
              </w:rPr>
              <w:t> </w:t>
            </w:r>
          </w:p>
        </w:tc>
        <w:tc>
          <w:tcPr>
            <w:tcW w:w="7240" w:type="dxa"/>
            <w:tcBorders>
              <w:top w:val="nil"/>
              <w:left w:val="nil"/>
              <w:bottom w:val="nil"/>
              <w:right w:val="single" w:sz="8" w:space="0" w:color="auto"/>
            </w:tcBorders>
            <w:noWrap/>
            <w:tcMar>
              <w:top w:w="0" w:type="dxa"/>
              <w:left w:w="108" w:type="dxa"/>
              <w:bottom w:w="0" w:type="dxa"/>
              <w:right w:w="108" w:type="dxa"/>
            </w:tcMar>
            <w:vAlign w:val="center"/>
            <w:hideMark/>
          </w:tcPr>
          <w:p w:rsidR="004B2CFF" w:rsidRDefault="004B2CFF">
            <w:pPr>
              <w:rPr>
                <w:rFonts w:ascii="Calibri" w:hAnsi="Calibri"/>
                <w:color w:val="000000"/>
              </w:rPr>
            </w:pPr>
            <w:r>
              <w:rPr>
                <w:color w:val="000000"/>
              </w:rPr>
              <w:t> </w:t>
            </w:r>
          </w:p>
        </w:tc>
      </w:tr>
      <w:tr w:rsidR="004B2CFF" w:rsidTr="004B2CFF">
        <w:trPr>
          <w:trHeight w:val="315"/>
        </w:trPr>
        <w:tc>
          <w:tcPr>
            <w:tcW w:w="960"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4B2CFF" w:rsidRDefault="004B2CFF">
            <w:pPr>
              <w:rPr>
                <w:rFonts w:ascii="Calibri" w:hAnsi="Calibri"/>
                <w:color w:val="000000"/>
              </w:rPr>
            </w:pPr>
            <w:r>
              <w:rPr>
                <w:color w:val="000000"/>
              </w:rPr>
              <w:t> </w:t>
            </w:r>
          </w:p>
        </w:tc>
        <w:tc>
          <w:tcPr>
            <w:tcW w:w="7240"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center"/>
            <w:hideMark/>
          </w:tcPr>
          <w:p w:rsidR="004B2CFF" w:rsidRDefault="004B2CFF">
            <w:pPr>
              <w:ind w:firstLine="1200"/>
              <w:rPr>
                <w:rFonts w:ascii="Symbol" w:hAnsi="Symbol"/>
                <w:color w:val="4F81BD"/>
                <w:sz w:val="24"/>
                <w:szCs w:val="24"/>
              </w:rPr>
            </w:pPr>
            <w:r>
              <w:rPr>
                <w:rFonts w:ascii="Symbol" w:hAnsi="Symbol"/>
                <w:color w:val="4F81BD"/>
                <w:sz w:val="24"/>
                <w:szCs w:val="24"/>
              </w:rPr>
              <w:t></w:t>
            </w:r>
            <w:r>
              <w:rPr>
                <w:rFonts w:ascii="Times New Roman" w:hAnsi="Times New Roman"/>
                <w:color w:val="4F81BD"/>
                <w:sz w:val="14"/>
                <w:szCs w:val="14"/>
              </w:rPr>
              <w:t xml:space="preserve">      </w:t>
            </w:r>
            <w:r>
              <w:rPr>
                <w:rFonts w:ascii="Cambria" w:hAnsi="Cambria"/>
                <w:b/>
                <w:bCs/>
                <w:i/>
                <w:iCs/>
                <w:color w:val="4F81BD"/>
                <w:sz w:val="24"/>
                <w:szCs w:val="24"/>
              </w:rPr>
              <w:t>Bamboo</w:t>
            </w:r>
          </w:p>
        </w:tc>
      </w:tr>
      <w:tr w:rsidR="004B2CFF" w:rsidTr="004B2CFF">
        <w:trPr>
          <w:trHeight w:val="300"/>
        </w:trPr>
        <w:tc>
          <w:tcPr>
            <w:tcW w:w="960" w:type="dxa"/>
            <w:tcBorders>
              <w:top w:val="nil"/>
              <w:left w:val="single" w:sz="8" w:space="0" w:color="auto"/>
              <w:bottom w:val="nil"/>
              <w:right w:val="single" w:sz="8" w:space="0" w:color="auto"/>
            </w:tcBorders>
            <w:noWrap/>
            <w:tcMar>
              <w:top w:w="0" w:type="dxa"/>
              <w:left w:w="108" w:type="dxa"/>
              <w:bottom w:w="0" w:type="dxa"/>
              <w:right w:w="108" w:type="dxa"/>
            </w:tcMar>
            <w:vAlign w:val="bottom"/>
            <w:hideMark/>
          </w:tcPr>
          <w:p w:rsidR="004B2CFF" w:rsidRDefault="004B2CFF">
            <w:pPr>
              <w:rPr>
                <w:rFonts w:ascii="Calibri" w:hAnsi="Calibri"/>
                <w:color w:val="000000"/>
              </w:rPr>
            </w:pPr>
            <w:r>
              <w:rPr>
                <w:color w:val="000000"/>
              </w:rPr>
              <w:t> </w:t>
            </w:r>
          </w:p>
        </w:tc>
        <w:tc>
          <w:tcPr>
            <w:tcW w:w="7240" w:type="dxa"/>
            <w:tcBorders>
              <w:top w:val="nil"/>
              <w:left w:val="nil"/>
              <w:bottom w:val="nil"/>
              <w:right w:val="single" w:sz="8" w:space="0" w:color="auto"/>
            </w:tcBorders>
            <w:noWrap/>
            <w:tcMar>
              <w:top w:w="0" w:type="dxa"/>
              <w:left w:w="108" w:type="dxa"/>
              <w:bottom w:w="0" w:type="dxa"/>
              <w:right w:w="108" w:type="dxa"/>
            </w:tcMar>
            <w:vAlign w:val="center"/>
            <w:hideMark/>
          </w:tcPr>
          <w:p w:rsidR="004B2CFF" w:rsidRDefault="004B2CFF">
            <w:pPr>
              <w:rPr>
                <w:rFonts w:ascii="Calibri" w:hAnsi="Calibri"/>
                <w:b/>
                <w:bCs/>
                <w:color w:val="000000"/>
              </w:rPr>
            </w:pPr>
            <w:r>
              <w:rPr>
                <w:b/>
                <w:bCs/>
                <w:color w:val="000000"/>
              </w:rPr>
              <w:t>New Project</w:t>
            </w:r>
            <w:r>
              <w:rPr>
                <w:color w:val="000000"/>
              </w:rPr>
              <w:t xml:space="preserve"> (</w:t>
            </w:r>
            <w:proofErr w:type="spellStart"/>
            <w:r>
              <w:rPr>
                <w:color w:val="000000"/>
              </w:rPr>
              <w:t>Employee_Cybage_App</w:t>
            </w:r>
            <w:proofErr w:type="spellEnd"/>
            <w:r>
              <w:rPr>
                <w:color w:val="000000"/>
              </w:rPr>
              <w:t>)</w:t>
            </w:r>
          </w:p>
        </w:tc>
      </w:tr>
      <w:tr w:rsidR="004B2CFF" w:rsidTr="004B2CFF">
        <w:trPr>
          <w:trHeight w:val="300"/>
        </w:trPr>
        <w:tc>
          <w:tcPr>
            <w:tcW w:w="960" w:type="dxa"/>
            <w:tcBorders>
              <w:top w:val="nil"/>
              <w:left w:val="single" w:sz="8" w:space="0" w:color="auto"/>
              <w:bottom w:val="nil"/>
              <w:right w:val="single" w:sz="8" w:space="0" w:color="auto"/>
            </w:tcBorders>
            <w:noWrap/>
            <w:tcMar>
              <w:top w:w="0" w:type="dxa"/>
              <w:left w:w="108" w:type="dxa"/>
              <w:bottom w:w="0" w:type="dxa"/>
              <w:right w:w="108" w:type="dxa"/>
            </w:tcMar>
            <w:vAlign w:val="bottom"/>
            <w:hideMark/>
          </w:tcPr>
          <w:p w:rsidR="004B2CFF" w:rsidRDefault="004B2CFF">
            <w:pPr>
              <w:rPr>
                <w:rFonts w:ascii="Calibri" w:hAnsi="Calibri"/>
                <w:color w:val="000000"/>
              </w:rPr>
            </w:pPr>
            <w:r>
              <w:rPr>
                <w:color w:val="000000"/>
              </w:rPr>
              <w:t> </w:t>
            </w:r>
          </w:p>
        </w:tc>
        <w:tc>
          <w:tcPr>
            <w:tcW w:w="7240" w:type="dxa"/>
            <w:tcBorders>
              <w:top w:val="nil"/>
              <w:left w:val="nil"/>
              <w:bottom w:val="nil"/>
              <w:right w:val="single" w:sz="8" w:space="0" w:color="auto"/>
            </w:tcBorders>
            <w:noWrap/>
            <w:tcMar>
              <w:top w:w="0" w:type="dxa"/>
              <w:left w:w="108" w:type="dxa"/>
              <w:bottom w:w="0" w:type="dxa"/>
              <w:right w:w="108" w:type="dxa"/>
            </w:tcMar>
            <w:vAlign w:val="center"/>
            <w:hideMark/>
          </w:tcPr>
          <w:p w:rsidR="004B2CFF" w:rsidRDefault="004B2CFF">
            <w:pPr>
              <w:rPr>
                <w:rFonts w:ascii="Calibri" w:hAnsi="Calibri"/>
                <w:color w:val="000000"/>
              </w:rPr>
            </w:pPr>
            <w:r>
              <w:rPr>
                <w:color w:val="000000"/>
              </w:rPr>
              <w:t>Build Plan-&gt;Jobs-&gt;Tasks</w:t>
            </w:r>
          </w:p>
        </w:tc>
      </w:tr>
      <w:tr w:rsidR="004B2CFF" w:rsidTr="004B2CFF">
        <w:trPr>
          <w:trHeight w:val="300"/>
        </w:trPr>
        <w:tc>
          <w:tcPr>
            <w:tcW w:w="960" w:type="dxa"/>
            <w:tcBorders>
              <w:top w:val="nil"/>
              <w:left w:val="single" w:sz="8" w:space="0" w:color="auto"/>
              <w:bottom w:val="nil"/>
              <w:right w:val="single" w:sz="8" w:space="0" w:color="auto"/>
            </w:tcBorders>
            <w:noWrap/>
            <w:tcMar>
              <w:top w:w="0" w:type="dxa"/>
              <w:left w:w="108" w:type="dxa"/>
              <w:bottom w:w="0" w:type="dxa"/>
              <w:right w:w="108" w:type="dxa"/>
            </w:tcMar>
            <w:vAlign w:val="bottom"/>
            <w:hideMark/>
          </w:tcPr>
          <w:p w:rsidR="004B2CFF" w:rsidRDefault="004B2CFF">
            <w:pPr>
              <w:rPr>
                <w:rFonts w:ascii="Calibri" w:hAnsi="Calibri"/>
                <w:color w:val="000000"/>
              </w:rPr>
            </w:pPr>
            <w:r>
              <w:rPr>
                <w:color w:val="000000"/>
              </w:rPr>
              <w:lastRenderedPageBreak/>
              <w:t> </w:t>
            </w:r>
          </w:p>
        </w:tc>
        <w:tc>
          <w:tcPr>
            <w:tcW w:w="7240" w:type="dxa"/>
            <w:tcBorders>
              <w:top w:val="nil"/>
              <w:left w:val="nil"/>
              <w:bottom w:val="nil"/>
              <w:right w:val="single" w:sz="8" w:space="0" w:color="auto"/>
            </w:tcBorders>
            <w:noWrap/>
            <w:tcMar>
              <w:top w:w="0" w:type="dxa"/>
              <w:left w:w="108" w:type="dxa"/>
              <w:bottom w:w="0" w:type="dxa"/>
              <w:right w:w="108" w:type="dxa"/>
            </w:tcMar>
            <w:vAlign w:val="center"/>
            <w:hideMark/>
          </w:tcPr>
          <w:p w:rsidR="004B2CFF" w:rsidRDefault="004B2CFF">
            <w:pPr>
              <w:rPr>
                <w:rFonts w:ascii="Calibri" w:hAnsi="Calibri"/>
                <w:color w:val="000000"/>
              </w:rPr>
            </w:pPr>
            <w:r>
              <w:rPr>
                <w:color w:val="000000"/>
              </w:rPr>
              <w:t>First Job-&gt;master -&gt; run-&gt;CI</w:t>
            </w:r>
          </w:p>
        </w:tc>
      </w:tr>
      <w:tr w:rsidR="004B2CFF" w:rsidTr="004B2CFF">
        <w:trPr>
          <w:trHeight w:val="300"/>
        </w:trPr>
        <w:tc>
          <w:tcPr>
            <w:tcW w:w="960" w:type="dxa"/>
            <w:tcBorders>
              <w:top w:val="nil"/>
              <w:left w:val="single" w:sz="8" w:space="0" w:color="auto"/>
              <w:bottom w:val="nil"/>
              <w:right w:val="single" w:sz="8" w:space="0" w:color="auto"/>
            </w:tcBorders>
            <w:noWrap/>
            <w:tcMar>
              <w:top w:w="0" w:type="dxa"/>
              <w:left w:w="108" w:type="dxa"/>
              <w:bottom w:w="0" w:type="dxa"/>
              <w:right w:w="108" w:type="dxa"/>
            </w:tcMar>
            <w:vAlign w:val="bottom"/>
            <w:hideMark/>
          </w:tcPr>
          <w:p w:rsidR="004B2CFF" w:rsidRDefault="004B2CFF">
            <w:pPr>
              <w:rPr>
                <w:rFonts w:ascii="Calibri" w:hAnsi="Calibri"/>
                <w:color w:val="000000"/>
              </w:rPr>
            </w:pPr>
            <w:r>
              <w:rPr>
                <w:color w:val="000000"/>
              </w:rPr>
              <w:t> </w:t>
            </w:r>
          </w:p>
        </w:tc>
        <w:tc>
          <w:tcPr>
            <w:tcW w:w="7240" w:type="dxa"/>
            <w:tcBorders>
              <w:top w:val="nil"/>
              <w:left w:val="nil"/>
              <w:bottom w:val="nil"/>
              <w:right w:val="single" w:sz="8" w:space="0" w:color="auto"/>
            </w:tcBorders>
            <w:noWrap/>
            <w:tcMar>
              <w:top w:w="0" w:type="dxa"/>
              <w:left w:w="108" w:type="dxa"/>
              <w:bottom w:w="0" w:type="dxa"/>
              <w:right w:w="108" w:type="dxa"/>
            </w:tcMar>
            <w:vAlign w:val="center"/>
            <w:hideMark/>
          </w:tcPr>
          <w:p w:rsidR="004B2CFF" w:rsidRDefault="004B2CFF">
            <w:pPr>
              <w:rPr>
                <w:rFonts w:ascii="Calibri" w:hAnsi="Calibri"/>
                <w:color w:val="000000"/>
              </w:rPr>
            </w:pPr>
            <w:r>
              <w:rPr>
                <w:color w:val="000000"/>
              </w:rPr>
              <w:t>Second Job-&gt;Feature (Remote Repo)-&gt;run</w:t>
            </w:r>
          </w:p>
        </w:tc>
      </w:tr>
      <w:tr w:rsidR="004B2CFF" w:rsidTr="004B2CFF">
        <w:trPr>
          <w:trHeight w:val="300"/>
        </w:trPr>
        <w:tc>
          <w:tcPr>
            <w:tcW w:w="960" w:type="dxa"/>
            <w:tcBorders>
              <w:top w:val="nil"/>
              <w:left w:val="single" w:sz="8" w:space="0" w:color="auto"/>
              <w:bottom w:val="nil"/>
              <w:right w:val="single" w:sz="8" w:space="0" w:color="auto"/>
            </w:tcBorders>
            <w:noWrap/>
            <w:tcMar>
              <w:top w:w="0" w:type="dxa"/>
              <w:left w:w="108" w:type="dxa"/>
              <w:bottom w:w="0" w:type="dxa"/>
              <w:right w:w="108" w:type="dxa"/>
            </w:tcMar>
            <w:vAlign w:val="bottom"/>
            <w:hideMark/>
          </w:tcPr>
          <w:p w:rsidR="004B2CFF" w:rsidRDefault="004B2CFF">
            <w:pPr>
              <w:rPr>
                <w:rFonts w:ascii="Calibri" w:hAnsi="Calibri"/>
                <w:color w:val="000000"/>
              </w:rPr>
            </w:pPr>
            <w:r>
              <w:rPr>
                <w:color w:val="000000"/>
              </w:rPr>
              <w:t> </w:t>
            </w:r>
          </w:p>
        </w:tc>
        <w:tc>
          <w:tcPr>
            <w:tcW w:w="7240" w:type="dxa"/>
            <w:tcBorders>
              <w:top w:val="nil"/>
              <w:left w:val="nil"/>
              <w:bottom w:val="nil"/>
              <w:right w:val="single" w:sz="8" w:space="0" w:color="auto"/>
            </w:tcBorders>
            <w:noWrap/>
            <w:tcMar>
              <w:top w:w="0" w:type="dxa"/>
              <w:left w:w="108" w:type="dxa"/>
              <w:bottom w:w="0" w:type="dxa"/>
              <w:right w:w="108" w:type="dxa"/>
            </w:tcMar>
            <w:vAlign w:val="center"/>
            <w:hideMark/>
          </w:tcPr>
          <w:p w:rsidR="004B2CFF" w:rsidRDefault="004B2CFF">
            <w:pPr>
              <w:rPr>
                <w:rFonts w:ascii="Calibri" w:hAnsi="Calibri"/>
                <w:color w:val="000000"/>
              </w:rPr>
            </w:pPr>
            <w:r>
              <w:rPr>
                <w:color w:val="000000"/>
              </w:rPr>
              <w:t> </w:t>
            </w:r>
          </w:p>
        </w:tc>
      </w:tr>
      <w:tr w:rsidR="004B2CFF" w:rsidTr="004B2CFF">
        <w:trPr>
          <w:trHeight w:val="300"/>
        </w:trPr>
        <w:tc>
          <w:tcPr>
            <w:tcW w:w="960" w:type="dxa"/>
            <w:tcBorders>
              <w:top w:val="nil"/>
              <w:left w:val="single" w:sz="8" w:space="0" w:color="auto"/>
              <w:bottom w:val="nil"/>
              <w:right w:val="single" w:sz="8" w:space="0" w:color="auto"/>
            </w:tcBorders>
            <w:noWrap/>
            <w:tcMar>
              <w:top w:w="0" w:type="dxa"/>
              <w:left w:w="108" w:type="dxa"/>
              <w:bottom w:w="0" w:type="dxa"/>
              <w:right w:w="108" w:type="dxa"/>
            </w:tcMar>
            <w:vAlign w:val="bottom"/>
            <w:hideMark/>
          </w:tcPr>
          <w:p w:rsidR="004B2CFF" w:rsidRDefault="004B2CFF">
            <w:pPr>
              <w:rPr>
                <w:rFonts w:ascii="Calibri" w:hAnsi="Calibri"/>
                <w:color w:val="000000"/>
              </w:rPr>
            </w:pPr>
            <w:r>
              <w:rPr>
                <w:color w:val="000000"/>
              </w:rPr>
              <w:t> </w:t>
            </w:r>
          </w:p>
        </w:tc>
        <w:tc>
          <w:tcPr>
            <w:tcW w:w="7240" w:type="dxa"/>
            <w:tcBorders>
              <w:top w:val="nil"/>
              <w:left w:val="nil"/>
              <w:bottom w:val="nil"/>
              <w:right w:val="single" w:sz="8" w:space="0" w:color="auto"/>
            </w:tcBorders>
            <w:noWrap/>
            <w:tcMar>
              <w:top w:w="0" w:type="dxa"/>
              <w:left w:w="108" w:type="dxa"/>
              <w:bottom w:w="0" w:type="dxa"/>
              <w:right w:w="108" w:type="dxa"/>
            </w:tcMar>
            <w:vAlign w:val="center"/>
            <w:hideMark/>
          </w:tcPr>
          <w:p w:rsidR="004B2CFF" w:rsidRDefault="004B2CFF">
            <w:pPr>
              <w:rPr>
                <w:rFonts w:ascii="Calibri" w:hAnsi="Calibri"/>
                <w:b/>
                <w:bCs/>
                <w:color w:val="000000"/>
              </w:rPr>
            </w:pPr>
            <w:r>
              <w:rPr>
                <w:b/>
                <w:bCs/>
                <w:color w:val="000000"/>
              </w:rPr>
              <w:t>New Feature Branch</w:t>
            </w:r>
          </w:p>
        </w:tc>
      </w:tr>
      <w:tr w:rsidR="004B2CFF" w:rsidTr="004B2CFF">
        <w:trPr>
          <w:trHeight w:val="300"/>
        </w:trPr>
        <w:tc>
          <w:tcPr>
            <w:tcW w:w="960" w:type="dxa"/>
            <w:tcBorders>
              <w:top w:val="nil"/>
              <w:left w:val="single" w:sz="8" w:space="0" w:color="auto"/>
              <w:bottom w:val="nil"/>
              <w:right w:val="single" w:sz="8" w:space="0" w:color="auto"/>
            </w:tcBorders>
            <w:noWrap/>
            <w:tcMar>
              <w:top w:w="0" w:type="dxa"/>
              <w:left w:w="108" w:type="dxa"/>
              <w:bottom w:w="0" w:type="dxa"/>
              <w:right w:w="108" w:type="dxa"/>
            </w:tcMar>
            <w:vAlign w:val="bottom"/>
            <w:hideMark/>
          </w:tcPr>
          <w:p w:rsidR="004B2CFF" w:rsidRDefault="004B2CFF">
            <w:pPr>
              <w:rPr>
                <w:rFonts w:ascii="Calibri" w:hAnsi="Calibri"/>
                <w:color w:val="000000"/>
              </w:rPr>
            </w:pPr>
            <w:r>
              <w:rPr>
                <w:color w:val="000000"/>
              </w:rPr>
              <w:t> </w:t>
            </w:r>
          </w:p>
        </w:tc>
        <w:tc>
          <w:tcPr>
            <w:tcW w:w="7240" w:type="dxa"/>
            <w:tcBorders>
              <w:top w:val="nil"/>
              <w:left w:val="nil"/>
              <w:bottom w:val="nil"/>
              <w:right w:val="single" w:sz="8" w:space="0" w:color="auto"/>
            </w:tcBorders>
            <w:noWrap/>
            <w:tcMar>
              <w:top w:w="0" w:type="dxa"/>
              <w:left w:w="108" w:type="dxa"/>
              <w:bottom w:w="0" w:type="dxa"/>
              <w:right w:w="108" w:type="dxa"/>
            </w:tcMar>
            <w:vAlign w:val="center"/>
            <w:hideMark/>
          </w:tcPr>
          <w:p w:rsidR="004B2CFF" w:rsidRDefault="004B2CFF">
            <w:pPr>
              <w:rPr>
                <w:rFonts w:ascii="Calibri" w:hAnsi="Calibri"/>
                <w:color w:val="000000"/>
              </w:rPr>
            </w:pPr>
            <w:r>
              <w:rPr>
                <w:color w:val="000000"/>
              </w:rPr>
              <w:t>Build Success-&gt;Create pull request-&gt;stash-&gt;code review-&gt;team leader</w:t>
            </w:r>
          </w:p>
        </w:tc>
      </w:tr>
      <w:tr w:rsidR="004B2CFF" w:rsidTr="004B2CFF">
        <w:trPr>
          <w:trHeight w:val="300"/>
        </w:trPr>
        <w:tc>
          <w:tcPr>
            <w:tcW w:w="960" w:type="dxa"/>
            <w:tcBorders>
              <w:top w:val="nil"/>
              <w:left w:val="single" w:sz="8" w:space="0" w:color="auto"/>
              <w:bottom w:val="nil"/>
              <w:right w:val="single" w:sz="8" w:space="0" w:color="auto"/>
            </w:tcBorders>
            <w:noWrap/>
            <w:tcMar>
              <w:top w:w="0" w:type="dxa"/>
              <w:left w:w="108" w:type="dxa"/>
              <w:bottom w:w="0" w:type="dxa"/>
              <w:right w:w="108" w:type="dxa"/>
            </w:tcMar>
            <w:vAlign w:val="bottom"/>
            <w:hideMark/>
          </w:tcPr>
          <w:p w:rsidR="004B2CFF" w:rsidRDefault="004B2CFF">
            <w:pPr>
              <w:rPr>
                <w:rFonts w:ascii="Calibri" w:hAnsi="Calibri"/>
                <w:color w:val="000000"/>
              </w:rPr>
            </w:pPr>
            <w:r>
              <w:rPr>
                <w:color w:val="000000"/>
              </w:rPr>
              <w:t> </w:t>
            </w:r>
          </w:p>
        </w:tc>
        <w:tc>
          <w:tcPr>
            <w:tcW w:w="7240" w:type="dxa"/>
            <w:tcBorders>
              <w:top w:val="nil"/>
              <w:left w:val="nil"/>
              <w:bottom w:val="nil"/>
              <w:right w:val="single" w:sz="8" w:space="0" w:color="auto"/>
            </w:tcBorders>
            <w:noWrap/>
            <w:tcMar>
              <w:top w:w="0" w:type="dxa"/>
              <w:left w:w="108" w:type="dxa"/>
              <w:bottom w:w="0" w:type="dxa"/>
              <w:right w:w="108" w:type="dxa"/>
            </w:tcMar>
            <w:vAlign w:val="center"/>
            <w:hideMark/>
          </w:tcPr>
          <w:p w:rsidR="004B2CFF" w:rsidRDefault="004B2CFF">
            <w:pPr>
              <w:rPr>
                <w:rFonts w:ascii="Calibri" w:hAnsi="Calibri"/>
                <w:color w:val="000000"/>
              </w:rPr>
            </w:pPr>
            <w:r>
              <w:rPr>
                <w:color w:val="000000"/>
              </w:rPr>
              <w:t>Comment-&gt;merge-&gt; push-&gt;feature-&gt;master-&gt;build</w:t>
            </w:r>
          </w:p>
        </w:tc>
      </w:tr>
      <w:tr w:rsidR="004B2CFF" w:rsidTr="004B2CFF">
        <w:trPr>
          <w:trHeight w:val="300"/>
        </w:trPr>
        <w:tc>
          <w:tcPr>
            <w:tcW w:w="960" w:type="dxa"/>
            <w:tcBorders>
              <w:top w:val="nil"/>
              <w:left w:val="single" w:sz="8" w:space="0" w:color="auto"/>
              <w:bottom w:val="nil"/>
              <w:right w:val="single" w:sz="8" w:space="0" w:color="auto"/>
            </w:tcBorders>
            <w:noWrap/>
            <w:tcMar>
              <w:top w:w="0" w:type="dxa"/>
              <w:left w:w="108" w:type="dxa"/>
              <w:bottom w:w="0" w:type="dxa"/>
              <w:right w:w="108" w:type="dxa"/>
            </w:tcMar>
            <w:vAlign w:val="bottom"/>
            <w:hideMark/>
          </w:tcPr>
          <w:p w:rsidR="004B2CFF" w:rsidRDefault="004B2CFF">
            <w:pPr>
              <w:rPr>
                <w:rFonts w:ascii="Calibri" w:hAnsi="Calibri"/>
                <w:color w:val="000000"/>
              </w:rPr>
            </w:pPr>
            <w:r>
              <w:rPr>
                <w:color w:val="000000"/>
              </w:rPr>
              <w:t> </w:t>
            </w:r>
          </w:p>
        </w:tc>
        <w:tc>
          <w:tcPr>
            <w:tcW w:w="7240" w:type="dxa"/>
            <w:tcBorders>
              <w:top w:val="nil"/>
              <w:left w:val="nil"/>
              <w:bottom w:val="nil"/>
              <w:right w:val="single" w:sz="8" w:space="0" w:color="auto"/>
            </w:tcBorders>
            <w:noWrap/>
            <w:tcMar>
              <w:top w:w="0" w:type="dxa"/>
              <w:left w:w="108" w:type="dxa"/>
              <w:bottom w:w="0" w:type="dxa"/>
              <w:right w:w="108" w:type="dxa"/>
            </w:tcMar>
            <w:vAlign w:val="center"/>
            <w:hideMark/>
          </w:tcPr>
          <w:p w:rsidR="004B2CFF" w:rsidRDefault="004B2CFF">
            <w:pPr>
              <w:rPr>
                <w:rFonts w:ascii="Calibri" w:hAnsi="Calibri"/>
                <w:color w:val="000000"/>
              </w:rPr>
            </w:pPr>
            <w:r>
              <w:rPr>
                <w:color w:val="000000"/>
              </w:rPr>
              <w:t>Comment-&gt;Decline-&gt;stash-&gt;update -&gt; work on it</w:t>
            </w:r>
          </w:p>
        </w:tc>
      </w:tr>
      <w:tr w:rsidR="004B2CFF" w:rsidTr="004B2CFF">
        <w:trPr>
          <w:trHeight w:val="300"/>
        </w:trPr>
        <w:tc>
          <w:tcPr>
            <w:tcW w:w="960" w:type="dxa"/>
            <w:tcBorders>
              <w:top w:val="nil"/>
              <w:left w:val="single" w:sz="8" w:space="0" w:color="auto"/>
              <w:bottom w:val="nil"/>
              <w:right w:val="single" w:sz="8" w:space="0" w:color="auto"/>
            </w:tcBorders>
            <w:noWrap/>
            <w:tcMar>
              <w:top w:w="0" w:type="dxa"/>
              <w:left w:w="108" w:type="dxa"/>
              <w:bottom w:w="0" w:type="dxa"/>
              <w:right w:w="108" w:type="dxa"/>
            </w:tcMar>
            <w:vAlign w:val="bottom"/>
            <w:hideMark/>
          </w:tcPr>
          <w:p w:rsidR="004B2CFF" w:rsidRDefault="004B2CFF">
            <w:pPr>
              <w:rPr>
                <w:rFonts w:ascii="Calibri" w:hAnsi="Calibri"/>
                <w:color w:val="000000"/>
              </w:rPr>
            </w:pPr>
            <w:r>
              <w:rPr>
                <w:color w:val="000000"/>
              </w:rPr>
              <w:t> </w:t>
            </w:r>
          </w:p>
        </w:tc>
        <w:tc>
          <w:tcPr>
            <w:tcW w:w="7240" w:type="dxa"/>
            <w:tcBorders>
              <w:top w:val="nil"/>
              <w:left w:val="nil"/>
              <w:bottom w:val="nil"/>
              <w:right w:val="single" w:sz="8" w:space="0" w:color="auto"/>
            </w:tcBorders>
            <w:noWrap/>
            <w:tcMar>
              <w:top w:w="0" w:type="dxa"/>
              <w:left w:w="108" w:type="dxa"/>
              <w:bottom w:w="0" w:type="dxa"/>
              <w:right w:w="108" w:type="dxa"/>
            </w:tcMar>
            <w:vAlign w:val="center"/>
            <w:hideMark/>
          </w:tcPr>
          <w:p w:rsidR="004B2CFF" w:rsidRDefault="004B2CFF">
            <w:pPr>
              <w:rPr>
                <w:rFonts w:ascii="Calibri" w:hAnsi="Calibri"/>
                <w:color w:val="000000"/>
              </w:rPr>
            </w:pPr>
            <w:r>
              <w:rPr>
                <w:color w:val="000000"/>
              </w:rPr>
              <w:t>Feature branch -&gt; in bamboo-&gt;</w:t>
            </w:r>
            <w:proofErr w:type="spellStart"/>
            <w:r>
              <w:rPr>
                <w:color w:val="000000"/>
              </w:rPr>
              <w:t>GateKeeper</w:t>
            </w:r>
            <w:proofErr w:type="spellEnd"/>
            <w:r>
              <w:rPr>
                <w:color w:val="000000"/>
              </w:rPr>
              <w:t>/Branch updater strategy</w:t>
            </w:r>
          </w:p>
        </w:tc>
      </w:tr>
      <w:tr w:rsidR="004B2CFF" w:rsidTr="004B2CFF">
        <w:trPr>
          <w:trHeight w:val="300"/>
        </w:trPr>
        <w:tc>
          <w:tcPr>
            <w:tcW w:w="960" w:type="dxa"/>
            <w:tcBorders>
              <w:top w:val="nil"/>
              <w:left w:val="single" w:sz="8" w:space="0" w:color="auto"/>
              <w:bottom w:val="nil"/>
              <w:right w:val="single" w:sz="8" w:space="0" w:color="auto"/>
            </w:tcBorders>
            <w:noWrap/>
            <w:tcMar>
              <w:top w:w="0" w:type="dxa"/>
              <w:left w:w="108" w:type="dxa"/>
              <w:bottom w:w="0" w:type="dxa"/>
              <w:right w:w="108" w:type="dxa"/>
            </w:tcMar>
            <w:vAlign w:val="bottom"/>
            <w:hideMark/>
          </w:tcPr>
          <w:p w:rsidR="004B2CFF" w:rsidRDefault="004B2CFF">
            <w:pPr>
              <w:rPr>
                <w:rFonts w:ascii="Calibri" w:hAnsi="Calibri"/>
                <w:color w:val="000000"/>
              </w:rPr>
            </w:pPr>
            <w:r>
              <w:rPr>
                <w:color w:val="000000"/>
              </w:rPr>
              <w:t> </w:t>
            </w:r>
          </w:p>
        </w:tc>
        <w:tc>
          <w:tcPr>
            <w:tcW w:w="7240" w:type="dxa"/>
            <w:tcBorders>
              <w:top w:val="nil"/>
              <w:left w:val="nil"/>
              <w:bottom w:val="nil"/>
              <w:right w:val="single" w:sz="8" w:space="0" w:color="auto"/>
            </w:tcBorders>
            <w:noWrap/>
            <w:tcMar>
              <w:top w:w="0" w:type="dxa"/>
              <w:left w:w="108" w:type="dxa"/>
              <w:bottom w:w="0" w:type="dxa"/>
              <w:right w:w="108" w:type="dxa"/>
            </w:tcMar>
            <w:vAlign w:val="center"/>
            <w:hideMark/>
          </w:tcPr>
          <w:p w:rsidR="004B2CFF" w:rsidRDefault="004B2CFF">
            <w:pPr>
              <w:rPr>
                <w:rFonts w:ascii="Calibri" w:hAnsi="Calibri"/>
                <w:color w:val="000000"/>
              </w:rPr>
            </w:pPr>
            <w:r>
              <w:rPr>
                <w:color w:val="000000"/>
              </w:rPr>
              <w:t> </w:t>
            </w:r>
          </w:p>
        </w:tc>
      </w:tr>
      <w:tr w:rsidR="004B2CFF" w:rsidTr="004B2CFF">
        <w:trPr>
          <w:trHeight w:val="315"/>
        </w:trPr>
        <w:tc>
          <w:tcPr>
            <w:tcW w:w="960" w:type="dxa"/>
            <w:tcBorders>
              <w:top w:val="nil"/>
              <w:left w:val="single" w:sz="8" w:space="0" w:color="auto"/>
              <w:bottom w:val="nil"/>
              <w:right w:val="single" w:sz="8" w:space="0" w:color="auto"/>
            </w:tcBorders>
            <w:noWrap/>
            <w:tcMar>
              <w:top w:w="0" w:type="dxa"/>
              <w:left w:w="108" w:type="dxa"/>
              <w:bottom w:w="0" w:type="dxa"/>
              <w:right w:w="108" w:type="dxa"/>
            </w:tcMar>
            <w:vAlign w:val="bottom"/>
            <w:hideMark/>
          </w:tcPr>
          <w:p w:rsidR="004B2CFF" w:rsidRDefault="004B2CFF">
            <w:pPr>
              <w:rPr>
                <w:rFonts w:ascii="Calibri" w:hAnsi="Calibri"/>
                <w:color w:val="000000"/>
              </w:rPr>
            </w:pPr>
            <w:r>
              <w:rPr>
                <w:color w:val="000000"/>
              </w:rPr>
              <w:t> </w:t>
            </w:r>
          </w:p>
        </w:tc>
        <w:tc>
          <w:tcPr>
            <w:tcW w:w="7240" w:type="dxa"/>
            <w:tcBorders>
              <w:top w:val="nil"/>
              <w:left w:val="nil"/>
              <w:bottom w:val="nil"/>
              <w:right w:val="single" w:sz="8" w:space="0" w:color="auto"/>
            </w:tcBorders>
            <w:noWrap/>
            <w:tcMar>
              <w:top w:w="0" w:type="dxa"/>
              <w:left w:w="108" w:type="dxa"/>
              <w:bottom w:w="0" w:type="dxa"/>
              <w:right w:w="108" w:type="dxa"/>
            </w:tcMar>
            <w:vAlign w:val="center"/>
            <w:hideMark/>
          </w:tcPr>
          <w:p w:rsidR="004B2CFF" w:rsidRDefault="004B2CFF">
            <w:pPr>
              <w:ind w:firstLine="1200"/>
              <w:rPr>
                <w:rFonts w:ascii="Symbol" w:hAnsi="Symbol"/>
                <w:color w:val="4F81BD"/>
                <w:sz w:val="24"/>
                <w:szCs w:val="24"/>
              </w:rPr>
            </w:pPr>
            <w:r>
              <w:rPr>
                <w:rFonts w:ascii="Times New Roman" w:hAnsi="Times New Roman"/>
                <w:color w:val="4F81BD"/>
                <w:sz w:val="24"/>
                <w:szCs w:val="24"/>
              </w:rPr>
              <w:t> </w:t>
            </w:r>
          </w:p>
        </w:tc>
      </w:tr>
      <w:tr w:rsidR="004B2CFF" w:rsidTr="004B2CFF">
        <w:trPr>
          <w:trHeight w:val="300"/>
        </w:trPr>
        <w:tc>
          <w:tcPr>
            <w:tcW w:w="960"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4B2CFF" w:rsidRDefault="004B2CFF">
            <w:pPr>
              <w:rPr>
                <w:rFonts w:ascii="Calibri" w:hAnsi="Calibri"/>
                <w:color w:val="000000"/>
              </w:rPr>
            </w:pPr>
            <w:r>
              <w:rPr>
                <w:color w:val="000000"/>
              </w:rPr>
              <w:t> </w:t>
            </w:r>
          </w:p>
        </w:tc>
        <w:tc>
          <w:tcPr>
            <w:tcW w:w="7240"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center"/>
            <w:hideMark/>
          </w:tcPr>
          <w:p w:rsidR="004B2CFF" w:rsidRDefault="004B2CFF" w:rsidP="003E17B2">
            <w:pPr>
              <w:pStyle w:val="ListParagraph"/>
              <w:numPr>
                <w:ilvl w:val="0"/>
                <w:numId w:val="1"/>
              </w:numPr>
              <w:rPr>
                <w:color w:val="000000"/>
              </w:rPr>
            </w:pPr>
            <w:r>
              <w:rPr>
                <w:color w:val="000000"/>
              </w:rPr>
              <w:t xml:space="preserve">There should be end-end traceability between all </w:t>
            </w:r>
            <w:proofErr w:type="spellStart"/>
            <w:r>
              <w:rPr>
                <w:color w:val="000000"/>
              </w:rPr>
              <w:t>atlassian</w:t>
            </w:r>
            <w:proofErr w:type="spellEnd"/>
            <w:r>
              <w:rPr>
                <w:color w:val="000000"/>
              </w:rPr>
              <w:t xml:space="preserve"> tools.</w:t>
            </w:r>
          </w:p>
          <w:p w:rsidR="004B2CFF" w:rsidRDefault="004B2CFF" w:rsidP="003E17B2">
            <w:pPr>
              <w:pStyle w:val="ListParagraph"/>
              <w:numPr>
                <w:ilvl w:val="0"/>
                <w:numId w:val="1"/>
              </w:numPr>
              <w:rPr>
                <w:color w:val="000000"/>
              </w:rPr>
            </w:pPr>
            <w:r>
              <w:rPr>
                <w:color w:val="000000"/>
              </w:rPr>
              <w:t xml:space="preserve">All the three tools stash, </w:t>
            </w:r>
            <w:proofErr w:type="spellStart"/>
            <w:r>
              <w:rPr>
                <w:color w:val="000000"/>
              </w:rPr>
              <w:t>jira</w:t>
            </w:r>
            <w:proofErr w:type="spellEnd"/>
            <w:r>
              <w:rPr>
                <w:color w:val="000000"/>
              </w:rPr>
              <w:t xml:space="preserve"> and bamboo should be linked with one another.</w:t>
            </w:r>
          </w:p>
          <w:p w:rsidR="004B2CFF" w:rsidRDefault="004B2CFF" w:rsidP="003E17B2">
            <w:pPr>
              <w:pStyle w:val="ListParagraph"/>
              <w:numPr>
                <w:ilvl w:val="0"/>
                <w:numId w:val="1"/>
              </w:numPr>
              <w:rPr>
                <w:color w:val="000000"/>
              </w:rPr>
            </w:pPr>
            <w:r>
              <w:rPr>
                <w:color w:val="000000"/>
              </w:rPr>
              <w:t>JIRA commit ID should be mentioned while committing to stash so that source code details reflect in JIRA.</w:t>
            </w:r>
          </w:p>
          <w:p w:rsidR="004B2CFF" w:rsidRDefault="004B2CFF" w:rsidP="003E17B2">
            <w:pPr>
              <w:pStyle w:val="ListParagraph"/>
              <w:numPr>
                <w:ilvl w:val="0"/>
                <w:numId w:val="1"/>
              </w:numPr>
              <w:rPr>
                <w:color w:val="000000"/>
              </w:rPr>
            </w:pPr>
            <w:r>
              <w:rPr>
                <w:color w:val="000000"/>
              </w:rPr>
              <w:t>Checkout in bamboo from stash repository. And every commit should trigger the job.</w:t>
            </w:r>
          </w:p>
          <w:p w:rsidR="004B2CFF" w:rsidRDefault="004B2CFF" w:rsidP="003E17B2">
            <w:pPr>
              <w:pStyle w:val="ListParagraph"/>
              <w:numPr>
                <w:ilvl w:val="0"/>
                <w:numId w:val="1"/>
              </w:numPr>
              <w:rPr>
                <w:color w:val="000000"/>
              </w:rPr>
            </w:pPr>
            <w:r>
              <w:rPr>
                <w:color w:val="000000"/>
              </w:rPr>
              <w:t>In stash repository, in commits, you should be able to see JIRA issue and build status related to that commit.</w:t>
            </w:r>
          </w:p>
          <w:p w:rsidR="004B2CFF" w:rsidRDefault="004B2CFF" w:rsidP="003E17B2">
            <w:pPr>
              <w:pStyle w:val="ListParagraph"/>
              <w:numPr>
                <w:ilvl w:val="0"/>
                <w:numId w:val="1"/>
              </w:numPr>
              <w:rPr>
                <w:color w:val="000000"/>
              </w:rPr>
            </w:pPr>
            <w:r>
              <w:rPr>
                <w:color w:val="000000"/>
              </w:rPr>
              <w:t xml:space="preserve">In bamboo, issues should be linked with </w:t>
            </w:r>
            <w:proofErr w:type="spellStart"/>
            <w:r>
              <w:rPr>
                <w:color w:val="000000"/>
              </w:rPr>
              <w:t>jira</w:t>
            </w:r>
            <w:proofErr w:type="spellEnd"/>
            <w:r>
              <w:rPr>
                <w:color w:val="000000"/>
              </w:rPr>
              <w:t xml:space="preserve"> in case of failure</w:t>
            </w:r>
          </w:p>
          <w:p w:rsidR="004B2CFF" w:rsidRDefault="004B2CFF" w:rsidP="003E17B2">
            <w:pPr>
              <w:pStyle w:val="ListParagraph"/>
              <w:numPr>
                <w:ilvl w:val="0"/>
                <w:numId w:val="1"/>
              </w:numPr>
              <w:rPr>
                <w:color w:val="000000"/>
              </w:rPr>
            </w:pPr>
            <w:r>
              <w:rPr>
                <w:color w:val="000000"/>
              </w:rPr>
              <w:t>Use clover for generating unit test reports</w:t>
            </w:r>
          </w:p>
          <w:p w:rsidR="004B2CFF" w:rsidRDefault="004B2CFF" w:rsidP="003E17B2">
            <w:pPr>
              <w:pStyle w:val="ListParagraph"/>
              <w:numPr>
                <w:ilvl w:val="0"/>
                <w:numId w:val="1"/>
              </w:numPr>
              <w:rPr>
                <w:color w:val="1F497D"/>
              </w:rPr>
            </w:pPr>
            <w:r>
              <w:rPr>
                <w:color w:val="000000"/>
              </w:rPr>
              <w:t xml:space="preserve">Integrate this with </w:t>
            </w:r>
            <w:proofErr w:type="spellStart"/>
            <w:r>
              <w:rPr>
                <w:color w:val="000000"/>
              </w:rPr>
              <w:t>sonarQube</w:t>
            </w:r>
            <w:proofErr w:type="spellEnd"/>
            <w:r>
              <w:rPr>
                <w:color w:val="000000"/>
              </w:rPr>
              <w:t>. CI process in bamboo, should involve sonar analysis.</w:t>
            </w:r>
          </w:p>
          <w:p w:rsidR="004B2CFF" w:rsidRDefault="004B2CFF" w:rsidP="003E17B2">
            <w:pPr>
              <w:pStyle w:val="ListParagraph"/>
              <w:numPr>
                <w:ilvl w:val="0"/>
                <w:numId w:val="1"/>
              </w:numPr>
              <w:rPr>
                <w:color w:val="1F497D"/>
              </w:rPr>
            </w:pPr>
            <w:r>
              <w:rPr>
                <w:color w:val="1F497D"/>
              </w:rPr>
              <w:t>Creation of branch in Stash from Jira</w:t>
            </w:r>
          </w:p>
        </w:tc>
      </w:tr>
      <w:tr w:rsidR="004B2CFF" w:rsidTr="004B2CFF">
        <w:trPr>
          <w:trHeight w:val="300"/>
        </w:trPr>
        <w:tc>
          <w:tcPr>
            <w:tcW w:w="9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4B2CFF" w:rsidRDefault="004B2CFF">
            <w:pPr>
              <w:rPr>
                <w:rFonts w:ascii="Calibri" w:hAnsi="Calibri"/>
                <w:color w:val="000000"/>
              </w:rPr>
            </w:pPr>
            <w:r>
              <w:rPr>
                <w:color w:val="000000"/>
              </w:rPr>
              <w:t> </w:t>
            </w:r>
          </w:p>
        </w:tc>
        <w:tc>
          <w:tcPr>
            <w:tcW w:w="724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4B2CFF" w:rsidRDefault="004B2CFF">
            <w:pPr>
              <w:rPr>
                <w:rFonts w:ascii="Calibri" w:hAnsi="Calibri"/>
                <w:color w:val="1F497D"/>
              </w:rPr>
            </w:pPr>
            <w:r>
              <w:rPr>
                <w:color w:val="1F497D"/>
              </w:rPr>
              <w:t> </w:t>
            </w:r>
          </w:p>
        </w:tc>
      </w:tr>
    </w:tbl>
    <w:p w:rsidR="004B2CFF" w:rsidRDefault="004B2CFF" w:rsidP="004B2CFF">
      <w:pPr>
        <w:rPr>
          <w:rFonts w:ascii="Calibri" w:hAnsi="Calibri"/>
          <w:color w:val="1F497D"/>
        </w:rPr>
      </w:pPr>
    </w:p>
    <w:p w:rsidR="004B2CFF" w:rsidRDefault="004B2CFF"/>
    <w:p w:rsidR="004B2CFF" w:rsidRDefault="004B2CFF"/>
    <w:p w:rsidR="00593A04" w:rsidRDefault="004B2CFF" w:rsidP="007449B4">
      <w:pPr>
        <w:pStyle w:val="Heading1"/>
      </w:pPr>
      <w:bookmarkStart w:id="1" w:name="_Toc416169879"/>
      <w:r>
        <w:lastRenderedPageBreak/>
        <w:t xml:space="preserve">To create end-to-end </w:t>
      </w:r>
      <w:proofErr w:type="spellStart"/>
      <w:r>
        <w:t>tracability</w:t>
      </w:r>
      <w:proofErr w:type="spellEnd"/>
      <w:r w:rsidR="007449B4">
        <w:t xml:space="preserve"> between Jira, Stash and Bamboo, follow these s</w:t>
      </w:r>
      <w:r w:rsidR="00593A04">
        <w:t>teps:</w:t>
      </w:r>
      <w:bookmarkEnd w:id="1"/>
    </w:p>
    <w:p w:rsidR="00593A04" w:rsidRDefault="00593A04" w:rsidP="00DC1BEB">
      <w:pPr>
        <w:pStyle w:val="Heading2"/>
      </w:pPr>
    </w:p>
    <w:p w:rsidR="00593A04" w:rsidRDefault="00593A04" w:rsidP="00DC1BEB">
      <w:pPr>
        <w:pStyle w:val="Heading2"/>
        <w:numPr>
          <w:ilvl w:val="0"/>
          <w:numId w:val="4"/>
        </w:numPr>
      </w:pPr>
      <w:bookmarkStart w:id="2" w:name="_Toc416169880"/>
      <w:r>
        <w:t>Create projects in Jira, Bamboo and Stash with same project key.</w:t>
      </w:r>
      <w:bookmarkEnd w:id="2"/>
    </w:p>
    <w:p w:rsidR="00593A04" w:rsidRDefault="00593A04" w:rsidP="00593A04">
      <w:pPr>
        <w:pStyle w:val="ListParagraph"/>
      </w:pPr>
    </w:p>
    <w:p w:rsidR="00593A04" w:rsidRDefault="00593A04" w:rsidP="00593A04">
      <w:pPr>
        <w:pStyle w:val="ListParagraph"/>
        <w:numPr>
          <w:ilvl w:val="0"/>
          <w:numId w:val="4"/>
        </w:numPr>
      </w:pPr>
      <w:bookmarkStart w:id="3" w:name="_Toc416169881"/>
      <w:r w:rsidRPr="00DC1BEB">
        <w:rPr>
          <w:rStyle w:val="Heading2Char"/>
        </w:rPr>
        <w:t xml:space="preserve">Create users </w:t>
      </w:r>
      <w:proofErr w:type="spellStart"/>
      <w:r w:rsidRPr="00DC1BEB">
        <w:rPr>
          <w:rStyle w:val="Heading2Char"/>
        </w:rPr>
        <w:t>Gaurang_dev</w:t>
      </w:r>
      <w:proofErr w:type="spellEnd"/>
      <w:r w:rsidRPr="00DC1BEB">
        <w:rPr>
          <w:rStyle w:val="Heading2Char"/>
        </w:rPr>
        <w:t xml:space="preserve"> and </w:t>
      </w:r>
      <w:proofErr w:type="spellStart"/>
      <w:r w:rsidRPr="00DC1BEB">
        <w:rPr>
          <w:rStyle w:val="Heading2Char"/>
        </w:rPr>
        <w:t>Gaurang_TL</w:t>
      </w:r>
      <w:proofErr w:type="spellEnd"/>
      <w:r w:rsidRPr="00DC1BEB">
        <w:rPr>
          <w:rStyle w:val="Heading2Char"/>
        </w:rPr>
        <w:t xml:space="preserve"> in all 3 products.</w:t>
      </w:r>
      <w:bookmarkEnd w:id="3"/>
      <w:r>
        <w:t xml:space="preserve"> You need admin rights to create users via User </w:t>
      </w:r>
      <w:proofErr w:type="gramStart"/>
      <w:r>
        <w:t>Management  in</w:t>
      </w:r>
      <w:proofErr w:type="gramEnd"/>
      <w:r>
        <w:t xml:space="preserve"> settings.</w:t>
      </w:r>
    </w:p>
    <w:p w:rsidR="00593A04" w:rsidRDefault="00593A04" w:rsidP="00593A04">
      <w:pPr>
        <w:pStyle w:val="ListParagraph"/>
      </w:pPr>
    </w:p>
    <w:p w:rsidR="00593A04" w:rsidRDefault="00593A04" w:rsidP="00DC1BEB">
      <w:pPr>
        <w:pStyle w:val="Heading2"/>
        <w:numPr>
          <w:ilvl w:val="0"/>
          <w:numId w:val="4"/>
        </w:numPr>
      </w:pPr>
      <w:bookmarkStart w:id="4" w:name="_Toc416169882"/>
      <w:r>
        <w:t xml:space="preserve">In </w:t>
      </w:r>
      <w:proofErr w:type="spellStart"/>
      <w:r>
        <w:t>jira</w:t>
      </w:r>
      <w:proofErr w:type="spellEnd"/>
      <w:r>
        <w:t xml:space="preserve">, in user Management in Settings, assign group </w:t>
      </w:r>
      <w:proofErr w:type="spellStart"/>
      <w:r>
        <w:t>jira</w:t>
      </w:r>
      <w:proofErr w:type="spellEnd"/>
      <w:r>
        <w:t>-developers to both users.</w:t>
      </w:r>
      <w:bookmarkEnd w:id="4"/>
    </w:p>
    <w:p w:rsidR="00800417" w:rsidRDefault="00800417" w:rsidP="00800417">
      <w:pPr>
        <w:pStyle w:val="ListParagraph"/>
      </w:pPr>
    </w:p>
    <w:p w:rsidR="00800417" w:rsidRDefault="00800417" w:rsidP="00DC1BEB">
      <w:pPr>
        <w:pStyle w:val="Heading2"/>
        <w:numPr>
          <w:ilvl w:val="0"/>
          <w:numId w:val="4"/>
        </w:numPr>
      </w:pPr>
      <w:bookmarkStart w:id="5" w:name="_Toc416169883"/>
      <w:r>
        <w:t xml:space="preserve">In </w:t>
      </w:r>
      <w:proofErr w:type="spellStart"/>
      <w:r>
        <w:t>jira</w:t>
      </w:r>
      <w:proofErr w:type="spellEnd"/>
      <w:r>
        <w:t xml:space="preserve">, create issue and set assignee as </w:t>
      </w:r>
      <w:proofErr w:type="spellStart"/>
      <w:r>
        <w:t>Gaurang_dev</w:t>
      </w:r>
      <w:proofErr w:type="spellEnd"/>
      <w:r>
        <w:t xml:space="preserve"> and reporter as </w:t>
      </w:r>
      <w:proofErr w:type="spellStart"/>
      <w:r>
        <w:t>Gaurang_TL</w:t>
      </w:r>
      <w:proofErr w:type="spellEnd"/>
      <w:r>
        <w:t>.</w:t>
      </w:r>
      <w:bookmarkEnd w:id="5"/>
    </w:p>
    <w:p w:rsidR="00800417" w:rsidRDefault="00800417" w:rsidP="00800417">
      <w:pPr>
        <w:pStyle w:val="ListParagraph"/>
      </w:pPr>
    </w:p>
    <w:p w:rsidR="00800417" w:rsidRDefault="00800417" w:rsidP="00DC1BEB">
      <w:pPr>
        <w:pStyle w:val="Heading2"/>
        <w:numPr>
          <w:ilvl w:val="0"/>
          <w:numId w:val="4"/>
        </w:numPr>
      </w:pPr>
      <w:bookmarkStart w:id="6" w:name="_Toc416169884"/>
      <w:proofErr w:type="spellStart"/>
      <w:proofErr w:type="gramStart"/>
      <w:r>
        <w:t>Git</w:t>
      </w:r>
      <w:proofErr w:type="spellEnd"/>
      <w:r>
        <w:t xml:space="preserve"> </w:t>
      </w:r>
      <w:proofErr w:type="spellStart"/>
      <w:r>
        <w:t>init</w:t>
      </w:r>
      <w:proofErr w:type="spellEnd"/>
      <w:r>
        <w:t xml:space="preserve"> your project in your local drive.</w:t>
      </w:r>
      <w:proofErr w:type="gramEnd"/>
      <w:r>
        <w:t xml:space="preserve"> Now create repo in Stash and push code to it.</w:t>
      </w:r>
      <w:bookmarkEnd w:id="6"/>
    </w:p>
    <w:p w:rsidR="00800417" w:rsidRDefault="00800417" w:rsidP="00800417">
      <w:pPr>
        <w:pStyle w:val="ListParagraph"/>
      </w:pPr>
    </w:p>
    <w:p w:rsidR="00800417" w:rsidRDefault="00800417" w:rsidP="00800417">
      <w:pPr>
        <w:pStyle w:val="ListParagraph"/>
        <w:numPr>
          <w:ilvl w:val="0"/>
          <w:numId w:val="4"/>
        </w:numPr>
      </w:pPr>
      <w:bookmarkStart w:id="7" w:name="_Toc416169885"/>
      <w:r w:rsidRPr="00DC1BEB">
        <w:rPr>
          <w:rStyle w:val="Heading2Char"/>
        </w:rPr>
        <w:t>Now configure your Bamboo. Configure plan and default job.</w:t>
      </w:r>
      <w:bookmarkEnd w:id="7"/>
      <w:r>
        <w:t xml:space="preserve"> Add tasks of source code checkout, Maven 3.x and sonar task.</w:t>
      </w:r>
    </w:p>
    <w:p w:rsidR="00800417" w:rsidRDefault="00800417" w:rsidP="00800417">
      <w:pPr>
        <w:pStyle w:val="ListParagraph"/>
      </w:pPr>
    </w:p>
    <w:p w:rsidR="00800417" w:rsidRDefault="00800417" w:rsidP="00800417">
      <w:pPr>
        <w:pStyle w:val="ListParagraph"/>
      </w:pPr>
      <w:r>
        <w:t xml:space="preserve">(If sonar task is not displayed, add </w:t>
      </w:r>
      <w:proofErr w:type="spellStart"/>
      <w:r>
        <w:t>addon</w:t>
      </w:r>
      <w:proofErr w:type="spellEnd"/>
      <w:r>
        <w:t xml:space="preserve"> of Sonar from settings-&gt;</w:t>
      </w:r>
      <w:proofErr w:type="spellStart"/>
      <w:r>
        <w:t>addons</w:t>
      </w:r>
      <w:proofErr w:type="spellEnd"/>
      <w:r>
        <w:t xml:space="preserve"> and configure as follows</w:t>
      </w:r>
      <w:proofErr w:type="gramStart"/>
      <w:r>
        <w:t>:-</w:t>
      </w:r>
      <w:proofErr w:type="gramEnd"/>
      <w:r>
        <w:t xml:space="preserve">  )</w:t>
      </w:r>
    </w:p>
    <w:p w:rsidR="00800417" w:rsidRDefault="00800417" w:rsidP="00800417">
      <w:pPr>
        <w:pStyle w:val="ListParagraph"/>
      </w:pPr>
    </w:p>
    <w:p w:rsidR="00800417" w:rsidRDefault="00800417" w:rsidP="00800417">
      <w:pPr>
        <w:pStyle w:val="ListParagraph"/>
      </w:pPr>
      <w:r>
        <w:rPr>
          <w:noProof/>
        </w:rPr>
        <w:lastRenderedPageBreak/>
        <w:drawing>
          <wp:inline distT="0" distB="0" distL="0" distR="0" wp14:anchorId="59CFCE58" wp14:editId="38614473">
            <wp:extent cx="5943600" cy="4754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4754880"/>
                    </a:xfrm>
                    <a:prstGeom prst="rect">
                      <a:avLst/>
                    </a:prstGeom>
                  </pic:spPr>
                </pic:pic>
              </a:graphicData>
            </a:graphic>
          </wp:inline>
        </w:drawing>
      </w:r>
    </w:p>
    <w:p w:rsidR="00800417" w:rsidRDefault="00800417" w:rsidP="00800417">
      <w:pPr>
        <w:pStyle w:val="ListParagraph"/>
      </w:pPr>
    </w:p>
    <w:p w:rsidR="00800417" w:rsidRDefault="00800417" w:rsidP="00800417">
      <w:pPr>
        <w:pStyle w:val="ListParagraph"/>
      </w:pPr>
    </w:p>
    <w:p w:rsidR="00DC1BEB" w:rsidRDefault="00DC1BEB" w:rsidP="00800417">
      <w:pPr>
        <w:pStyle w:val="ListParagraph"/>
      </w:pPr>
    </w:p>
    <w:p w:rsidR="00DC1BEB" w:rsidRDefault="00DC1BEB" w:rsidP="00800417">
      <w:pPr>
        <w:pStyle w:val="ListParagraph"/>
      </w:pPr>
    </w:p>
    <w:p w:rsidR="00DC1BEB" w:rsidRDefault="00DC1BEB" w:rsidP="00800417">
      <w:pPr>
        <w:pStyle w:val="ListParagraph"/>
      </w:pPr>
    </w:p>
    <w:p w:rsidR="00DC1BEB" w:rsidRDefault="00DC1BEB" w:rsidP="00800417">
      <w:pPr>
        <w:pStyle w:val="ListParagraph"/>
      </w:pPr>
    </w:p>
    <w:p w:rsidR="00DC1BEB" w:rsidRDefault="00DC1BEB" w:rsidP="00800417">
      <w:pPr>
        <w:pStyle w:val="ListParagraph"/>
      </w:pPr>
    </w:p>
    <w:p w:rsidR="00DC1BEB" w:rsidRDefault="00DC1BEB" w:rsidP="00800417">
      <w:pPr>
        <w:pStyle w:val="ListParagraph"/>
      </w:pPr>
    </w:p>
    <w:p w:rsidR="00DC1BEB" w:rsidRDefault="00DC1BEB" w:rsidP="00800417">
      <w:pPr>
        <w:pStyle w:val="ListParagraph"/>
      </w:pPr>
    </w:p>
    <w:p w:rsidR="00DC1BEB" w:rsidRDefault="00DC1BEB" w:rsidP="00800417">
      <w:pPr>
        <w:pStyle w:val="ListParagraph"/>
      </w:pPr>
    </w:p>
    <w:p w:rsidR="00DC1BEB" w:rsidRDefault="00DC1BEB" w:rsidP="00800417">
      <w:pPr>
        <w:pStyle w:val="ListParagraph"/>
      </w:pPr>
    </w:p>
    <w:p w:rsidR="00DC1BEB" w:rsidRDefault="00DC1BEB" w:rsidP="00800417">
      <w:pPr>
        <w:pStyle w:val="ListParagraph"/>
      </w:pPr>
    </w:p>
    <w:p w:rsidR="00DC1BEB" w:rsidRDefault="00DC1BEB" w:rsidP="00800417">
      <w:pPr>
        <w:pStyle w:val="ListParagraph"/>
      </w:pPr>
    </w:p>
    <w:p w:rsidR="00DC1BEB" w:rsidRDefault="00DC1BEB" w:rsidP="00800417">
      <w:pPr>
        <w:pStyle w:val="ListParagraph"/>
      </w:pPr>
    </w:p>
    <w:p w:rsidR="00DC1BEB" w:rsidRDefault="00DC1BEB" w:rsidP="00800417">
      <w:pPr>
        <w:pStyle w:val="ListParagraph"/>
      </w:pPr>
    </w:p>
    <w:p w:rsidR="00DC1BEB" w:rsidRDefault="00DC1BEB" w:rsidP="00800417">
      <w:pPr>
        <w:pStyle w:val="ListParagraph"/>
      </w:pPr>
    </w:p>
    <w:p w:rsidR="00DC1BEB" w:rsidRDefault="00DC1BEB" w:rsidP="00800417">
      <w:pPr>
        <w:pStyle w:val="ListParagraph"/>
      </w:pPr>
    </w:p>
    <w:p w:rsidR="00800417" w:rsidRDefault="00800417" w:rsidP="00800417">
      <w:pPr>
        <w:pStyle w:val="ListParagraph"/>
      </w:pPr>
    </w:p>
    <w:p w:rsidR="00800417" w:rsidRDefault="00800417" w:rsidP="00800417">
      <w:pPr>
        <w:pStyle w:val="ListParagraph"/>
        <w:numPr>
          <w:ilvl w:val="0"/>
          <w:numId w:val="4"/>
        </w:numPr>
      </w:pPr>
      <w:bookmarkStart w:id="8" w:name="_Toc416169886"/>
      <w:r w:rsidRPr="00DC1BEB">
        <w:rPr>
          <w:rStyle w:val="Heading2Char"/>
        </w:rPr>
        <w:lastRenderedPageBreak/>
        <w:t>For clover in bamboo, add on not required as it is inbuilt.</w:t>
      </w:r>
      <w:bookmarkEnd w:id="8"/>
      <w:r>
        <w:t xml:space="preserve"> If  your </w:t>
      </w:r>
      <w:proofErr w:type="spellStart"/>
      <w:r>
        <w:t>pom</w:t>
      </w:r>
      <w:proofErr w:type="spellEnd"/>
      <w:r>
        <w:t xml:space="preserve"> is creating clover reports, then configure bamboo to render those reports by going to Configuration of default job -&gt; Miscellaneous as follows:-</w:t>
      </w:r>
    </w:p>
    <w:p w:rsidR="00800417" w:rsidRDefault="00800417" w:rsidP="00800417"/>
    <w:p w:rsidR="00800417" w:rsidRDefault="00800417" w:rsidP="00800417">
      <w:r>
        <w:rPr>
          <w:noProof/>
        </w:rPr>
        <w:drawing>
          <wp:inline distT="0" distB="0" distL="0" distR="0" wp14:anchorId="00C48207" wp14:editId="30DF1BF5">
            <wp:extent cx="5943600" cy="4754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754880"/>
                    </a:xfrm>
                    <a:prstGeom prst="rect">
                      <a:avLst/>
                    </a:prstGeom>
                  </pic:spPr>
                </pic:pic>
              </a:graphicData>
            </a:graphic>
          </wp:inline>
        </w:drawing>
      </w:r>
    </w:p>
    <w:p w:rsidR="003F12C7" w:rsidRDefault="003F12C7" w:rsidP="00800417"/>
    <w:p w:rsidR="003F12C7" w:rsidRDefault="003F12C7" w:rsidP="00800417"/>
    <w:p w:rsidR="000D64CF" w:rsidRDefault="000D64CF" w:rsidP="00800417"/>
    <w:p w:rsidR="000D64CF" w:rsidRDefault="000D64CF" w:rsidP="00800417"/>
    <w:p w:rsidR="000D64CF" w:rsidRDefault="000D64CF" w:rsidP="00800417"/>
    <w:p w:rsidR="000D64CF" w:rsidRDefault="000D64CF" w:rsidP="00800417"/>
    <w:p w:rsidR="000D64CF" w:rsidRDefault="000D64CF" w:rsidP="00800417"/>
    <w:p w:rsidR="000D64CF" w:rsidRDefault="000D64CF" w:rsidP="00800417"/>
    <w:p w:rsidR="003F12C7" w:rsidRDefault="004B6B7E" w:rsidP="00800417">
      <w:r>
        <w:lastRenderedPageBreak/>
        <w:t xml:space="preserve">Now you can see Clover as follows: </w:t>
      </w:r>
    </w:p>
    <w:p w:rsidR="004B6B7E" w:rsidRDefault="004B6B7E" w:rsidP="00800417">
      <w:r>
        <w:rPr>
          <w:noProof/>
        </w:rPr>
        <w:drawing>
          <wp:inline distT="0" distB="0" distL="0" distR="0" wp14:anchorId="24F85E1E" wp14:editId="37573FF1">
            <wp:extent cx="5943600" cy="4754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754880"/>
                    </a:xfrm>
                    <a:prstGeom prst="rect">
                      <a:avLst/>
                    </a:prstGeom>
                  </pic:spPr>
                </pic:pic>
              </a:graphicData>
            </a:graphic>
          </wp:inline>
        </w:drawing>
      </w:r>
    </w:p>
    <w:p w:rsidR="00822CD9" w:rsidRDefault="00822CD9" w:rsidP="00800417"/>
    <w:p w:rsidR="00822CD9" w:rsidRDefault="00822CD9" w:rsidP="00800417"/>
    <w:p w:rsidR="000D64CF" w:rsidRDefault="000D64CF" w:rsidP="00800417"/>
    <w:p w:rsidR="000D64CF" w:rsidRDefault="000D64CF" w:rsidP="00800417"/>
    <w:p w:rsidR="000D64CF" w:rsidRDefault="000D64CF" w:rsidP="00800417"/>
    <w:p w:rsidR="000D64CF" w:rsidRDefault="000D64CF" w:rsidP="00800417"/>
    <w:p w:rsidR="000D64CF" w:rsidRDefault="000D64CF" w:rsidP="00800417"/>
    <w:p w:rsidR="000D64CF" w:rsidRDefault="000D64CF" w:rsidP="00800417"/>
    <w:p w:rsidR="00822CD9" w:rsidRDefault="00BF6E32" w:rsidP="00BF6E32">
      <w:pPr>
        <w:pStyle w:val="ListParagraph"/>
        <w:numPr>
          <w:ilvl w:val="0"/>
          <w:numId w:val="4"/>
        </w:numPr>
      </w:pPr>
      <w:bookmarkStart w:id="9" w:name="_Toc416169887"/>
      <w:bookmarkStart w:id="10" w:name="_GoBack"/>
      <w:bookmarkEnd w:id="10"/>
      <w:r w:rsidRPr="00DC1BEB">
        <w:rPr>
          <w:rStyle w:val="Heading2Char"/>
        </w:rPr>
        <w:lastRenderedPageBreak/>
        <w:t>For branch specific permissions in Stash repo, firstly make your repo public</w:t>
      </w:r>
      <w:bookmarkEnd w:id="9"/>
      <w:r>
        <w:t xml:space="preserve"> so that anyone can clone from it. Then, give write access to your Stash project </w:t>
      </w:r>
      <w:r w:rsidR="009429CA">
        <w:t xml:space="preserve">to both </w:t>
      </w:r>
      <w:proofErr w:type="spellStart"/>
      <w:r w:rsidR="009429CA">
        <w:t>Gaurang_TL</w:t>
      </w:r>
      <w:proofErr w:type="spellEnd"/>
      <w:r w:rsidR="009429CA">
        <w:t xml:space="preserve"> and </w:t>
      </w:r>
      <w:proofErr w:type="spellStart"/>
      <w:r w:rsidR="009429CA">
        <w:t>Gaurang_dev</w:t>
      </w:r>
      <w:proofErr w:type="spellEnd"/>
      <w:r w:rsidR="009429CA">
        <w:t xml:space="preserve"> as shown below. Then, everyone will be able to push to any branch of repository.</w:t>
      </w:r>
    </w:p>
    <w:p w:rsidR="009429CA" w:rsidRDefault="009429CA" w:rsidP="009429CA">
      <w:pPr>
        <w:pStyle w:val="ListParagraph"/>
      </w:pPr>
    </w:p>
    <w:p w:rsidR="009429CA" w:rsidRDefault="009429CA" w:rsidP="009429CA">
      <w:pPr>
        <w:pStyle w:val="ListParagraph"/>
      </w:pPr>
      <w:r>
        <w:rPr>
          <w:noProof/>
        </w:rPr>
        <w:drawing>
          <wp:inline distT="0" distB="0" distL="0" distR="0" wp14:anchorId="0245A5F5" wp14:editId="63A6CC47">
            <wp:extent cx="5943600" cy="4754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754880"/>
                    </a:xfrm>
                    <a:prstGeom prst="rect">
                      <a:avLst/>
                    </a:prstGeom>
                  </pic:spPr>
                </pic:pic>
              </a:graphicData>
            </a:graphic>
          </wp:inline>
        </w:drawing>
      </w:r>
    </w:p>
    <w:p w:rsidR="009429CA" w:rsidRDefault="009429CA" w:rsidP="009429CA">
      <w:pPr>
        <w:pStyle w:val="ListParagraph"/>
      </w:pPr>
    </w:p>
    <w:p w:rsidR="009429CA" w:rsidRDefault="009429CA" w:rsidP="009429CA">
      <w:pPr>
        <w:pStyle w:val="ListParagraph"/>
      </w:pPr>
    </w:p>
    <w:p w:rsidR="000D64CF" w:rsidRDefault="000D64CF" w:rsidP="009429CA">
      <w:pPr>
        <w:pStyle w:val="ListParagraph"/>
      </w:pPr>
    </w:p>
    <w:p w:rsidR="000D64CF" w:rsidRDefault="000D64CF" w:rsidP="009429CA">
      <w:pPr>
        <w:pStyle w:val="ListParagraph"/>
      </w:pPr>
    </w:p>
    <w:p w:rsidR="000D64CF" w:rsidRDefault="000D64CF" w:rsidP="009429CA">
      <w:pPr>
        <w:pStyle w:val="ListParagraph"/>
      </w:pPr>
    </w:p>
    <w:p w:rsidR="000D64CF" w:rsidRDefault="000D64CF" w:rsidP="009429CA">
      <w:pPr>
        <w:pStyle w:val="ListParagraph"/>
      </w:pPr>
    </w:p>
    <w:p w:rsidR="000D64CF" w:rsidRDefault="000D64CF" w:rsidP="009429CA">
      <w:pPr>
        <w:pStyle w:val="ListParagraph"/>
      </w:pPr>
    </w:p>
    <w:p w:rsidR="000D64CF" w:rsidRDefault="000D64CF" w:rsidP="009429CA">
      <w:pPr>
        <w:pStyle w:val="ListParagraph"/>
      </w:pPr>
    </w:p>
    <w:p w:rsidR="000D64CF" w:rsidRDefault="000D64CF" w:rsidP="009429CA">
      <w:pPr>
        <w:pStyle w:val="ListParagraph"/>
      </w:pPr>
    </w:p>
    <w:p w:rsidR="000D64CF" w:rsidRDefault="000D64CF" w:rsidP="009429CA">
      <w:pPr>
        <w:pStyle w:val="ListParagraph"/>
      </w:pPr>
    </w:p>
    <w:p w:rsidR="000D64CF" w:rsidRDefault="000D64CF" w:rsidP="009429CA">
      <w:pPr>
        <w:pStyle w:val="ListParagraph"/>
      </w:pPr>
    </w:p>
    <w:p w:rsidR="000D64CF" w:rsidRDefault="000D64CF" w:rsidP="009429CA">
      <w:pPr>
        <w:pStyle w:val="ListParagraph"/>
      </w:pPr>
    </w:p>
    <w:p w:rsidR="000D64CF" w:rsidRDefault="000D64CF" w:rsidP="009429CA">
      <w:pPr>
        <w:pStyle w:val="ListParagraph"/>
      </w:pPr>
    </w:p>
    <w:p w:rsidR="000D64CF" w:rsidRDefault="000D64CF" w:rsidP="009429CA">
      <w:pPr>
        <w:pStyle w:val="ListParagraph"/>
      </w:pPr>
    </w:p>
    <w:p w:rsidR="000D64CF" w:rsidRDefault="000D64CF" w:rsidP="009429CA">
      <w:pPr>
        <w:pStyle w:val="ListParagraph"/>
      </w:pPr>
    </w:p>
    <w:p w:rsidR="009429CA" w:rsidRDefault="009429CA" w:rsidP="00BF6E32">
      <w:pPr>
        <w:pStyle w:val="ListParagraph"/>
        <w:numPr>
          <w:ilvl w:val="0"/>
          <w:numId w:val="4"/>
        </w:numPr>
      </w:pPr>
      <w:bookmarkStart w:id="11" w:name="_Toc416169888"/>
      <w:r w:rsidRPr="00DC1BEB">
        <w:rPr>
          <w:rStyle w:val="Heading2Char"/>
        </w:rPr>
        <w:lastRenderedPageBreak/>
        <w:t>To restrict branch specific write permissions, go to branch permissions of repository.</w:t>
      </w:r>
      <w:bookmarkEnd w:id="11"/>
      <w:r>
        <w:t xml:space="preserve"> For master branch, give name of users who can have write access to that branch. Now other </w:t>
      </w:r>
      <w:proofErr w:type="gramStart"/>
      <w:r>
        <w:t>users  cannot</w:t>
      </w:r>
      <w:proofErr w:type="gramEnd"/>
      <w:r>
        <w:t xml:space="preserve"> push to this master branch. So, configure as follows and give write access to master branch only to admin and </w:t>
      </w:r>
      <w:proofErr w:type="spellStart"/>
      <w:r>
        <w:t>Gaurang_TL</w:t>
      </w:r>
      <w:proofErr w:type="spellEnd"/>
      <w:r>
        <w:t xml:space="preserve">:- </w:t>
      </w:r>
    </w:p>
    <w:p w:rsidR="009429CA" w:rsidRDefault="009429CA" w:rsidP="009429CA">
      <w:pPr>
        <w:pStyle w:val="ListParagraph"/>
      </w:pPr>
    </w:p>
    <w:p w:rsidR="009429CA" w:rsidRDefault="009429CA" w:rsidP="009429CA">
      <w:pPr>
        <w:pStyle w:val="ListParagraph"/>
      </w:pPr>
      <w:r>
        <w:rPr>
          <w:noProof/>
        </w:rPr>
        <w:drawing>
          <wp:inline distT="0" distB="0" distL="0" distR="0" wp14:anchorId="367249A8" wp14:editId="02343E78">
            <wp:extent cx="5943600" cy="4754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754880"/>
                    </a:xfrm>
                    <a:prstGeom prst="rect">
                      <a:avLst/>
                    </a:prstGeom>
                  </pic:spPr>
                </pic:pic>
              </a:graphicData>
            </a:graphic>
          </wp:inline>
        </w:drawing>
      </w:r>
    </w:p>
    <w:p w:rsidR="009429CA" w:rsidRDefault="009429CA" w:rsidP="009429CA">
      <w:pPr>
        <w:pStyle w:val="ListParagraph"/>
      </w:pPr>
    </w:p>
    <w:p w:rsidR="009429CA" w:rsidRDefault="009429CA" w:rsidP="009429CA">
      <w:pPr>
        <w:pStyle w:val="ListParagraph"/>
      </w:pPr>
    </w:p>
    <w:p w:rsidR="000D64CF" w:rsidRDefault="000D64CF" w:rsidP="009429CA">
      <w:pPr>
        <w:pStyle w:val="ListParagraph"/>
      </w:pPr>
    </w:p>
    <w:p w:rsidR="003F503E" w:rsidRDefault="003F503E" w:rsidP="006E1FEB">
      <w:pPr>
        <w:pStyle w:val="ListParagraph"/>
        <w:numPr>
          <w:ilvl w:val="0"/>
          <w:numId w:val="4"/>
        </w:numPr>
      </w:pPr>
      <w:bookmarkStart w:id="12" w:name="_Toc416169889"/>
      <w:r w:rsidRPr="00DC1BEB">
        <w:rPr>
          <w:rStyle w:val="Heading2Char"/>
        </w:rPr>
        <w:t>Now create a local branch named “feature/</w:t>
      </w:r>
      <w:proofErr w:type="spellStart"/>
      <w:r w:rsidRPr="00DC1BEB">
        <w:rPr>
          <w:rStyle w:val="Heading2Char"/>
        </w:rPr>
        <w:t>issueId</w:t>
      </w:r>
      <w:proofErr w:type="spellEnd"/>
      <w:r w:rsidRPr="00DC1BEB">
        <w:rPr>
          <w:rStyle w:val="Heading2Char"/>
        </w:rPr>
        <w:t xml:space="preserve">” in local </w:t>
      </w:r>
      <w:proofErr w:type="spellStart"/>
      <w:r w:rsidRPr="00DC1BEB">
        <w:rPr>
          <w:rStyle w:val="Heading2Char"/>
        </w:rPr>
        <w:t>git</w:t>
      </w:r>
      <w:proofErr w:type="spellEnd"/>
      <w:r w:rsidRPr="00DC1BEB">
        <w:rPr>
          <w:rStyle w:val="Heading2Char"/>
        </w:rPr>
        <w:t xml:space="preserve"> repo.</w:t>
      </w:r>
      <w:bookmarkEnd w:id="12"/>
      <w:r>
        <w:t xml:space="preserve"> Make code changes and</w:t>
      </w:r>
      <w:r>
        <w:t xml:space="preserve"> commit. Then create another plan in bamboo. Keep configuration same as main plan. Only change branch to </w:t>
      </w:r>
      <w:r>
        <w:t>“feature/</w:t>
      </w:r>
      <w:proofErr w:type="spellStart"/>
      <w:r>
        <w:t>issueId</w:t>
      </w:r>
      <w:proofErr w:type="spellEnd"/>
      <w:r>
        <w:t xml:space="preserve">” </w:t>
      </w:r>
      <w:r>
        <w:t>in linked repository configuration in plan configuration.</w:t>
      </w:r>
    </w:p>
    <w:p w:rsidR="003F503E" w:rsidRDefault="003F503E" w:rsidP="003F503E">
      <w:pPr>
        <w:pStyle w:val="ListParagraph"/>
      </w:pPr>
    </w:p>
    <w:p w:rsidR="009429CA" w:rsidRDefault="003F503E" w:rsidP="006E1FEB">
      <w:pPr>
        <w:pStyle w:val="ListParagraph"/>
        <w:numPr>
          <w:ilvl w:val="0"/>
          <w:numId w:val="4"/>
        </w:numPr>
      </w:pPr>
      <w:bookmarkStart w:id="13" w:name="_Toc416169890"/>
      <w:r w:rsidRPr="00DC1BEB">
        <w:rPr>
          <w:rStyle w:val="Heading2Char"/>
        </w:rPr>
        <w:t>P</w:t>
      </w:r>
      <w:r w:rsidR="006E1FEB" w:rsidRPr="00DC1BEB">
        <w:rPr>
          <w:rStyle w:val="Heading2Char"/>
        </w:rPr>
        <w:t xml:space="preserve">ush using </w:t>
      </w:r>
      <w:proofErr w:type="spellStart"/>
      <w:r w:rsidR="006E1FEB" w:rsidRPr="00DC1BEB">
        <w:rPr>
          <w:rStyle w:val="Heading2Char"/>
        </w:rPr>
        <w:t>Gaurang_</w:t>
      </w:r>
      <w:proofErr w:type="gramStart"/>
      <w:r w:rsidR="006E1FEB" w:rsidRPr="00DC1BEB">
        <w:rPr>
          <w:rStyle w:val="Heading2Char"/>
        </w:rPr>
        <w:t>dev</w:t>
      </w:r>
      <w:proofErr w:type="spellEnd"/>
      <w:r w:rsidR="006E1FEB" w:rsidRPr="00DC1BEB">
        <w:rPr>
          <w:rStyle w:val="Heading2Char"/>
        </w:rPr>
        <w:t xml:space="preserve"> ‘s</w:t>
      </w:r>
      <w:proofErr w:type="gramEnd"/>
      <w:r w:rsidR="006E1FEB" w:rsidRPr="00DC1BEB">
        <w:rPr>
          <w:rStyle w:val="Heading2Char"/>
        </w:rPr>
        <w:t xml:space="preserve"> </w:t>
      </w:r>
      <w:proofErr w:type="spellStart"/>
      <w:r w:rsidR="006E1FEB" w:rsidRPr="00DC1BEB">
        <w:rPr>
          <w:rStyle w:val="Heading2Char"/>
        </w:rPr>
        <w:t>credentials.</w:t>
      </w:r>
      <w:bookmarkEnd w:id="13"/>
      <w:r>
        <w:t>Now</w:t>
      </w:r>
      <w:proofErr w:type="spellEnd"/>
      <w:r>
        <w:t xml:space="preserve"> in bamboo, if build of 2</w:t>
      </w:r>
      <w:r w:rsidRPr="003F503E">
        <w:rPr>
          <w:vertAlign w:val="superscript"/>
        </w:rPr>
        <w:t>nd</w:t>
      </w:r>
      <w:r>
        <w:t xml:space="preserve"> plan for new feature was successful , then</w:t>
      </w:r>
      <w:r w:rsidR="006E1FEB">
        <w:t xml:space="preserve"> in stash, login  as developer and create a pull request. Select source and destination branches. Select approver as TL if asked and create a pull request.</w:t>
      </w:r>
    </w:p>
    <w:p w:rsidR="006E1FEB" w:rsidRDefault="006E1FEB" w:rsidP="006E1FEB">
      <w:pPr>
        <w:pStyle w:val="ListParagraph"/>
      </w:pPr>
    </w:p>
    <w:p w:rsidR="006E1FEB" w:rsidRDefault="006E1FEB" w:rsidP="00DC1BEB">
      <w:pPr>
        <w:pStyle w:val="Heading2"/>
        <w:numPr>
          <w:ilvl w:val="0"/>
          <w:numId w:val="4"/>
        </w:numPr>
      </w:pPr>
      <w:bookmarkStart w:id="14" w:name="_Toc416169891"/>
      <w:r>
        <w:t>Login in stash as TL and approve the pull request and merge it into master branch.</w:t>
      </w:r>
      <w:bookmarkEnd w:id="14"/>
    </w:p>
    <w:p w:rsidR="006E1FEB" w:rsidRDefault="006E1FEB" w:rsidP="006E1FEB">
      <w:pPr>
        <w:pStyle w:val="ListParagraph"/>
      </w:pPr>
    </w:p>
    <w:p w:rsidR="006E1FEB" w:rsidRDefault="006E1FEB" w:rsidP="006E1FEB">
      <w:pPr>
        <w:pStyle w:val="ListParagraph"/>
        <w:numPr>
          <w:ilvl w:val="0"/>
          <w:numId w:val="4"/>
        </w:numPr>
      </w:pPr>
      <w:bookmarkStart w:id="15" w:name="_Toc416169892"/>
      <w:r w:rsidRPr="00DC1BEB">
        <w:rPr>
          <w:rStyle w:val="Heading2Char"/>
        </w:rPr>
        <w:lastRenderedPageBreak/>
        <w:t>For auto branch merging and for creation of plan branches,</w:t>
      </w:r>
      <w:bookmarkEnd w:id="15"/>
      <w:r>
        <w:t xml:space="preserve"> there is a feature  in bamboo</w:t>
      </w:r>
      <w:r w:rsidR="002E65B1">
        <w:t xml:space="preserve"> which detects any new branches in Stash and creates a plan branch whose configuration is inherited from main plan’s configuration. Then, the build is run on the newly detected branch and if the build is successful, then the branch can be automatically merged with the main branch. In this approach, there is no need for pull request. </w:t>
      </w:r>
    </w:p>
    <w:p w:rsidR="002E65B1" w:rsidRDefault="002E65B1" w:rsidP="002E65B1">
      <w:pPr>
        <w:pStyle w:val="ListParagraph"/>
      </w:pPr>
    </w:p>
    <w:p w:rsidR="002E65B1" w:rsidRDefault="002E65B1" w:rsidP="002E65B1">
      <w:pPr>
        <w:pStyle w:val="ListParagraph"/>
      </w:pPr>
      <w:r>
        <w:t>For configuring, go to plan configuration -&gt; branches tab.</w:t>
      </w:r>
    </w:p>
    <w:p w:rsidR="002E65B1" w:rsidRDefault="002E65B1" w:rsidP="002E65B1">
      <w:pPr>
        <w:pStyle w:val="ListParagraph"/>
      </w:pPr>
      <w:r>
        <w:t>Configure as follows:-</w:t>
      </w:r>
    </w:p>
    <w:p w:rsidR="002E65B1" w:rsidRDefault="002E65B1" w:rsidP="002E65B1">
      <w:pPr>
        <w:pStyle w:val="ListParagraph"/>
      </w:pPr>
      <w:r>
        <w:rPr>
          <w:noProof/>
        </w:rPr>
        <w:drawing>
          <wp:inline distT="0" distB="0" distL="0" distR="0" wp14:anchorId="2DF4C575" wp14:editId="6AA20957">
            <wp:extent cx="5943600" cy="4754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754880"/>
                    </a:xfrm>
                    <a:prstGeom prst="rect">
                      <a:avLst/>
                    </a:prstGeom>
                  </pic:spPr>
                </pic:pic>
              </a:graphicData>
            </a:graphic>
          </wp:inline>
        </w:drawing>
      </w:r>
    </w:p>
    <w:p w:rsidR="002E65B1" w:rsidRDefault="002E65B1" w:rsidP="002E65B1">
      <w:pPr>
        <w:pStyle w:val="ListParagraph"/>
      </w:pPr>
    </w:p>
    <w:p w:rsidR="002E65B1" w:rsidRDefault="002E65B1" w:rsidP="002E65B1">
      <w:pPr>
        <w:pStyle w:val="ListParagraph"/>
      </w:pPr>
    </w:p>
    <w:p w:rsidR="002E65B1" w:rsidRDefault="00814C0A" w:rsidP="002E65B1">
      <w:pPr>
        <w:pStyle w:val="ListParagraph"/>
      </w:pPr>
      <w:r>
        <w:t>There are 2 strategies:</w:t>
      </w:r>
    </w:p>
    <w:p w:rsidR="00814C0A" w:rsidRDefault="00814C0A" w:rsidP="00814C0A">
      <w:pPr>
        <w:pStyle w:val="ListParagraph"/>
        <w:numPr>
          <w:ilvl w:val="0"/>
          <w:numId w:val="5"/>
        </w:numPr>
      </w:pPr>
      <w:r>
        <w:t>Branch updater</w:t>
      </w:r>
    </w:p>
    <w:p w:rsidR="00814C0A" w:rsidRDefault="00814C0A" w:rsidP="00814C0A">
      <w:pPr>
        <w:pStyle w:val="ListParagraph"/>
        <w:numPr>
          <w:ilvl w:val="0"/>
          <w:numId w:val="5"/>
        </w:numPr>
      </w:pPr>
      <w:r>
        <w:t>Gatekeeper</w:t>
      </w:r>
    </w:p>
    <w:p w:rsidR="00814C0A" w:rsidRDefault="00814C0A" w:rsidP="00814C0A"/>
    <w:p w:rsidR="00814C0A" w:rsidRDefault="00814C0A" w:rsidP="00814C0A">
      <w:r>
        <w:rPr>
          <w:noProof/>
        </w:rPr>
        <w:lastRenderedPageBreak/>
        <w:drawing>
          <wp:inline distT="0" distB="0" distL="0" distR="0">
            <wp:extent cx="5943600" cy="4455023"/>
            <wp:effectExtent l="0" t="0" r="0" b="3175"/>
            <wp:docPr id="7" name="Picture 7" descr="https://confluence.atlassian.com/download/attachments/674990746/BAM_52_BranchUpdater.png?version=1&amp;modificationDate=1398652084714&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fluence.atlassian.com/download/attachments/674990746/BAM_52_BranchUpdater.png?version=1&amp;modificationDate=1398652084714&amp;api=v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55023"/>
                    </a:xfrm>
                    <a:prstGeom prst="rect">
                      <a:avLst/>
                    </a:prstGeom>
                    <a:noFill/>
                    <a:ln>
                      <a:noFill/>
                    </a:ln>
                  </pic:spPr>
                </pic:pic>
              </a:graphicData>
            </a:graphic>
          </wp:inline>
        </w:drawing>
      </w:r>
    </w:p>
    <w:p w:rsidR="00814C0A" w:rsidRDefault="00814C0A" w:rsidP="00814C0A">
      <w:r>
        <w:rPr>
          <w:noProof/>
        </w:rPr>
        <w:lastRenderedPageBreak/>
        <w:drawing>
          <wp:inline distT="0" distB="0" distL="0" distR="0">
            <wp:extent cx="5943600" cy="4683485"/>
            <wp:effectExtent l="0" t="0" r="0" b="3175"/>
            <wp:docPr id="8" name="Picture 8" descr="https://confluence.atlassian.com/download/attachments/674990746/BAM_52_GateKeeper.png?version=1&amp;modificationDate=1398652116414&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nfluence.atlassian.com/download/attachments/674990746/BAM_52_GateKeeper.png?version=1&amp;modificationDate=1398652116414&amp;api=v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83485"/>
                    </a:xfrm>
                    <a:prstGeom prst="rect">
                      <a:avLst/>
                    </a:prstGeom>
                    <a:noFill/>
                    <a:ln>
                      <a:noFill/>
                    </a:ln>
                  </pic:spPr>
                </pic:pic>
              </a:graphicData>
            </a:graphic>
          </wp:inline>
        </w:drawing>
      </w:r>
    </w:p>
    <w:p w:rsidR="000D14F3" w:rsidRDefault="000D14F3" w:rsidP="00814C0A"/>
    <w:p w:rsidR="000D14F3" w:rsidRDefault="000D14F3" w:rsidP="000D14F3">
      <w:pPr>
        <w:pStyle w:val="ListParagraph"/>
        <w:numPr>
          <w:ilvl w:val="0"/>
          <w:numId w:val="4"/>
        </w:numPr>
      </w:pPr>
      <w:bookmarkStart w:id="16" w:name="_Toc416169893"/>
      <w:r w:rsidRPr="00DC1BEB">
        <w:rPr>
          <w:rStyle w:val="Heading2Char"/>
        </w:rPr>
        <w:t xml:space="preserve">Now create any new local branch in </w:t>
      </w:r>
      <w:proofErr w:type="spellStart"/>
      <w:r w:rsidRPr="00DC1BEB">
        <w:rPr>
          <w:rStyle w:val="Heading2Char"/>
        </w:rPr>
        <w:t>git</w:t>
      </w:r>
      <w:proofErr w:type="spellEnd"/>
      <w:r w:rsidRPr="00DC1BEB">
        <w:rPr>
          <w:rStyle w:val="Heading2Char"/>
        </w:rPr>
        <w:t xml:space="preserve"> and push using dev’s credentials.</w:t>
      </w:r>
      <w:bookmarkEnd w:id="16"/>
      <w:r>
        <w:t xml:space="preserve"> Then build detect the branch in Bamboo and run the build. If it’s successful, then it’</w:t>
      </w:r>
      <w:r w:rsidR="00462D49">
        <w:t>ll merge it with master branch automatically.</w:t>
      </w:r>
    </w:p>
    <w:p w:rsidR="000D14F3" w:rsidRDefault="000D14F3" w:rsidP="00814C0A"/>
    <w:sectPr w:rsidR="000D14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2C7C5B"/>
    <w:multiLevelType w:val="hybridMultilevel"/>
    <w:tmpl w:val="FF1808AA"/>
    <w:lvl w:ilvl="0" w:tplc="65B414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9833212"/>
    <w:multiLevelType w:val="hybridMultilevel"/>
    <w:tmpl w:val="27B2368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29F376F"/>
    <w:multiLevelType w:val="hybridMultilevel"/>
    <w:tmpl w:val="A6F2F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78201BC"/>
    <w:multiLevelType w:val="hybridMultilevel"/>
    <w:tmpl w:val="6DA48D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66C2"/>
    <w:rsid w:val="000D14F3"/>
    <w:rsid w:val="000D64CF"/>
    <w:rsid w:val="001266C2"/>
    <w:rsid w:val="002E65B1"/>
    <w:rsid w:val="003862A7"/>
    <w:rsid w:val="003F12C7"/>
    <w:rsid w:val="003F503E"/>
    <w:rsid w:val="00462D49"/>
    <w:rsid w:val="004B2CFF"/>
    <w:rsid w:val="004B6B7E"/>
    <w:rsid w:val="00593A04"/>
    <w:rsid w:val="006E1FEB"/>
    <w:rsid w:val="007449B4"/>
    <w:rsid w:val="00800417"/>
    <w:rsid w:val="00814C0A"/>
    <w:rsid w:val="00822CD9"/>
    <w:rsid w:val="009429CA"/>
    <w:rsid w:val="00BF6E32"/>
    <w:rsid w:val="00C060ED"/>
    <w:rsid w:val="00DC1B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449B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C1BEB"/>
    <w:pPr>
      <w:keepNext/>
      <w:keepLines/>
      <w:spacing w:before="200" w:after="0"/>
      <w:outlineLvl w:val="1"/>
    </w:pPr>
    <w:rPr>
      <w:rFonts w:eastAsiaTheme="majorEastAsia" w:cstheme="majorBidi"/>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2CFF"/>
    <w:pPr>
      <w:spacing w:after="0" w:line="240" w:lineRule="auto"/>
      <w:ind w:left="720"/>
    </w:pPr>
    <w:rPr>
      <w:rFonts w:ascii="Calibri" w:hAnsi="Calibri" w:cs="Times New Roman"/>
    </w:rPr>
  </w:style>
  <w:style w:type="paragraph" w:styleId="BalloonText">
    <w:name w:val="Balloon Text"/>
    <w:basedOn w:val="Normal"/>
    <w:link w:val="BalloonTextChar"/>
    <w:uiPriority w:val="99"/>
    <w:semiHidden/>
    <w:unhideWhenUsed/>
    <w:rsid w:val="008004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0417"/>
    <w:rPr>
      <w:rFonts w:ascii="Tahoma" w:hAnsi="Tahoma" w:cs="Tahoma"/>
      <w:sz w:val="16"/>
      <w:szCs w:val="16"/>
    </w:rPr>
  </w:style>
  <w:style w:type="character" w:styleId="Hyperlink">
    <w:name w:val="Hyperlink"/>
    <w:basedOn w:val="DefaultParagraphFont"/>
    <w:uiPriority w:val="99"/>
    <w:unhideWhenUsed/>
    <w:rsid w:val="00814C0A"/>
    <w:rPr>
      <w:color w:val="0000FF" w:themeColor="hyperlink"/>
      <w:u w:val="single"/>
    </w:rPr>
  </w:style>
  <w:style w:type="paragraph" w:styleId="NoSpacing">
    <w:name w:val="No Spacing"/>
    <w:uiPriority w:val="1"/>
    <w:qFormat/>
    <w:rsid w:val="007449B4"/>
    <w:pPr>
      <w:spacing w:after="0" w:line="240" w:lineRule="auto"/>
    </w:pPr>
  </w:style>
  <w:style w:type="character" w:customStyle="1" w:styleId="Heading1Char">
    <w:name w:val="Heading 1 Char"/>
    <w:basedOn w:val="DefaultParagraphFont"/>
    <w:link w:val="Heading1"/>
    <w:uiPriority w:val="9"/>
    <w:rsid w:val="007449B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449B4"/>
    <w:pPr>
      <w:outlineLvl w:val="9"/>
    </w:pPr>
    <w:rPr>
      <w:lang w:eastAsia="ja-JP"/>
    </w:rPr>
  </w:style>
  <w:style w:type="paragraph" w:styleId="TOC1">
    <w:name w:val="toc 1"/>
    <w:basedOn w:val="Normal"/>
    <w:next w:val="Normal"/>
    <w:autoRedefine/>
    <w:uiPriority w:val="39"/>
    <w:unhideWhenUsed/>
    <w:rsid w:val="007449B4"/>
    <w:pPr>
      <w:spacing w:after="100"/>
    </w:pPr>
  </w:style>
  <w:style w:type="character" w:customStyle="1" w:styleId="Heading2Char">
    <w:name w:val="Heading 2 Char"/>
    <w:basedOn w:val="DefaultParagraphFont"/>
    <w:link w:val="Heading2"/>
    <w:uiPriority w:val="9"/>
    <w:rsid w:val="00DC1BEB"/>
    <w:rPr>
      <w:rFonts w:eastAsiaTheme="majorEastAsia" w:cstheme="majorBidi"/>
      <w:bCs/>
      <w:szCs w:val="26"/>
    </w:rPr>
  </w:style>
  <w:style w:type="paragraph" w:styleId="TOC2">
    <w:name w:val="toc 2"/>
    <w:basedOn w:val="Normal"/>
    <w:next w:val="Normal"/>
    <w:autoRedefine/>
    <w:uiPriority w:val="39"/>
    <w:unhideWhenUsed/>
    <w:rsid w:val="00DC1BEB"/>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449B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C1BEB"/>
    <w:pPr>
      <w:keepNext/>
      <w:keepLines/>
      <w:spacing w:before="200" w:after="0"/>
      <w:outlineLvl w:val="1"/>
    </w:pPr>
    <w:rPr>
      <w:rFonts w:eastAsiaTheme="majorEastAsia" w:cstheme="majorBidi"/>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2CFF"/>
    <w:pPr>
      <w:spacing w:after="0" w:line="240" w:lineRule="auto"/>
      <w:ind w:left="720"/>
    </w:pPr>
    <w:rPr>
      <w:rFonts w:ascii="Calibri" w:hAnsi="Calibri" w:cs="Times New Roman"/>
    </w:rPr>
  </w:style>
  <w:style w:type="paragraph" w:styleId="BalloonText">
    <w:name w:val="Balloon Text"/>
    <w:basedOn w:val="Normal"/>
    <w:link w:val="BalloonTextChar"/>
    <w:uiPriority w:val="99"/>
    <w:semiHidden/>
    <w:unhideWhenUsed/>
    <w:rsid w:val="008004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0417"/>
    <w:rPr>
      <w:rFonts w:ascii="Tahoma" w:hAnsi="Tahoma" w:cs="Tahoma"/>
      <w:sz w:val="16"/>
      <w:szCs w:val="16"/>
    </w:rPr>
  </w:style>
  <w:style w:type="character" w:styleId="Hyperlink">
    <w:name w:val="Hyperlink"/>
    <w:basedOn w:val="DefaultParagraphFont"/>
    <w:uiPriority w:val="99"/>
    <w:unhideWhenUsed/>
    <w:rsid w:val="00814C0A"/>
    <w:rPr>
      <w:color w:val="0000FF" w:themeColor="hyperlink"/>
      <w:u w:val="single"/>
    </w:rPr>
  </w:style>
  <w:style w:type="paragraph" w:styleId="NoSpacing">
    <w:name w:val="No Spacing"/>
    <w:uiPriority w:val="1"/>
    <w:qFormat/>
    <w:rsid w:val="007449B4"/>
    <w:pPr>
      <w:spacing w:after="0" w:line="240" w:lineRule="auto"/>
    </w:pPr>
  </w:style>
  <w:style w:type="character" w:customStyle="1" w:styleId="Heading1Char">
    <w:name w:val="Heading 1 Char"/>
    <w:basedOn w:val="DefaultParagraphFont"/>
    <w:link w:val="Heading1"/>
    <w:uiPriority w:val="9"/>
    <w:rsid w:val="007449B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449B4"/>
    <w:pPr>
      <w:outlineLvl w:val="9"/>
    </w:pPr>
    <w:rPr>
      <w:lang w:eastAsia="ja-JP"/>
    </w:rPr>
  </w:style>
  <w:style w:type="paragraph" w:styleId="TOC1">
    <w:name w:val="toc 1"/>
    <w:basedOn w:val="Normal"/>
    <w:next w:val="Normal"/>
    <w:autoRedefine/>
    <w:uiPriority w:val="39"/>
    <w:unhideWhenUsed/>
    <w:rsid w:val="007449B4"/>
    <w:pPr>
      <w:spacing w:after="100"/>
    </w:pPr>
  </w:style>
  <w:style w:type="character" w:customStyle="1" w:styleId="Heading2Char">
    <w:name w:val="Heading 2 Char"/>
    <w:basedOn w:val="DefaultParagraphFont"/>
    <w:link w:val="Heading2"/>
    <w:uiPriority w:val="9"/>
    <w:rsid w:val="00DC1BEB"/>
    <w:rPr>
      <w:rFonts w:eastAsiaTheme="majorEastAsia" w:cstheme="majorBidi"/>
      <w:bCs/>
      <w:szCs w:val="26"/>
    </w:rPr>
  </w:style>
  <w:style w:type="paragraph" w:styleId="TOC2">
    <w:name w:val="toc 2"/>
    <w:basedOn w:val="Normal"/>
    <w:next w:val="Normal"/>
    <w:autoRedefine/>
    <w:uiPriority w:val="39"/>
    <w:unhideWhenUsed/>
    <w:rsid w:val="00DC1BE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7309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6414A8-5C1A-4531-ADAF-6416E67C9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Pages>
  <Words>1062</Words>
  <Characters>6056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Gauranga Rathod</dc:creator>
  <cp:keywords/>
  <dc:description/>
  <cp:lastModifiedBy>Gauranga Rathod</cp:lastModifiedBy>
  <cp:revision>13</cp:revision>
  <dcterms:created xsi:type="dcterms:W3CDTF">2015-04-07T04:15:00Z</dcterms:created>
  <dcterms:modified xsi:type="dcterms:W3CDTF">2015-04-07T06:06:00Z</dcterms:modified>
</cp:coreProperties>
</file>