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B65A0F" w14:textId="4CC32E04" w:rsidR="00164356" w:rsidRDefault="00164356" w:rsidP="00DC658D">
      <w:pPr>
        <w:spacing w:before="240" w:after="240" w:line="480" w:lineRule="auto"/>
        <w:jc w:val="center"/>
        <w:rPr>
          <w:rFonts w:ascii="Times New Roman" w:eastAsia="Times New Roman" w:hAnsi="Times New Roman" w:cs="Times New Roman"/>
          <w:b/>
          <w:sz w:val="26"/>
          <w:szCs w:val="26"/>
        </w:rPr>
      </w:pPr>
      <w:r>
        <w:rPr>
          <w:noProof/>
          <w:lang w:val="en-IN"/>
        </w:rPr>
        <w:drawing>
          <wp:inline distT="0" distB="0" distL="0" distR="0" wp14:anchorId="76C93BE9" wp14:editId="210C43BF">
            <wp:extent cx="2524125" cy="120713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
                    <a:stretch>
                      <a:fillRect/>
                    </a:stretch>
                  </pic:blipFill>
                  <pic:spPr>
                    <a:xfrm>
                      <a:off x="0" y="0"/>
                      <a:ext cx="2524125" cy="1207135"/>
                    </a:xfrm>
                    <a:prstGeom prst="rect">
                      <a:avLst/>
                    </a:prstGeom>
                  </pic:spPr>
                </pic:pic>
              </a:graphicData>
            </a:graphic>
          </wp:inline>
        </w:drawing>
      </w:r>
    </w:p>
    <w:p w14:paraId="14934E06" w14:textId="77777777" w:rsidR="00164356" w:rsidRPr="00164356" w:rsidRDefault="00DC658D" w:rsidP="00456CBC">
      <w:pPr>
        <w:spacing w:line="360" w:lineRule="auto"/>
        <w:ind w:left="14" w:right="4" w:hanging="10"/>
        <w:jc w:val="center"/>
        <w:rPr>
          <w:sz w:val="28"/>
          <w:szCs w:val="28"/>
        </w:rPr>
      </w:pPr>
      <w:r w:rsidRPr="00164356">
        <w:rPr>
          <w:rFonts w:ascii="Times New Roman" w:eastAsia="Times New Roman" w:hAnsi="Times New Roman" w:cs="Times New Roman"/>
          <w:b/>
          <w:sz w:val="28"/>
          <w:szCs w:val="28"/>
        </w:rPr>
        <w:t xml:space="preserve"> </w:t>
      </w:r>
      <w:r w:rsidR="00164356" w:rsidRPr="00164356">
        <w:rPr>
          <w:b/>
          <w:sz w:val="28"/>
          <w:szCs w:val="28"/>
        </w:rPr>
        <w:t>Strategic Impact of Generative AI on Retail and Consumer Packaged Goods (CPG): Enhancing Personalization,</w:t>
      </w:r>
    </w:p>
    <w:p w14:paraId="72250622" w14:textId="77777777" w:rsidR="00164356" w:rsidRPr="00164356" w:rsidRDefault="00164356" w:rsidP="00456CBC">
      <w:pPr>
        <w:spacing w:line="360" w:lineRule="auto"/>
        <w:ind w:left="14" w:hanging="10"/>
        <w:jc w:val="center"/>
        <w:rPr>
          <w:sz w:val="28"/>
          <w:szCs w:val="28"/>
        </w:rPr>
      </w:pPr>
      <w:r w:rsidRPr="00164356">
        <w:rPr>
          <w:b/>
          <w:sz w:val="28"/>
          <w:szCs w:val="28"/>
        </w:rPr>
        <w:t xml:space="preserve">Supply </w:t>
      </w:r>
      <w:proofErr w:type="gramStart"/>
      <w:r w:rsidRPr="00164356">
        <w:rPr>
          <w:b/>
          <w:sz w:val="28"/>
          <w:szCs w:val="28"/>
        </w:rPr>
        <w:t>Chain,</w:t>
      </w:r>
      <w:proofErr w:type="gramEnd"/>
      <w:r w:rsidRPr="00164356">
        <w:rPr>
          <w:b/>
          <w:sz w:val="28"/>
          <w:szCs w:val="28"/>
        </w:rPr>
        <w:t xml:space="preserve"> and Customer Experience.</w:t>
      </w:r>
    </w:p>
    <w:p w14:paraId="62A0EC28" w14:textId="77777777" w:rsidR="00DC658D" w:rsidRPr="00DC658D" w:rsidRDefault="00DC658D" w:rsidP="00456CBC">
      <w:pPr>
        <w:spacing w:before="240" w:after="240" w:line="360" w:lineRule="auto"/>
        <w:jc w:val="center"/>
        <w:rPr>
          <w:rFonts w:ascii="Times New Roman" w:eastAsia="Times New Roman" w:hAnsi="Times New Roman" w:cs="Times New Roman"/>
          <w:b/>
          <w:sz w:val="26"/>
          <w:szCs w:val="26"/>
        </w:rPr>
      </w:pPr>
      <w:r w:rsidRPr="00DC658D">
        <w:rPr>
          <w:rFonts w:ascii="Times New Roman" w:eastAsia="Times New Roman" w:hAnsi="Times New Roman" w:cs="Times New Roman"/>
          <w:b/>
          <w:sz w:val="26"/>
          <w:szCs w:val="26"/>
        </w:rPr>
        <w:t>Project Proposal Submitted</w:t>
      </w:r>
    </w:p>
    <w:p w14:paraId="0DEA08BE" w14:textId="30AF59B1" w:rsidR="00164356" w:rsidRDefault="00DC658D" w:rsidP="00456CBC">
      <w:pPr>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To</w:t>
      </w:r>
    </w:p>
    <w:p w14:paraId="1095C6CE" w14:textId="665E2009" w:rsidR="004C282A" w:rsidRPr="00E75915" w:rsidRDefault="00DC658D" w:rsidP="00456CBC">
      <w:pPr>
        <w:spacing w:before="240" w:after="240" w:line="360" w:lineRule="auto"/>
        <w:jc w:val="center"/>
        <w:rPr>
          <w:rFonts w:ascii="Times New Roman" w:eastAsia="Times New Roman" w:hAnsi="Times New Roman" w:cs="Times New Roman"/>
          <w:sz w:val="20"/>
          <w:szCs w:val="20"/>
        </w:rPr>
      </w:pPr>
      <w:r w:rsidRPr="00E75915">
        <w:rPr>
          <w:rFonts w:ascii="Times New Roman" w:eastAsia="Times New Roman" w:hAnsi="Times New Roman" w:cs="Times New Roman"/>
          <w:sz w:val="20"/>
          <w:szCs w:val="20"/>
        </w:rPr>
        <w:t xml:space="preserve">Dr. D. Y. </w:t>
      </w:r>
      <w:proofErr w:type="spellStart"/>
      <w:r w:rsidRPr="00E75915">
        <w:rPr>
          <w:rFonts w:ascii="Times New Roman" w:eastAsia="Times New Roman" w:hAnsi="Times New Roman" w:cs="Times New Roman"/>
          <w:sz w:val="20"/>
          <w:szCs w:val="20"/>
        </w:rPr>
        <w:t>Patil</w:t>
      </w:r>
      <w:proofErr w:type="spellEnd"/>
      <w:r w:rsidRPr="00E75915">
        <w:rPr>
          <w:rFonts w:ascii="Times New Roman" w:eastAsia="Times New Roman" w:hAnsi="Times New Roman" w:cs="Times New Roman"/>
          <w:sz w:val="20"/>
          <w:szCs w:val="20"/>
        </w:rPr>
        <w:t xml:space="preserve"> </w:t>
      </w:r>
      <w:proofErr w:type="spellStart"/>
      <w:r w:rsidRPr="00E75915">
        <w:rPr>
          <w:rFonts w:ascii="Times New Roman" w:eastAsia="Times New Roman" w:hAnsi="Times New Roman" w:cs="Times New Roman"/>
          <w:sz w:val="20"/>
          <w:szCs w:val="20"/>
        </w:rPr>
        <w:t>Vidyapeeth</w:t>
      </w:r>
      <w:proofErr w:type="spellEnd"/>
      <w:r w:rsidRPr="00E75915">
        <w:rPr>
          <w:rFonts w:ascii="Times New Roman" w:eastAsia="Times New Roman" w:hAnsi="Times New Roman" w:cs="Times New Roman"/>
          <w:sz w:val="20"/>
          <w:szCs w:val="20"/>
        </w:rPr>
        <w:t>, Centre For Online Learning, Pune</w:t>
      </w:r>
    </w:p>
    <w:p w14:paraId="4772EB4D" w14:textId="77777777" w:rsidR="00DC658D" w:rsidRPr="00E75915" w:rsidRDefault="00DC658D" w:rsidP="00456CBC">
      <w:pPr>
        <w:spacing w:before="240" w:after="240" w:line="360" w:lineRule="auto"/>
        <w:jc w:val="center"/>
        <w:rPr>
          <w:rFonts w:ascii="Times New Roman" w:eastAsia="Times New Roman" w:hAnsi="Times New Roman" w:cs="Times New Roman"/>
          <w:b/>
        </w:rPr>
      </w:pPr>
      <w:r w:rsidRPr="00E75915">
        <w:rPr>
          <w:rFonts w:ascii="Times New Roman" w:eastAsia="Times New Roman" w:hAnsi="Times New Roman" w:cs="Times New Roman"/>
          <w:b/>
        </w:rPr>
        <w:t>BY</w:t>
      </w:r>
    </w:p>
    <w:p w14:paraId="1EB9B1BB" w14:textId="54A4DB3F" w:rsidR="00DC658D" w:rsidRPr="00E75915" w:rsidRDefault="00164356" w:rsidP="00456CBC">
      <w:pPr>
        <w:spacing w:after="418" w:line="360" w:lineRule="auto"/>
        <w:ind w:left="14" w:hanging="10"/>
        <w:jc w:val="center"/>
      </w:pPr>
      <w:proofErr w:type="spellStart"/>
      <w:r w:rsidRPr="00E75915">
        <w:t>Kadam</w:t>
      </w:r>
      <w:proofErr w:type="spellEnd"/>
      <w:r w:rsidRPr="00E75915">
        <w:t xml:space="preserve"> </w:t>
      </w:r>
      <w:proofErr w:type="spellStart"/>
      <w:r w:rsidRPr="00E75915">
        <w:t>Sakshi</w:t>
      </w:r>
      <w:proofErr w:type="spellEnd"/>
      <w:r w:rsidRPr="00E75915">
        <w:t xml:space="preserve"> </w:t>
      </w:r>
      <w:proofErr w:type="spellStart"/>
      <w:r w:rsidRPr="00E75915">
        <w:t>Shashikant</w:t>
      </w:r>
      <w:proofErr w:type="spellEnd"/>
      <w:r w:rsidRPr="00E75915">
        <w:t xml:space="preserve"> </w:t>
      </w:r>
      <w:proofErr w:type="spellStart"/>
      <w:r w:rsidRPr="00E75915">
        <w:t>Rukmini</w:t>
      </w:r>
      <w:proofErr w:type="spellEnd"/>
    </w:p>
    <w:p w14:paraId="54E414B8" w14:textId="63E68D7E" w:rsidR="00DC658D" w:rsidRPr="00E75915" w:rsidRDefault="00164356" w:rsidP="00456CBC">
      <w:pPr>
        <w:spacing w:after="418" w:line="360" w:lineRule="auto"/>
        <w:ind w:left="14" w:hanging="10"/>
        <w:jc w:val="center"/>
      </w:pPr>
      <w:r w:rsidRPr="00E75915">
        <w:t>ERPID: 241108422</w:t>
      </w:r>
    </w:p>
    <w:p w14:paraId="4CFBC31D" w14:textId="7CA210FD" w:rsidR="00DC658D" w:rsidRPr="00E75915" w:rsidRDefault="00164356" w:rsidP="00456CBC">
      <w:pPr>
        <w:spacing w:after="418" w:line="360" w:lineRule="auto"/>
        <w:ind w:left="14" w:hanging="10"/>
        <w:jc w:val="center"/>
      </w:pPr>
      <w:r w:rsidRPr="00E75915">
        <w:t>PRN: 2405020010161</w:t>
      </w:r>
    </w:p>
    <w:p w14:paraId="5258655C" w14:textId="77777777" w:rsidR="00164356" w:rsidRPr="00E75915" w:rsidRDefault="00DC658D" w:rsidP="00456CBC">
      <w:pPr>
        <w:spacing w:before="240" w:after="240" w:line="360" w:lineRule="auto"/>
        <w:jc w:val="center"/>
        <w:rPr>
          <w:rFonts w:ascii="Times New Roman" w:eastAsia="Times New Roman" w:hAnsi="Times New Roman" w:cs="Times New Roman"/>
          <w:b/>
        </w:rPr>
      </w:pPr>
      <w:r w:rsidRPr="00E75915">
        <w:rPr>
          <w:rFonts w:ascii="Times New Roman" w:eastAsia="Times New Roman" w:hAnsi="Times New Roman" w:cs="Times New Roman"/>
          <w:b/>
        </w:rPr>
        <w:t xml:space="preserve">Specialization </w:t>
      </w:r>
    </w:p>
    <w:p w14:paraId="08D44629" w14:textId="77777777" w:rsidR="00164356" w:rsidRPr="00E75915" w:rsidRDefault="00164356" w:rsidP="00456CBC">
      <w:pPr>
        <w:spacing w:before="240" w:after="240" w:line="360" w:lineRule="auto"/>
        <w:jc w:val="center"/>
        <w:rPr>
          <w:rFonts w:ascii="Times New Roman" w:eastAsia="Times New Roman" w:hAnsi="Times New Roman" w:cs="Times New Roman"/>
          <w:b/>
        </w:rPr>
      </w:pPr>
      <w:r w:rsidRPr="00E75915">
        <w:rPr>
          <w:rFonts w:ascii="Times New Roman" w:eastAsia="Times New Roman" w:hAnsi="Times New Roman" w:cs="Times New Roman"/>
          <w:b/>
        </w:rPr>
        <w:t>Artificial Intelligence &amp; Machine Learning</w:t>
      </w:r>
    </w:p>
    <w:p w14:paraId="78B278F8" w14:textId="52945069" w:rsidR="00DC658D" w:rsidRPr="00E75915" w:rsidRDefault="00164356" w:rsidP="00456CBC">
      <w:pPr>
        <w:spacing w:before="240" w:after="240" w:line="360" w:lineRule="auto"/>
        <w:jc w:val="center"/>
        <w:rPr>
          <w:rFonts w:ascii="Times New Roman" w:eastAsia="Times New Roman" w:hAnsi="Times New Roman" w:cs="Times New Roman"/>
          <w:b/>
        </w:rPr>
      </w:pPr>
      <w:r w:rsidRPr="00E75915">
        <w:rPr>
          <w:rFonts w:ascii="Times New Roman" w:eastAsia="Times New Roman" w:hAnsi="Times New Roman" w:cs="Times New Roman"/>
          <w:b/>
        </w:rPr>
        <w:t>Name of the internal Mentor</w:t>
      </w:r>
    </w:p>
    <w:p w14:paraId="78454600" w14:textId="77777777" w:rsidR="00164356" w:rsidRPr="00E75915" w:rsidRDefault="00164356" w:rsidP="00456CBC">
      <w:pPr>
        <w:spacing w:after="418" w:line="360" w:lineRule="auto"/>
        <w:ind w:left="14" w:hanging="10"/>
        <w:jc w:val="center"/>
      </w:pPr>
      <w:proofErr w:type="spellStart"/>
      <w:r w:rsidRPr="00E75915">
        <w:t>Vikas</w:t>
      </w:r>
      <w:proofErr w:type="spellEnd"/>
      <w:r w:rsidRPr="00E75915">
        <w:t xml:space="preserve"> Kumar </w:t>
      </w:r>
      <w:proofErr w:type="spellStart"/>
      <w:r w:rsidRPr="00E75915">
        <w:t>Atray</w:t>
      </w:r>
      <w:proofErr w:type="spellEnd"/>
    </w:p>
    <w:p w14:paraId="79CC89D2" w14:textId="35C390C1" w:rsidR="00DC658D" w:rsidRDefault="00DC658D" w:rsidP="00456CBC">
      <w:pPr>
        <w:spacing w:before="240" w:after="240" w:line="360" w:lineRule="auto"/>
        <w:jc w:val="center"/>
        <w:rPr>
          <w:rFonts w:ascii="Times New Roman" w:eastAsia="Times New Roman" w:hAnsi="Times New Roman" w:cs="Times New Roman"/>
          <w:b/>
        </w:rPr>
      </w:pPr>
      <w:r w:rsidRPr="00E75915">
        <w:rPr>
          <w:rFonts w:ascii="Times New Roman" w:eastAsia="Times New Roman" w:hAnsi="Times New Roman" w:cs="Times New Roman"/>
          <w:b/>
        </w:rPr>
        <w:t xml:space="preserve">Dr. D. Y. </w:t>
      </w:r>
      <w:proofErr w:type="spellStart"/>
      <w:r w:rsidRPr="00E75915">
        <w:rPr>
          <w:rFonts w:ascii="Times New Roman" w:eastAsia="Times New Roman" w:hAnsi="Times New Roman" w:cs="Times New Roman"/>
          <w:b/>
        </w:rPr>
        <w:t>Patil</w:t>
      </w:r>
      <w:proofErr w:type="spellEnd"/>
      <w:r w:rsidRPr="00E75915">
        <w:rPr>
          <w:rFonts w:ascii="Times New Roman" w:eastAsia="Times New Roman" w:hAnsi="Times New Roman" w:cs="Times New Roman"/>
          <w:b/>
        </w:rPr>
        <w:t xml:space="preserve"> </w:t>
      </w:r>
      <w:proofErr w:type="spellStart"/>
      <w:r w:rsidRPr="00E75915">
        <w:rPr>
          <w:rFonts w:ascii="Times New Roman" w:eastAsia="Times New Roman" w:hAnsi="Times New Roman" w:cs="Times New Roman"/>
          <w:b/>
        </w:rPr>
        <w:t>Vidyapeeth</w:t>
      </w:r>
      <w:proofErr w:type="spellEnd"/>
      <w:r w:rsidRPr="00E75915">
        <w:rPr>
          <w:rFonts w:ascii="Times New Roman" w:eastAsia="Times New Roman" w:hAnsi="Times New Roman" w:cs="Times New Roman"/>
          <w:b/>
        </w:rPr>
        <w:t>, Centre For Online Learning</w:t>
      </w:r>
      <w:r w:rsidR="004C282A" w:rsidRPr="00E75915">
        <w:rPr>
          <w:rFonts w:ascii="Times New Roman" w:eastAsia="Times New Roman" w:hAnsi="Times New Roman" w:cs="Times New Roman"/>
          <w:b/>
        </w:rPr>
        <w:t>, Pune</w:t>
      </w:r>
    </w:p>
    <w:p w14:paraId="0F4F4705" w14:textId="72B100AF" w:rsidR="00E75915" w:rsidRPr="00E75915" w:rsidRDefault="00E75915" w:rsidP="00456CBC">
      <w:pPr>
        <w:spacing w:before="240" w:after="240" w:line="360" w:lineRule="auto"/>
        <w:jc w:val="center"/>
        <w:rPr>
          <w:rFonts w:ascii="Times New Roman" w:eastAsia="Times New Roman" w:hAnsi="Times New Roman" w:cs="Times New Roman"/>
          <w:b/>
        </w:rPr>
      </w:pPr>
      <w:r>
        <w:rPr>
          <w:rFonts w:ascii="Times New Roman" w:eastAsia="Times New Roman" w:hAnsi="Times New Roman" w:cs="Times New Roman"/>
          <w:b/>
        </w:rPr>
        <w:t>2024-2026</w:t>
      </w:r>
    </w:p>
    <w:tbl>
      <w:tblPr>
        <w:tblStyle w:val="TableGrid"/>
        <w:tblW w:w="0" w:type="auto"/>
        <w:tblLook w:val="04A0" w:firstRow="1" w:lastRow="0" w:firstColumn="1" w:lastColumn="0" w:noHBand="0" w:noVBand="1"/>
      </w:tblPr>
      <w:tblGrid>
        <w:gridCol w:w="1665"/>
        <w:gridCol w:w="6225"/>
        <w:gridCol w:w="1668"/>
      </w:tblGrid>
      <w:tr w:rsidR="00E75915" w14:paraId="69B0E6A5" w14:textId="77777777" w:rsidTr="00E75915">
        <w:trPr>
          <w:trHeight w:val="1130"/>
        </w:trPr>
        <w:tc>
          <w:tcPr>
            <w:tcW w:w="1665" w:type="dxa"/>
          </w:tcPr>
          <w:p w14:paraId="02726876" w14:textId="77777777" w:rsidR="00E75915" w:rsidRDefault="00E75915"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Sr. No </w:t>
            </w:r>
          </w:p>
        </w:tc>
        <w:tc>
          <w:tcPr>
            <w:tcW w:w="6225" w:type="dxa"/>
          </w:tcPr>
          <w:p w14:paraId="7A1E3594" w14:textId="77777777" w:rsidR="00E75915" w:rsidRDefault="00E75915"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Index</w:t>
            </w:r>
          </w:p>
        </w:tc>
        <w:tc>
          <w:tcPr>
            <w:tcW w:w="1668" w:type="dxa"/>
          </w:tcPr>
          <w:p w14:paraId="73FA703E" w14:textId="77777777" w:rsidR="00E75915" w:rsidRDefault="00E75915"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Page no </w:t>
            </w:r>
          </w:p>
        </w:tc>
      </w:tr>
      <w:tr w:rsidR="00E75915" w14:paraId="55DCAFDC" w14:textId="77777777" w:rsidTr="00E75915">
        <w:trPr>
          <w:trHeight w:val="1130"/>
        </w:trPr>
        <w:tc>
          <w:tcPr>
            <w:tcW w:w="1665" w:type="dxa"/>
          </w:tcPr>
          <w:p w14:paraId="428D25FA" w14:textId="77777777" w:rsidR="00E75915" w:rsidRPr="00FE1DBA" w:rsidRDefault="00E75915" w:rsidP="001B7ADA">
            <w:pPr>
              <w:spacing w:before="240"/>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1.</w:t>
            </w:r>
          </w:p>
        </w:tc>
        <w:tc>
          <w:tcPr>
            <w:tcW w:w="6225" w:type="dxa"/>
          </w:tcPr>
          <w:p w14:paraId="3BF6C016" w14:textId="77777777" w:rsidR="00E75915" w:rsidRPr="00FE1DBA" w:rsidRDefault="00E75915" w:rsidP="001B7ADA">
            <w:pPr>
              <w:spacing w:before="240"/>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Introduction</w:t>
            </w:r>
          </w:p>
        </w:tc>
        <w:tc>
          <w:tcPr>
            <w:tcW w:w="1668" w:type="dxa"/>
          </w:tcPr>
          <w:p w14:paraId="0433E4C9" w14:textId="3CBF0F56" w:rsidR="00E75915" w:rsidRDefault="007D62C9" w:rsidP="001B7ADA">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3 - 4</w:t>
            </w:r>
          </w:p>
        </w:tc>
      </w:tr>
      <w:tr w:rsidR="00E75915" w14:paraId="345E7E82" w14:textId="77777777" w:rsidTr="00E75915">
        <w:trPr>
          <w:trHeight w:val="1107"/>
        </w:trPr>
        <w:tc>
          <w:tcPr>
            <w:tcW w:w="1665" w:type="dxa"/>
          </w:tcPr>
          <w:p w14:paraId="0E5377A5" w14:textId="77777777" w:rsidR="00E75915" w:rsidRPr="00FE1DBA" w:rsidRDefault="00E75915" w:rsidP="001B7ADA">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2.</w:t>
            </w:r>
          </w:p>
        </w:tc>
        <w:tc>
          <w:tcPr>
            <w:tcW w:w="6225" w:type="dxa"/>
          </w:tcPr>
          <w:p w14:paraId="3321BDEC" w14:textId="77777777" w:rsidR="00E75915" w:rsidRPr="00FE1DBA" w:rsidRDefault="00E75915" w:rsidP="001B7ADA">
            <w:pPr>
              <w:spacing w:before="240"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Objectives of the Study</w:t>
            </w:r>
          </w:p>
        </w:tc>
        <w:tc>
          <w:tcPr>
            <w:tcW w:w="1668" w:type="dxa"/>
          </w:tcPr>
          <w:p w14:paraId="307FDD6D" w14:textId="08BC2226" w:rsidR="00E75915" w:rsidRDefault="007D62C9"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r>
      <w:tr w:rsidR="00E75915" w14:paraId="42CDD706" w14:textId="77777777" w:rsidTr="00E75915">
        <w:trPr>
          <w:trHeight w:val="960"/>
        </w:trPr>
        <w:tc>
          <w:tcPr>
            <w:tcW w:w="1665" w:type="dxa"/>
          </w:tcPr>
          <w:p w14:paraId="282807E3" w14:textId="77777777" w:rsidR="00E75915" w:rsidRPr="00FE1DBA" w:rsidRDefault="00E75915" w:rsidP="001B7ADA">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3.</w:t>
            </w:r>
          </w:p>
        </w:tc>
        <w:tc>
          <w:tcPr>
            <w:tcW w:w="6225" w:type="dxa"/>
          </w:tcPr>
          <w:p w14:paraId="22C34DF5" w14:textId="77777777" w:rsidR="00E75915" w:rsidRPr="00FE1DBA" w:rsidRDefault="00E75915" w:rsidP="001B7ADA">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Scope of the Project</w:t>
            </w:r>
          </w:p>
        </w:tc>
        <w:tc>
          <w:tcPr>
            <w:tcW w:w="1668" w:type="dxa"/>
          </w:tcPr>
          <w:p w14:paraId="39927636" w14:textId="3476BF5B" w:rsidR="00E75915" w:rsidRDefault="007D62C9"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6</w:t>
            </w:r>
          </w:p>
        </w:tc>
      </w:tr>
      <w:tr w:rsidR="00E75915" w14:paraId="376D783A" w14:textId="77777777" w:rsidTr="00E75915">
        <w:trPr>
          <w:trHeight w:val="975"/>
        </w:trPr>
        <w:tc>
          <w:tcPr>
            <w:tcW w:w="1665" w:type="dxa"/>
          </w:tcPr>
          <w:p w14:paraId="6DBEE01D" w14:textId="77777777" w:rsidR="00E75915" w:rsidRPr="00FE1DBA" w:rsidRDefault="00E75915" w:rsidP="001B7ADA">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 xml:space="preserve">4. </w:t>
            </w:r>
          </w:p>
        </w:tc>
        <w:tc>
          <w:tcPr>
            <w:tcW w:w="6225" w:type="dxa"/>
          </w:tcPr>
          <w:p w14:paraId="4EA897B2" w14:textId="77777777" w:rsidR="00E75915" w:rsidRPr="00FE1DBA" w:rsidRDefault="00E75915" w:rsidP="001B7ADA">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 xml:space="preserve">Work Plan and Methodology </w:t>
            </w:r>
          </w:p>
        </w:tc>
        <w:tc>
          <w:tcPr>
            <w:tcW w:w="1668" w:type="dxa"/>
          </w:tcPr>
          <w:p w14:paraId="34D05584" w14:textId="4A97DEB3" w:rsidR="00E75915" w:rsidRDefault="007D62C9"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7</w:t>
            </w:r>
          </w:p>
        </w:tc>
      </w:tr>
      <w:tr w:rsidR="00E75915" w14:paraId="10A52467" w14:textId="77777777" w:rsidTr="00E75915">
        <w:trPr>
          <w:trHeight w:val="731"/>
        </w:trPr>
        <w:tc>
          <w:tcPr>
            <w:tcW w:w="1665" w:type="dxa"/>
          </w:tcPr>
          <w:p w14:paraId="7DAA29A6" w14:textId="77777777" w:rsidR="00E75915" w:rsidRPr="00FE1DBA" w:rsidRDefault="00E75915" w:rsidP="001B7ADA">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 xml:space="preserve">5. </w:t>
            </w:r>
          </w:p>
        </w:tc>
        <w:tc>
          <w:tcPr>
            <w:tcW w:w="6225" w:type="dxa"/>
          </w:tcPr>
          <w:p w14:paraId="040CCAAE" w14:textId="77777777" w:rsidR="00E75915" w:rsidRPr="00FE1DBA" w:rsidRDefault="00E75915" w:rsidP="001B7ADA">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References</w:t>
            </w:r>
          </w:p>
        </w:tc>
        <w:tc>
          <w:tcPr>
            <w:tcW w:w="1668" w:type="dxa"/>
          </w:tcPr>
          <w:p w14:paraId="79C834F9" w14:textId="3F474E4C" w:rsidR="00E75915" w:rsidRDefault="007D62C9" w:rsidP="001B7ADA">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8</w:t>
            </w:r>
          </w:p>
        </w:tc>
      </w:tr>
    </w:tbl>
    <w:p w14:paraId="273B6295" w14:textId="77777777" w:rsidR="00E75915" w:rsidRDefault="00E75915">
      <w:r>
        <w:br w:type="page"/>
      </w:r>
    </w:p>
    <w:p w14:paraId="369020FE" w14:textId="77193591" w:rsidR="00F66263" w:rsidRPr="00A7596F" w:rsidRDefault="00F66263" w:rsidP="00F66263">
      <w:pPr>
        <w:pStyle w:val="Heading2"/>
        <w:jc w:val="center"/>
        <w:rPr>
          <w:rFonts w:ascii="Times New Roman" w:hAnsi="Times New Roman" w:cs="Times New Roman"/>
          <w:b/>
        </w:rPr>
      </w:pPr>
      <w:r w:rsidRPr="00A7596F">
        <w:rPr>
          <w:rFonts w:ascii="Times New Roman" w:hAnsi="Times New Roman" w:cs="Times New Roman"/>
          <w:b/>
        </w:rPr>
        <w:lastRenderedPageBreak/>
        <w:t>INTRODUCTION</w:t>
      </w:r>
    </w:p>
    <w:p w14:paraId="30BE8811" w14:textId="77777777" w:rsidR="00F66263" w:rsidRPr="0032657C" w:rsidRDefault="00F66263" w:rsidP="00F66263">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Meaning of Generative AI</w:t>
      </w:r>
    </w:p>
    <w:p w14:paraId="1876B4EB" w14:textId="77777777" w:rsidR="00F66263" w:rsidRPr="0032657C" w:rsidRDefault="00F66263" w:rsidP="00F66263">
      <w:pPr>
        <w:pStyle w:val="NormalWeb"/>
        <w:jc w:val="both"/>
        <w:rPr>
          <w:sz w:val="20"/>
          <w:szCs w:val="20"/>
        </w:rPr>
      </w:pPr>
      <w:r w:rsidRPr="0032657C">
        <w:rPr>
          <w:sz w:val="20"/>
          <w:szCs w:val="20"/>
        </w:rPr>
        <w:t xml:space="preserve">Generative Artificial Intelligence (Generative AI) refers to advanced AI systems that can generate new content such as text, images, recommendations, reports, and business insights by learning from large amounts of data. Unlike traditional AI systems that only follow programmed instructions, Generative AI can </w:t>
      </w:r>
      <w:proofErr w:type="spellStart"/>
      <w:r w:rsidRPr="0032657C">
        <w:rPr>
          <w:sz w:val="20"/>
          <w:szCs w:val="20"/>
        </w:rPr>
        <w:t>analyze</w:t>
      </w:r>
      <w:proofErr w:type="spellEnd"/>
      <w:r w:rsidRPr="0032657C">
        <w:rPr>
          <w:sz w:val="20"/>
          <w:szCs w:val="20"/>
        </w:rPr>
        <w:t xml:space="preserve"> information, identify patterns, and create intelligent outputs automatically.</w:t>
      </w:r>
    </w:p>
    <w:p w14:paraId="1D074C74" w14:textId="77777777" w:rsidR="00F66263" w:rsidRPr="0032657C" w:rsidRDefault="00F66263" w:rsidP="00F66263">
      <w:pPr>
        <w:pStyle w:val="NormalWeb"/>
        <w:jc w:val="both"/>
        <w:rPr>
          <w:sz w:val="20"/>
          <w:szCs w:val="20"/>
        </w:rPr>
      </w:pPr>
      <w:r w:rsidRPr="0032657C">
        <w:rPr>
          <w:sz w:val="20"/>
          <w:szCs w:val="20"/>
        </w:rPr>
        <w:t xml:space="preserve">Today, Generative AI tools such as </w:t>
      </w:r>
      <w:proofErr w:type="spellStart"/>
      <w:r w:rsidRPr="0032657C">
        <w:rPr>
          <w:sz w:val="20"/>
          <w:szCs w:val="20"/>
        </w:rPr>
        <w:t>ChatGPT</w:t>
      </w:r>
      <w:proofErr w:type="spellEnd"/>
      <w:r w:rsidRPr="0032657C">
        <w:rPr>
          <w:sz w:val="20"/>
          <w:szCs w:val="20"/>
        </w:rPr>
        <w:t xml:space="preserve">, Google Gemini, Claude AI, and Microsoft </w:t>
      </w:r>
      <w:proofErr w:type="spellStart"/>
      <w:r w:rsidRPr="0032657C">
        <w:rPr>
          <w:sz w:val="20"/>
          <w:szCs w:val="20"/>
        </w:rPr>
        <w:t>Copilot</w:t>
      </w:r>
      <w:proofErr w:type="spellEnd"/>
      <w:r w:rsidRPr="0032657C">
        <w:rPr>
          <w:sz w:val="20"/>
          <w:szCs w:val="20"/>
        </w:rPr>
        <w:t xml:space="preserve"> are transforming business operations across industries. These technologies help organizations automate tasks, improve customer engagement, and make faster business decisions.</w:t>
      </w:r>
    </w:p>
    <w:p w14:paraId="07DEAC5F" w14:textId="77777777" w:rsidR="00A7596F" w:rsidRPr="0032657C" w:rsidRDefault="00A7596F" w:rsidP="00F66263">
      <w:pPr>
        <w:pStyle w:val="Heading2"/>
        <w:jc w:val="both"/>
        <w:rPr>
          <w:rFonts w:ascii="Times New Roman" w:hAnsi="Times New Roman" w:cs="Times New Roman"/>
          <w:b/>
          <w:sz w:val="24"/>
          <w:szCs w:val="24"/>
        </w:rPr>
      </w:pPr>
    </w:p>
    <w:p w14:paraId="3C0CB0A5" w14:textId="77777777" w:rsidR="00F66263" w:rsidRPr="0032657C" w:rsidRDefault="00F66263" w:rsidP="00F66263">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Importance of Generative AI in Retail and CPG</w:t>
      </w:r>
    </w:p>
    <w:p w14:paraId="4DE16DC0" w14:textId="77777777" w:rsidR="00F66263" w:rsidRPr="0032657C" w:rsidRDefault="00F66263" w:rsidP="00F66263">
      <w:pPr>
        <w:pStyle w:val="NormalWeb"/>
        <w:jc w:val="both"/>
        <w:rPr>
          <w:sz w:val="20"/>
          <w:szCs w:val="20"/>
        </w:rPr>
      </w:pPr>
      <w:r w:rsidRPr="0032657C">
        <w:rPr>
          <w:sz w:val="20"/>
          <w:szCs w:val="20"/>
        </w:rPr>
        <w:t>The Retail and Consumer Packaged Goods (CPG) industries are rapidly adopting Generative AI to improve customer satisfaction, operational efficiency, and supply chain management. Customers today expect personalized shopping experiences, faster service, and accurate product availability. Generative AI helps companies meet these expectations effectively.</w:t>
      </w:r>
    </w:p>
    <w:p w14:paraId="5C3C4759" w14:textId="77777777" w:rsidR="00F66263" w:rsidRPr="0032657C" w:rsidRDefault="00F66263" w:rsidP="00F66263">
      <w:pPr>
        <w:pStyle w:val="NormalWeb"/>
        <w:jc w:val="both"/>
        <w:rPr>
          <w:sz w:val="20"/>
          <w:szCs w:val="20"/>
        </w:rPr>
      </w:pPr>
      <w:r w:rsidRPr="0032657C">
        <w:rPr>
          <w:sz w:val="20"/>
          <w:szCs w:val="20"/>
        </w:rPr>
        <w:t xml:space="preserve">Retail companies use AI-powered recommendation systems, </w:t>
      </w:r>
      <w:proofErr w:type="spellStart"/>
      <w:r w:rsidRPr="0032657C">
        <w:rPr>
          <w:sz w:val="20"/>
          <w:szCs w:val="20"/>
        </w:rPr>
        <w:t>chatbots</w:t>
      </w:r>
      <w:proofErr w:type="spellEnd"/>
      <w:r w:rsidRPr="0032657C">
        <w:rPr>
          <w:sz w:val="20"/>
          <w:szCs w:val="20"/>
        </w:rPr>
        <w:t>, and predictive analytics to improve customer experience and increase sales performance. CPG companies use AI for demand forecasting, inventory optimization, supply chain management, and product innovation.</w:t>
      </w:r>
    </w:p>
    <w:p w14:paraId="0F8A110E" w14:textId="77777777" w:rsidR="00F66263" w:rsidRPr="0032657C" w:rsidRDefault="00F66263" w:rsidP="00F66263">
      <w:pPr>
        <w:pStyle w:val="Heading3"/>
        <w:jc w:val="both"/>
        <w:rPr>
          <w:rFonts w:ascii="Times New Roman" w:hAnsi="Times New Roman" w:cs="Times New Roman"/>
          <w:b/>
        </w:rPr>
      </w:pPr>
      <w:r w:rsidRPr="0032657C">
        <w:rPr>
          <w:rFonts w:ascii="Times New Roman" w:hAnsi="Times New Roman" w:cs="Times New Roman"/>
          <w:b/>
        </w:rPr>
        <w:t>Key Points:</w:t>
      </w:r>
    </w:p>
    <w:p w14:paraId="3EBCF2E5" w14:textId="77777777" w:rsidR="00F66263" w:rsidRPr="0032657C" w:rsidRDefault="00F66263" w:rsidP="00F66263">
      <w:pPr>
        <w:numPr>
          <w:ilvl w:val="0"/>
          <w:numId w:val="2"/>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Improves personalized product recommendations. </w:t>
      </w:r>
    </w:p>
    <w:p w14:paraId="71BF067E" w14:textId="77777777" w:rsidR="00F66263" w:rsidRPr="0032657C" w:rsidRDefault="00F66263" w:rsidP="00F66263">
      <w:pPr>
        <w:numPr>
          <w:ilvl w:val="0"/>
          <w:numId w:val="2"/>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Enhances customer engagement through AI </w:t>
      </w:r>
      <w:proofErr w:type="spellStart"/>
      <w:r w:rsidRPr="0032657C">
        <w:rPr>
          <w:rFonts w:ascii="Times New Roman" w:hAnsi="Times New Roman" w:cs="Times New Roman"/>
          <w:sz w:val="20"/>
          <w:szCs w:val="20"/>
        </w:rPr>
        <w:t>chatbots</w:t>
      </w:r>
      <w:proofErr w:type="spellEnd"/>
      <w:r w:rsidRPr="0032657C">
        <w:rPr>
          <w:rFonts w:ascii="Times New Roman" w:hAnsi="Times New Roman" w:cs="Times New Roman"/>
          <w:sz w:val="20"/>
          <w:szCs w:val="20"/>
        </w:rPr>
        <w:t xml:space="preserve"> and virtual assistants. </w:t>
      </w:r>
    </w:p>
    <w:p w14:paraId="4868FEAB" w14:textId="77777777" w:rsidR="00F66263" w:rsidRPr="0032657C" w:rsidRDefault="00F66263" w:rsidP="00F66263">
      <w:pPr>
        <w:numPr>
          <w:ilvl w:val="0"/>
          <w:numId w:val="2"/>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Supports inventory management and demand forecasting. </w:t>
      </w:r>
    </w:p>
    <w:p w14:paraId="7EFEB95D" w14:textId="77777777" w:rsidR="00F66263" w:rsidRPr="0032657C" w:rsidRDefault="00F66263" w:rsidP="00F66263">
      <w:pPr>
        <w:numPr>
          <w:ilvl w:val="0"/>
          <w:numId w:val="2"/>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Optimizes supply chain and logistics operations. </w:t>
      </w:r>
    </w:p>
    <w:p w14:paraId="0D1A1D6C" w14:textId="77777777" w:rsidR="00F66263" w:rsidRPr="0032657C" w:rsidRDefault="00F66263" w:rsidP="00F66263">
      <w:pPr>
        <w:numPr>
          <w:ilvl w:val="0"/>
          <w:numId w:val="2"/>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Improves operational efficiency and business decision-making. </w:t>
      </w:r>
    </w:p>
    <w:p w14:paraId="3DE77CCB" w14:textId="77777777" w:rsidR="00F66263" w:rsidRPr="0032657C" w:rsidRDefault="00F66263" w:rsidP="00F66263">
      <w:pPr>
        <w:numPr>
          <w:ilvl w:val="0"/>
          <w:numId w:val="2"/>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Helps companies achieve competitive advantage. </w:t>
      </w:r>
    </w:p>
    <w:p w14:paraId="04877489" w14:textId="77777777" w:rsidR="00A7596F" w:rsidRPr="0032657C" w:rsidRDefault="00A7596F" w:rsidP="00F66263">
      <w:pPr>
        <w:pStyle w:val="Heading2"/>
        <w:jc w:val="both"/>
        <w:rPr>
          <w:rFonts w:ascii="Times New Roman" w:hAnsi="Times New Roman" w:cs="Times New Roman"/>
          <w:b/>
          <w:sz w:val="24"/>
          <w:szCs w:val="24"/>
        </w:rPr>
      </w:pPr>
    </w:p>
    <w:p w14:paraId="74AB594D" w14:textId="77777777" w:rsidR="00F66263" w:rsidRPr="0032657C" w:rsidRDefault="00F66263" w:rsidP="00F66263">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Growth and Adoption of AI</w:t>
      </w:r>
    </w:p>
    <w:p w14:paraId="6C8DCBD7" w14:textId="77777777" w:rsidR="00F66263" w:rsidRPr="0032657C" w:rsidRDefault="00F66263" w:rsidP="00F66263">
      <w:pPr>
        <w:pStyle w:val="NormalWeb"/>
        <w:jc w:val="both"/>
        <w:rPr>
          <w:sz w:val="20"/>
          <w:szCs w:val="20"/>
        </w:rPr>
      </w:pPr>
      <w:r w:rsidRPr="0032657C">
        <w:rPr>
          <w:sz w:val="20"/>
          <w:szCs w:val="20"/>
        </w:rPr>
        <w:t xml:space="preserve">The adoption of Generative AI has increased rapidly in recent years. Businesses across the world are investing heavily in AI technologies to improve productivity and customer satisfaction. Companies such as Amazon, </w:t>
      </w:r>
      <w:proofErr w:type="spellStart"/>
      <w:r w:rsidRPr="0032657C">
        <w:rPr>
          <w:sz w:val="20"/>
          <w:szCs w:val="20"/>
        </w:rPr>
        <w:t>Walmart</w:t>
      </w:r>
      <w:proofErr w:type="spellEnd"/>
      <w:r w:rsidRPr="0032657C">
        <w:rPr>
          <w:sz w:val="20"/>
          <w:szCs w:val="20"/>
        </w:rPr>
        <w:t xml:space="preserve">, </w:t>
      </w:r>
      <w:proofErr w:type="spellStart"/>
      <w:r w:rsidRPr="0032657C">
        <w:rPr>
          <w:sz w:val="20"/>
          <w:szCs w:val="20"/>
        </w:rPr>
        <w:t>Flipkart</w:t>
      </w:r>
      <w:proofErr w:type="spellEnd"/>
      <w:r w:rsidRPr="0032657C">
        <w:rPr>
          <w:sz w:val="20"/>
          <w:szCs w:val="20"/>
        </w:rPr>
        <w:t xml:space="preserve">, Sephora, and </w:t>
      </w:r>
      <w:proofErr w:type="spellStart"/>
      <w:r w:rsidRPr="0032657C">
        <w:rPr>
          <w:sz w:val="20"/>
          <w:szCs w:val="20"/>
        </w:rPr>
        <w:t>Shopify</w:t>
      </w:r>
      <w:proofErr w:type="spellEnd"/>
      <w:r w:rsidRPr="0032657C">
        <w:rPr>
          <w:sz w:val="20"/>
          <w:szCs w:val="20"/>
        </w:rPr>
        <w:t xml:space="preserve"> are already using AI-driven systems to improve their business operations.</w:t>
      </w:r>
    </w:p>
    <w:p w14:paraId="762B1EFF" w14:textId="77777777" w:rsidR="00A7596F" w:rsidRPr="0032657C" w:rsidRDefault="00F66263" w:rsidP="00A7596F">
      <w:pPr>
        <w:pStyle w:val="NormalWeb"/>
        <w:jc w:val="both"/>
        <w:rPr>
          <w:sz w:val="20"/>
          <w:szCs w:val="20"/>
        </w:rPr>
      </w:pPr>
      <w:r w:rsidRPr="0032657C">
        <w:rPr>
          <w:sz w:val="20"/>
          <w:szCs w:val="20"/>
        </w:rPr>
        <w:t>According to industry reports, AI adoption in retail and CPG sectors is increasing because businesses want faster decision-making, improved customer personalization, and efficient supply chain management.</w:t>
      </w:r>
    </w:p>
    <w:p w14:paraId="78274BF9" w14:textId="77777777" w:rsidR="00A7596F" w:rsidRPr="0032657C" w:rsidRDefault="00A7596F" w:rsidP="00A7596F">
      <w:pPr>
        <w:pStyle w:val="NormalWeb"/>
        <w:jc w:val="both"/>
        <w:rPr>
          <w:sz w:val="20"/>
          <w:szCs w:val="20"/>
        </w:rPr>
      </w:pPr>
    </w:p>
    <w:p w14:paraId="169A7836" w14:textId="77777777" w:rsidR="00A7596F" w:rsidRPr="0032657C" w:rsidRDefault="00A7596F" w:rsidP="00A7596F">
      <w:pPr>
        <w:pStyle w:val="NormalWeb"/>
        <w:jc w:val="both"/>
        <w:rPr>
          <w:sz w:val="20"/>
          <w:szCs w:val="20"/>
        </w:rPr>
      </w:pPr>
    </w:p>
    <w:p w14:paraId="0F9C285D" w14:textId="6F510B61" w:rsidR="00F66263" w:rsidRPr="0032657C" w:rsidRDefault="00F66263" w:rsidP="00A7596F">
      <w:pPr>
        <w:pStyle w:val="NormalWeb"/>
        <w:jc w:val="both"/>
        <w:rPr>
          <w:sz w:val="20"/>
          <w:szCs w:val="20"/>
        </w:rPr>
      </w:pPr>
      <w:r w:rsidRPr="0032657C">
        <w:rPr>
          <w:b/>
        </w:rPr>
        <w:lastRenderedPageBreak/>
        <w:t>Key Points:</w:t>
      </w:r>
    </w:p>
    <w:p w14:paraId="74C534EC" w14:textId="77777777" w:rsidR="00F66263" w:rsidRPr="0032657C" w:rsidRDefault="00F66263" w:rsidP="00F66263">
      <w:pPr>
        <w:numPr>
          <w:ilvl w:val="0"/>
          <w:numId w:val="3"/>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AI adoption has increased significantly after 2023. </w:t>
      </w:r>
    </w:p>
    <w:p w14:paraId="4C8C4A54" w14:textId="77777777" w:rsidR="00F66263" w:rsidRPr="0032657C" w:rsidRDefault="00F66263" w:rsidP="00F66263">
      <w:pPr>
        <w:numPr>
          <w:ilvl w:val="0"/>
          <w:numId w:val="3"/>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Retail organizations are investing more in AI technologies. </w:t>
      </w:r>
    </w:p>
    <w:p w14:paraId="3D0C5773" w14:textId="77777777" w:rsidR="00F66263" w:rsidRPr="0032657C" w:rsidRDefault="00F66263" w:rsidP="00F66263">
      <w:pPr>
        <w:numPr>
          <w:ilvl w:val="0"/>
          <w:numId w:val="3"/>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AI improves customer retention and operational efficiency. </w:t>
      </w:r>
    </w:p>
    <w:p w14:paraId="1D83B5F0" w14:textId="77777777" w:rsidR="00F66263" w:rsidRPr="0032657C" w:rsidRDefault="00F66263" w:rsidP="00F66263">
      <w:pPr>
        <w:numPr>
          <w:ilvl w:val="0"/>
          <w:numId w:val="3"/>
        </w:numPr>
        <w:spacing w:before="100" w:beforeAutospacing="1" w:after="100" w:afterAutospacing="1" w:line="240" w:lineRule="auto"/>
        <w:jc w:val="both"/>
        <w:rPr>
          <w:rFonts w:ascii="Times New Roman" w:hAnsi="Times New Roman" w:cs="Times New Roman"/>
          <w:sz w:val="24"/>
          <w:szCs w:val="24"/>
        </w:rPr>
      </w:pPr>
      <w:r w:rsidRPr="0032657C">
        <w:rPr>
          <w:rFonts w:ascii="Times New Roman" w:hAnsi="Times New Roman" w:cs="Times New Roman"/>
          <w:sz w:val="20"/>
          <w:szCs w:val="20"/>
        </w:rPr>
        <w:t>Businesses are using AI for automation and digital transformation</w:t>
      </w:r>
      <w:r w:rsidRPr="0032657C">
        <w:rPr>
          <w:rFonts w:ascii="Times New Roman" w:hAnsi="Times New Roman" w:cs="Times New Roman"/>
          <w:sz w:val="24"/>
          <w:szCs w:val="24"/>
        </w:rPr>
        <w:t xml:space="preserve">. </w:t>
      </w:r>
    </w:p>
    <w:p w14:paraId="5B8E4BD6" w14:textId="77777777" w:rsidR="00A7596F" w:rsidRPr="0032657C" w:rsidRDefault="00A7596F" w:rsidP="00F66263">
      <w:pPr>
        <w:pStyle w:val="Heading2"/>
        <w:jc w:val="both"/>
        <w:rPr>
          <w:rFonts w:ascii="Times New Roman" w:hAnsi="Times New Roman" w:cs="Times New Roman"/>
          <w:b/>
          <w:sz w:val="24"/>
          <w:szCs w:val="24"/>
        </w:rPr>
      </w:pPr>
    </w:p>
    <w:p w14:paraId="60E785E3" w14:textId="77777777" w:rsidR="00F66263" w:rsidRPr="0032657C" w:rsidRDefault="00F66263" w:rsidP="00F66263">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Generative AI in Retail and CPG Industry</w:t>
      </w:r>
    </w:p>
    <w:p w14:paraId="2D083D2B" w14:textId="77777777" w:rsidR="00F66263" w:rsidRPr="0032657C" w:rsidRDefault="00F66263" w:rsidP="00F66263">
      <w:pPr>
        <w:pStyle w:val="NormalWeb"/>
        <w:jc w:val="both"/>
        <w:rPr>
          <w:sz w:val="20"/>
          <w:szCs w:val="20"/>
        </w:rPr>
      </w:pPr>
      <w:r w:rsidRPr="0032657C">
        <w:rPr>
          <w:sz w:val="20"/>
          <w:szCs w:val="20"/>
        </w:rPr>
        <w:t xml:space="preserve">Generative AI is transforming modern retail and CPG businesses by improving customer personalization, operational efficiency, and customer experience. AI systems </w:t>
      </w:r>
      <w:proofErr w:type="spellStart"/>
      <w:r w:rsidRPr="0032657C">
        <w:rPr>
          <w:sz w:val="20"/>
          <w:szCs w:val="20"/>
        </w:rPr>
        <w:t>analyze</w:t>
      </w:r>
      <w:proofErr w:type="spellEnd"/>
      <w:r w:rsidRPr="0032657C">
        <w:rPr>
          <w:sz w:val="20"/>
          <w:szCs w:val="20"/>
        </w:rPr>
        <w:t xml:space="preserve"> customer </w:t>
      </w:r>
      <w:proofErr w:type="spellStart"/>
      <w:r w:rsidRPr="0032657C">
        <w:rPr>
          <w:sz w:val="20"/>
          <w:szCs w:val="20"/>
        </w:rPr>
        <w:t>behavior</w:t>
      </w:r>
      <w:proofErr w:type="spellEnd"/>
      <w:r w:rsidRPr="0032657C">
        <w:rPr>
          <w:sz w:val="20"/>
          <w:szCs w:val="20"/>
        </w:rPr>
        <w:t>, purchasing history, browsing patterns, and market trends to provide personalized recommendations and targeted marketing campaigns.</w:t>
      </w:r>
    </w:p>
    <w:p w14:paraId="301F5D15" w14:textId="77777777" w:rsidR="00F66263" w:rsidRPr="0032657C" w:rsidRDefault="00F66263" w:rsidP="00F66263">
      <w:pPr>
        <w:pStyle w:val="NormalWeb"/>
        <w:jc w:val="both"/>
        <w:rPr>
          <w:sz w:val="20"/>
          <w:szCs w:val="20"/>
        </w:rPr>
      </w:pPr>
      <w:r w:rsidRPr="0032657C">
        <w:rPr>
          <w:sz w:val="20"/>
          <w:szCs w:val="20"/>
        </w:rPr>
        <w:t xml:space="preserve">In supply chain management, AI helps organizations improve forecasting accuracy, optimize inventory levels, reduce wastage, and improve delivery efficiency. AI-powered </w:t>
      </w:r>
      <w:proofErr w:type="spellStart"/>
      <w:r w:rsidRPr="0032657C">
        <w:rPr>
          <w:sz w:val="20"/>
          <w:szCs w:val="20"/>
        </w:rPr>
        <w:t>chatbots</w:t>
      </w:r>
      <w:proofErr w:type="spellEnd"/>
      <w:r w:rsidRPr="0032657C">
        <w:rPr>
          <w:sz w:val="20"/>
          <w:szCs w:val="20"/>
        </w:rPr>
        <w:t xml:space="preserve"> and virtual assistants also improve customer communication and provide real-time support.</w:t>
      </w:r>
    </w:p>
    <w:p w14:paraId="3E42CCE4" w14:textId="77777777" w:rsidR="00F66263" w:rsidRPr="0032657C" w:rsidRDefault="00F66263" w:rsidP="00F66263">
      <w:pPr>
        <w:pStyle w:val="Heading3"/>
        <w:jc w:val="both"/>
        <w:rPr>
          <w:rFonts w:ascii="Times New Roman" w:hAnsi="Times New Roman" w:cs="Times New Roman"/>
          <w:b/>
          <w:sz w:val="24"/>
          <w:szCs w:val="24"/>
        </w:rPr>
      </w:pPr>
      <w:r w:rsidRPr="0032657C">
        <w:rPr>
          <w:rFonts w:ascii="Times New Roman" w:hAnsi="Times New Roman" w:cs="Times New Roman"/>
          <w:b/>
          <w:sz w:val="24"/>
          <w:szCs w:val="24"/>
        </w:rPr>
        <w:t>Applications of AI in Retail:</w:t>
      </w:r>
    </w:p>
    <w:p w14:paraId="23BB0DA3"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Personalized Recommendations </w:t>
      </w:r>
    </w:p>
    <w:p w14:paraId="5A06F2A4"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AI </w:t>
      </w:r>
      <w:proofErr w:type="spellStart"/>
      <w:r w:rsidRPr="0032657C">
        <w:rPr>
          <w:rFonts w:ascii="Times New Roman" w:hAnsi="Times New Roman" w:cs="Times New Roman"/>
          <w:sz w:val="20"/>
          <w:szCs w:val="20"/>
        </w:rPr>
        <w:t>Chatbots</w:t>
      </w:r>
      <w:proofErr w:type="spellEnd"/>
      <w:r w:rsidRPr="0032657C">
        <w:rPr>
          <w:rFonts w:ascii="Times New Roman" w:hAnsi="Times New Roman" w:cs="Times New Roman"/>
          <w:sz w:val="20"/>
          <w:szCs w:val="20"/>
        </w:rPr>
        <w:t xml:space="preserve"> and Virtual Assistants </w:t>
      </w:r>
    </w:p>
    <w:p w14:paraId="579761E8"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Demand Forecasting </w:t>
      </w:r>
    </w:p>
    <w:p w14:paraId="6593E36F"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Inventory Management </w:t>
      </w:r>
    </w:p>
    <w:p w14:paraId="75891793"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Dynamic Pricing </w:t>
      </w:r>
    </w:p>
    <w:p w14:paraId="275A6514"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Fraud Detection </w:t>
      </w:r>
    </w:p>
    <w:p w14:paraId="51E481B6" w14:textId="77777777" w:rsidR="00F66263" w:rsidRPr="0032657C" w:rsidRDefault="00F66263" w:rsidP="00F66263">
      <w:pPr>
        <w:numPr>
          <w:ilvl w:val="0"/>
          <w:numId w:val="4"/>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Supply Chain Optimization </w:t>
      </w:r>
    </w:p>
    <w:p w14:paraId="46510DF7" w14:textId="77777777" w:rsidR="00F66263" w:rsidRPr="0032657C" w:rsidRDefault="00F66263" w:rsidP="00F66263">
      <w:pPr>
        <w:pStyle w:val="Heading3"/>
        <w:jc w:val="both"/>
        <w:rPr>
          <w:rFonts w:ascii="Times New Roman" w:hAnsi="Times New Roman" w:cs="Times New Roman"/>
          <w:b/>
          <w:sz w:val="24"/>
          <w:szCs w:val="24"/>
        </w:rPr>
      </w:pPr>
      <w:r w:rsidRPr="0032657C">
        <w:rPr>
          <w:rFonts w:ascii="Times New Roman" w:hAnsi="Times New Roman" w:cs="Times New Roman"/>
          <w:b/>
          <w:sz w:val="24"/>
          <w:szCs w:val="24"/>
        </w:rPr>
        <w:t>Applications of AI in CPG:</w:t>
      </w:r>
    </w:p>
    <w:p w14:paraId="2E919752" w14:textId="77777777" w:rsidR="00F66263" w:rsidRPr="0032657C" w:rsidRDefault="00F66263" w:rsidP="00F66263">
      <w:pPr>
        <w:numPr>
          <w:ilvl w:val="0"/>
          <w:numId w:val="5"/>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Demand Prediction </w:t>
      </w:r>
    </w:p>
    <w:p w14:paraId="2266EF6B" w14:textId="77777777" w:rsidR="00F66263" w:rsidRPr="0032657C" w:rsidRDefault="00F66263" w:rsidP="00F66263">
      <w:pPr>
        <w:numPr>
          <w:ilvl w:val="0"/>
          <w:numId w:val="5"/>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Inventory Optimization </w:t>
      </w:r>
    </w:p>
    <w:p w14:paraId="61FBB269" w14:textId="77777777" w:rsidR="00F66263" w:rsidRPr="0032657C" w:rsidRDefault="00F66263" w:rsidP="00F66263">
      <w:pPr>
        <w:numPr>
          <w:ilvl w:val="0"/>
          <w:numId w:val="5"/>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Personalized Marketing </w:t>
      </w:r>
    </w:p>
    <w:p w14:paraId="0FF85E7C" w14:textId="77777777" w:rsidR="00F66263" w:rsidRPr="0032657C" w:rsidRDefault="00F66263" w:rsidP="00F66263">
      <w:pPr>
        <w:numPr>
          <w:ilvl w:val="0"/>
          <w:numId w:val="5"/>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Product Innovation </w:t>
      </w:r>
    </w:p>
    <w:p w14:paraId="464D6395" w14:textId="77777777" w:rsidR="00F66263" w:rsidRPr="0032657C" w:rsidRDefault="00F66263" w:rsidP="00F66263">
      <w:pPr>
        <w:numPr>
          <w:ilvl w:val="0"/>
          <w:numId w:val="5"/>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Customer Analytics </w:t>
      </w:r>
    </w:p>
    <w:p w14:paraId="21F22F3C" w14:textId="77777777" w:rsidR="00F66263" w:rsidRPr="0032657C" w:rsidRDefault="00F66263" w:rsidP="00F66263">
      <w:pPr>
        <w:numPr>
          <w:ilvl w:val="0"/>
          <w:numId w:val="5"/>
        </w:numPr>
        <w:spacing w:before="100" w:beforeAutospacing="1" w:after="100" w:afterAutospacing="1" w:line="240" w:lineRule="auto"/>
        <w:jc w:val="both"/>
        <w:rPr>
          <w:rFonts w:ascii="Times New Roman" w:hAnsi="Times New Roman" w:cs="Times New Roman"/>
          <w:sz w:val="20"/>
          <w:szCs w:val="20"/>
        </w:rPr>
      </w:pPr>
      <w:r w:rsidRPr="0032657C">
        <w:rPr>
          <w:rFonts w:ascii="Times New Roman" w:hAnsi="Times New Roman" w:cs="Times New Roman"/>
          <w:sz w:val="20"/>
          <w:szCs w:val="20"/>
        </w:rPr>
        <w:t xml:space="preserve">Automated Customer Support </w:t>
      </w:r>
    </w:p>
    <w:p w14:paraId="6DA8CA24" w14:textId="77777777" w:rsidR="00A7596F" w:rsidRPr="0032657C" w:rsidRDefault="00A7596F" w:rsidP="00A7596F">
      <w:pPr>
        <w:spacing w:before="100" w:beforeAutospacing="1" w:after="100" w:afterAutospacing="1" w:line="240" w:lineRule="auto"/>
        <w:ind w:left="720"/>
        <w:jc w:val="both"/>
        <w:rPr>
          <w:rFonts w:ascii="Times New Roman" w:hAnsi="Times New Roman" w:cs="Times New Roman"/>
          <w:sz w:val="24"/>
          <w:szCs w:val="24"/>
        </w:rPr>
      </w:pPr>
    </w:p>
    <w:p w14:paraId="630ADE0C" w14:textId="77777777" w:rsidR="00F66263" w:rsidRPr="0032657C" w:rsidRDefault="00F66263" w:rsidP="00F66263">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Role of Secondary Data in This Study</w:t>
      </w:r>
    </w:p>
    <w:p w14:paraId="32F5569D" w14:textId="77777777" w:rsidR="00F66263" w:rsidRPr="0032657C" w:rsidRDefault="00F66263" w:rsidP="00797D8A">
      <w:pPr>
        <w:pStyle w:val="NormalWeb"/>
        <w:spacing w:line="480" w:lineRule="auto"/>
        <w:jc w:val="both"/>
        <w:rPr>
          <w:sz w:val="20"/>
          <w:szCs w:val="20"/>
        </w:rPr>
      </w:pPr>
      <w:r w:rsidRPr="0032657C">
        <w:rPr>
          <w:sz w:val="20"/>
          <w:szCs w:val="20"/>
        </w:rPr>
        <w:t xml:space="preserve">This research study is mainly based on secondary data collected from reliable sources such as research papers, industry reports, company websites, academic journals, and consulting reports from organizations like McKinsey, Deloitte, PwC, Gartner, IBM, and Accenture. Secondary data helps provide industry insights, AI adoption trends, and business performance analysis. </w:t>
      </w:r>
    </w:p>
    <w:p w14:paraId="0908A03A" w14:textId="7D00470D" w:rsidR="00F66263" w:rsidRPr="0032657C" w:rsidRDefault="00F66263" w:rsidP="00F66263">
      <w:pPr>
        <w:rPr>
          <w:rFonts w:ascii="Times New Roman" w:hAnsi="Times New Roman" w:cs="Times New Roman"/>
        </w:rPr>
      </w:pPr>
    </w:p>
    <w:p w14:paraId="2AF786B8" w14:textId="77777777" w:rsidR="00F66263" w:rsidRPr="0032657C" w:rsidRDefault="00F66263" w:rsidP="00A7596F">
      <w:pPr>
        <w:pStyle w:val="Heading1"/>
        <w:jc w:val="center"/>
        <w:rPr>
          <w:rFonts w:ascii="Times New Roman" w:hAnsi="Times New Roman" w:cs="Times New Roman"/>
          <w:b/>
          <w:sz w:val="32"/>
          <w:szCs w:val="32"/>
        </w:rPr>
      </w:pPr>
      <w:r w:rsidRPr="0032657C">
        <w:rPr>
          <w:rFonts w:ascii="Times New Roman" w:hAnsi="Times New Roman" w:cs="Times New Roman"/>
          <w:b/>
          <w:sz w:val="32"/>
          <w:szCs w:val="32"/>
        </w:rPr>
        <w:t>OBJECTIVES OF THE STUDY</w:t>
      </w:r>
    </w:p>
    <w:p w14:paraId="5E6D0DE0" w14:textId="77777777" w:rsidR="0032657C" w:rsidRPr="0032657C" w:rsidRDefault="0032657C" w:rsidP="0032657C">
      <w:pPr>
        <w:rPr>
          <w:rFonts w:ascii="Times New Roman" w:hAnsi="Times New Roman" w:cs="Times New Roman"/>
        </w:rPr>
      </w:pPr>
    </w:p>
    <w:p w14:paraId="7D76333A"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understand the concept and importance of Generative AI in Retail and CPG industries. </w:t>
      </w:r>
    </w:p>
    <w:p w14:paraId="3A982AA3"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study the role of AI in improving customer personalization and customer experience. </w:t>
      </w:r>
    </w:p>
    <w:p w14:paraId="7AA87EB6"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w:t>
      </w:r>
      <w:proofErr w:type="spellStart"/>
      <w:r w:rsidRPr="0032657C">
        <w:rPr>
          <w:rFonts w:ascii="Times New Roman" w:eastAsia="Times New Roman" w:hAnsi="Times New Roman" w:cs="Times New Roman"/>
          <w:sz w:val="20"/>
          <w:szCs w:val="20"/>
          <w:lang w:val="en-IN"/>
        </w:rPr>
        <w:t>analyze</w:t>
      </w:r>
      <w:proofErr w:type="spellEnd"/>
      <w:r w:rsidRPr="0032657C">
        <w:rPr>
          <w:rFonts w:ascii="Times New Roman" w:eastAsia="Times New Roman" w:hAnsi="Times New Roman" w:cs="Times New Roman"/>
          <w:sz w:val="20"/>
          <w:szCs w:val="20"/>
          <w:lang w:val="en-IN"/>
        </w:rPr>
        <w:t xml:space="preserve"> the impact of AI on supply chain optimization and inventory management. </w:t>
      </w:r>
    </w:p>
    <w:p w14:paraId="2D12019B"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examine how AI technologies improve operational efficiency and business performance. </w:t>
      </w:r>
    </w:p>
    <w:p w14:paraId="26D469F5"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identify the benefits and challenges associated with AI implementation in retail and CPG businesses. </w:t>
      </w:r>
    </w:p>
    <w:p w14:paraId="3DF19CE4"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understand the role of AI-powered recommendation systems and predictive analytics. </w:t>
      </w:r>
    </w:p>
    <w:p w14:paraId="791CBC34" w14:textId="77777777" w:rsidR="0032657C" w:rsidRPr="0032657C" w:rsidRDefault="0032657C" w:rsidP="0032657C">
      <w:pPr>
        <w:numPr>
          <w:ilvl w:val="0"/>
          <w:numId w:val="6"/>
        </w:numPr>
        <w:spacing w:before="100" w:beforeAutospacing="1" w:after="100" w:afterAutospacing="1" w:line="480" w:lineRule="auto"/>
        <w:rPr>
          <w:rFonts w:ascii="Times New Roman" w:eastAsia="Times New Roman" w:hAnsi="Times New Roman" w:cs="Times New Roman"/>
          <w:sz w:val="20"/>
          <w:szCs w:val="20"/>
          <w:lang w:val="en-IN"/>
        </w:rPr>
      </w:pPr>
      <w:r w:rsidRPr="0032657C">
        <w:rPr>
          <w:rFonts w:ascii="Times New Roman" w:eastAsia="Times New Roman" w:hAnsi="Times New Roman" w:cs="Times New Roman"/>
          <w:sz w:val="20"/>
          <w:szCs w:val="20"/>
          <w:lang w:val="en-IN"/>
        </w:rPr>
        <w:t xml:space="preserve">To provide suggestions for effective implementation of AI technologies in Retail and CPG industries. </w:t>
      </w:r>
    </w:p>
    <w:p w14:paraId="3D91F4CA" w14:textId="34D2DCF0" w:rsidR="00E75915" w:rsidRPr="0032657C" w:rsidRDefault="00E75915" w:rsidP="0032657C">
      <w:pPr>
        <w:spacing w:before="240" w:after="240" w:line="480" w:lineRule="auto"/>
        <w:rPr>
          <w:rFonts w:ascii="Times New Roman" w:eastAsia="Times New Roman" w:hAnsi="Times New Roman" w:cs="Times New Roman"/>
          <w:b/>
          <w:sz w:val="20"/>
          <w:szCs w:val="20"/>
        </w:rPr>
      </w:pPr>
      <w:bookmarkStart w:id="0" w:name="_GoBack"/>
      <w:bookmarkEnd w:id="0"/>
    </w:p>
    <w:p w14:paraId="1872A401" w14:textId="77777777" w:rsidR="00E75915" w:rsidRPr="0032657C" w:rsidRDefault="00E75915">
      <w:pPr>
        <w:rPr>
          <w:rFonts w:ascii="Times New Roman" w:eastAsia="Times New Roman" w:hAnsi="Times New Roman" w:cs="Times New Roman"/>
          <w:b/>
          <w:sz w:val="26"/>
          <w:szCs w:val="26"/>
        </w:rPr>
      </w:pPr>
      <w:r w:rsidRPr="0032657C">
        <w:rPr>
          <w:rFonts w:ascii="Times New Roman" w:eastAsia="Times New Roman" w:hAnsi="Times New Roman" w:cs="Times New Roman"/>
          <w:b/>
          <w:sz w:val="26"/>
          <w:szCs w:val="26"/>
        </w:rPr>
        <w:br w:type="page"/>
      </w:r>
    </w:p>
    <w:p w14:paraId="4FB17BD8" w14:textId="45BD4D6A" w:rsidR="0032657C" w:rsidRPr="0032657C" w:rsidRDefault="0032657C" w:rsidP="0032657C">
      <w:pPr>
        <w:pStyle w:val="Heading2"/>
        <w:jc w:val="center"/>
        <w:rPr>
          <w:rFonts w:ascii="Times New Roman" w:hAnsi="Times New Roman" w:cs="Times New Roman"/>
          <w:b/>
        </w:rPr>
      </w:pPr>
      <w:r w:rsidRPr="0032657C">
        <w:rPr>
          <w:rFonts w:ascii="Times New Roman" w:hAnsi="Times New Roman" w:cs="Times New Roman"/>
          <w:b/>
        </w:rPr>
        <w:lastRenderedPageBreak/>
        <w:t>SCOPE OF THE PROJECT</w:t>
      </w:r>
    </w:p>
    <w:p w14:paraId="66E8E68E" w14:textId="77777777" w:rsidR="0032657C" w:rsidRPr="0032657C" w:rsidRDefault="0032657C" w:rsidP="0032657C">
      <w:pPr>
        <w:pStyle w:val="Heading2"/>
        <w:rPr>
          <w:rFonts w:ascii="Times New Roman" w:hAnsi="Times New Roman" w:cs="Times New Roman"/>
        </w:rPr>
      </w:pPr>
    </w:p>
    <w:p w14:paraId="6ED60424" w14:textId="77777777" w:rsidR="0032657C" w:rsidRPr="0032657C" w:rsidRDefault="0032657C" w:rsidP="0032657C">
      <w:pPr>
        <w:pStyle w:val="Heading2"/>
        <w:jc w:val="both"/>
        <w:rPr>
          <w:rFonts w:ascii="Times New Roman" w:hAnsi="Times New Roman" w:cs="Times New Roman"/>
          <w:b/>
          <w:sz w:val="28"/>
          <w:szCs w:val="28"/>
        </w:rPr>
      </w:pPr>
      <w:r w:rsidRPr="0032657C">
        <w:rPr>
          <w:rFonts w:ascii="Times New Roman" w:hAnsi="Times New Roman" w:cs="Times New Roman"/>
          <w:b/>
          <w:sz w:val="28"/>
          <w:szCs w:val="28"/>
        </w:rPr>
        <w:t>What the Project Will Cover</w:t>
      </w:r>
    </w:p>
    <w:p w14:paraId="2369CFC4" w14:textId="77777777" w:rsidR="0032657C" w:rsidRPr="0032657C" w:rsidRDefault="0032657C" w:rsidP="00E5459F">
      <w:pPr>
        <w:numPr>
          <w:ilvl w:val="0"/>
          <w:numId w:val="7"/>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Study of Generative AI applications in Retail and CPG industries. </w:t>
      </w:r>
    </w:p>
    <w:p w14:paraId="2D546141" w14:textId="77777777" w:rsidR="0032657C" w:rsidRPr="0032657C" w:rsidRDefault="0032657C" w:rsidP="00E5459F">
      <w:pPr>
        <w:numPr>
          <w:ilvl w:val="0"/>
          <w:numId w:val="7"/>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Analysis of AI technologies used for personalization, customer engagement, and supply chain optimization. </w:t>
      </w:r>
    </w:p>
    <w:p w14:paraId="1923C64B" w14:textId="77777777" w:rsidR="0032657C" w:rsidRPr="0032657C" w:rsidRDefault="0032657C" w:rsidP="00E5459F">
      <w:pPr>
        <w:numPr>
          <w:ilvl w:val="0"/>
          <w:numId w:val="7"/>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Examination of AI-powered recommendation systems, </w:t>
      </w:r>
      <w:proofErr w:type="spellStart"/>
      <w:r w:rsidRPr="0032657C">
        <w:rPr>
          <w:rFonts w:ascii="Times New Roman" w:hAnsi="Times New Roman" w:cs="Times New Roman"/>
        </w:rPr>
        <w:t>chatbots</w:t>
      </w:r>
      <w:proofErr w:type="spellEnd"/>
      <w:r w:rsidRPr="0032657C">
        <w:rPr>
          <w:rFonts w:ascii="Times New Roman" w:hAnsi="Times New Roman" w:cs="Times New Roman"/>
        </w:rPr>
        <w:t xml:space="preserve">, predictive analytics, and inventory management systems. </w:t>
      </w:r>
    </w:p>
    <w:p w14:paraId="0C7AF042" w14:textId="77777777" w:rsidR="0032657C" w:rsidRPr="0032657C" w:rsidRDefault="0032657C" w:rsidP="00E5459F">
      <w:pPr>
        <w:numPr>
          <w:ilvl w:val="0"/>
          <w:numId w:val="7"/>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Study of customer experience improvement using AI technologies. </w:t>
      </w:r>
    </w:p>
    <w:p w14:paraId="635FD29D" w14:textId="77777777" w:rsidR="0032657C" w:rsidRPr="0032657C" w:rsidRDefault="0032657C" w:rsidP="00E5459F">
      <w:pPr>
        <w:numPr>
          <w:ilvl w:val="0"/>
          <w:numId w:val="7"/>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Analysis of business benefits such as operational efficiency, cost reduction, and improved decision-making. </w:t>
      </w:r>
    </w:p>
    <w:p w14:paraId="1517082B" w14:textId="77777777" w:rsidR="00E5459F" w:rsidRDefault="00E5459F" w:rsidP="0032657C">
      <w:pPr>
        <w:pStyle w:val="Heading2"/>
        <w:jc w:val="both"/>
        <w:rPr>
          <w:rFonts w:ascii="Times New Roman" w:hAnsi="Times New Roman" w:cs="Times New Roman"/>
          <w:b/>
          <w:sz w:val="24"/>
          <w:szCs w:val="24"/>
        </w:rPr>
      </w:pPr>
    </w:p>
    <w:p w14:paraId="6E1FCB8A" w14:textId="77777777" w:rsidR="0032657C" w:rsidRPr="0032657C" w:rsidRDefault="0032657C" w:rsidP="0032657C">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What the Project Will Not Cover</w:t>
      </w:r>
    </w:p>
    <w:p w14:paraId="54D06CA9" w14:textId="77777777" w:rsidR="0032657C" w:rsidRPr="0032657C" w:rsidRDefault="0032657C" w:rsidP="00E5459F">
      <w:pPr>
        <w:numPr>
          <w:ilvl w:val="0"/>
          <w:numId w:val="8"/>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Technical programming and coding of AI models. </w:t>
      </w:r>
    </w:p>
    <w:p w14:paraId="5AE56F3A" w14:textId="77777777" w:rsidR="0032657C" w:rsidRPr="0032657C" w:rsidRDefault="0032657C" w:rsidP="00E5459F">
      <w:pPr>
        <w:numPr>
          <w:ilvl w:val="0"/>
          <w:numId w:val="8"/>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Detailed financial analysis of individual companies. </w:t>
      </w:r>
    </w:p>
    <w:p w14:paraId="2EE8EA20" w14:textId="77777777" w:rsidR="0032657C" w:rsidRPr="0032657C" w:rsidRDefault="0032657C" w:rsidP="00E5459F">
      <w:pPr>
        <w:numPr>
          <w:ilvl w:val="0"/>
          <w:numId w:val="8"/>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Real-time stock market analysis. </w:t>
      </w:r>
    </w:p>
    <w:p w14:paraId="386A903D" w14:textId="77777777" w:rsidR="0032657C" w:rsidRPr="0032657C" w:rsidRDefault="0032657C" w:rsidP="00E5459F">
      <w:pPr>
        <w:numPr>
          <w:ilvl w:val="0"/>
          <w:numId w:val="8"/>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Primary survey research involving large-scale field data collection. </w:t>
      </w:r>
    </w:p>
    <w:p w14:paraId="6B2C39FE" w14:textId="77777777" w:rsidR="0032657C" w:rsidRPr="0032657C" w:rsidRDefault="0032657C" w:rsidP="00E5459F">
      <w:pPr>
        <w:numPr>
          <w:ilvl w:val="0"/>
          <w:numId w:val="8"/>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AI applications in industries other than Retail and CPG. </w:t>
      </w:r>
    </w:p>
    <w:p w14:paraId="230F17F6" w14:textId="77777777" w:rsidR="00E5459F" w:rsidRDefault="00E5459F" w:rsidP="0032657C">
      <w:pPr>
        <w:pStyle w:val="Heading2"/>
        <w:jc w:val="both"/>
        <w:rPr>
          <w:rFonts w:ascii="Times New Roman" w:hAnsi="Times New Roman" w:cs="Times New Roman"/>
          <w:b/>
          <w:sz w:val="24"/>
          <w:szCs w:val="24"/>
        </w:rPr>
      </w:pPr>
    </w:p>
    <w:p w14:paraId="1AB9AA34" w14:textId="77777777" w:rsidR="0032657C" w:rsidRPr="0032657C" w:rsidRDefault="0032657C" w:rsidP="0032657C">
      <w:pPr>
        <w:pStyle w:val="Heading2"/>
        <w:jc w:val="both"/>
        <w:rPr>
          <w:rFonts w:ascii="Times New Roman" w:hAnsi="Times New Roman" w:cs="Times New Roman"/>
          <w:b/>
          <w:sz w:val="24"/>
          <w:szCs w:val="24"/>
        </w:rPr>
      </w:pPr>
      <w:r w:rsidRPr="0032657C">
        <w:rPr>
          <w:rFonts w:ascii="Times New Roman" w:hAnsi="Times New Roman" w:cs="Times New Roman"/>
          <w:b/>
          <w:sz w:val="24"/>
          <w:szCs w:val="24"/>
        </w:rPr>
        <w:t>Expected Outcomes</w:t>
      </w:r>
    </w:p>
    <w:p w14:paraId="5FC35A24" w14:textId="77777777" w:rsidR="0032657C" w:rsidRPr="0032657C" w:rsidRDefault="0032657C" w:rsidP="00E5459F">
      <w:pPr>
        <w:numPr>
          <w:ilvl w:val="0"/>
          <w:numId w:val="9"/>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Better understanding of Generative AI applications in Retail and CPG industries. </w:t>
      </w:r>
    </w:p>
    <w:p w14:paraId="6465FB55" w14:textId="77777777" w:rsidR="0032657C" w:rsidRPr="0032657C" w:rsidRDefault="0032657C" w:rsidP="00E5459F">
      <w:pPr>
        <w:numPr>
          <w:ilvl w:val="0"/>
          <w:numId w:val="9"/>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Identification of benefits of AI in customer personalization and supply chain management. </w:t>
      </w:r>
    </w:p>
    <w:p w14:paraId="3767C711" w14:textId="77777777" w:rsidR="0032657C" w:rsidRPr="0032657C" w:rsidRDefault="0032657C" w:rsidP="00E5459F">
      <w:pPr>
        <w:numPr>
          <w:ilvl w:val="0"/>
          <w:numId w:val="9"/>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Understanding of operational improvements achieved through AI adoption. </w:t>
      </w:r>
    </w:p>
    <w:p w14:paraId="234CB331" w14:textId="77777777" w:rsidR="0032657C" w:rsidRPr="0032657C" w:rsidRDefault="0032657C" w:rsidP="00E5459F">
      <w:pPr>
        <w:numPr>
          <w:ilvl w:val="0"/>
          <w:numId w:val="9"/>
        </w:numPr>
        <w:spacing w:before="100" w:beforeAutospacing="1" w:after="100" w:afterAutospacing="1"/>
        <w:jc w:val="both"/>
        <w:rPr>
          <w:rFonts w:ascii="Times New Roman" w:hAnsi="Times New Roman" w:cs="Times New Roman"/>
        </w:rPr>
      </w:pPr>
      <w:r w:rsidRPr="0032657C">
        <w:rPr>
          <w:rFonts w:ascii="Times New Roman" w:hAnsi="Times New Roman" w:cs="Times New Roman"/>
        </w:rPr>
        <w:t xml:space="preserve">Knowledge regarding future growth opportunities of AI technologies. </w:t>
      </w:r>
    </w:p>
    <w:p w14:paraId="50831460" w14:textId="77777777" w:rsidR="0032657C" w:rsidRPr="0032657C" w:rsidRDefault="0032657C" w:rsidP="00E5459F">
      <w:pPr>
        <w:numPr>
          <w:ilvl w:val="0"/>
          <w:numId w:val="9"/>
        </w:numPr>
        <w:spacing w:before="100" w:beforeAutospacing="1" w:after="100" w:afterAutospacing="1"/>
        <w:jc w:val="both"/>
        <w:rPr>
          <w:rFonts w:ascii="Times New Roman" w:hAnsi="Times New Roman" w:cs="Times New Roman"/>
        </w:rPr>
      </w:pPr>
      <w:r w:rsidRPr="0032657C">
        <w:rPr>
          <w:rFonts w:ascii="Times New Roman" w:hAnsi="Times New Roman" w:cs="Times New Roman"/>
        </w:rPr>
        <w:t>Strategic recommendations for businesses adopting Generative AI.</w:t>
      </w:r>
    </w:p>
    <w:p w14:paraId="0749C9E4" w14:textId="4169D2A9" w:rsidR="0032657C" w:rsidRPr="0032657C" w:rsidRDefault="0032657C" w:rsidP="0032657C">
      <w:pPr>
        <w:spacing w:before="240" w:after="240" w:line="480" w:lineRule="auto"/>
        <w:jc w:val="both"/>
        <w:rPr>
          <w:rFonts w:ascii="Times New Roman" w:eastAsia="Times New Roman" w:hAnsi="Times New Roman" w:cs="Times New Roman"/>
          <w:b/>
          <w:sz w:val="26"/>
          <w:szCs w:val="26"/>
        </w:rPr>
      </w:pPr>
    </w:p>
    <w:p w14:paraId="13C37823" w14:textId="77777777" w:rsidR="0032657C" w:rsidRDefault="0032657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10522102" w14:textId="77777777" w:rsidR="00185C6A" w:rsidRDefault="00185C6A" w:rsidP="00A25C63">
      <w:pPr>
        <w:pStyle w:val="Heading1"/>
        <w:jc w:val="center"/>
        <w:rPr>
          <w:rFonts w:ascii="Times New Roman" w:hAnsi="Times New Roman" w:cs="Times New Roman"/>
          <w:b/>
          <w:sz w:val="28"/>
          <w:szCs w:val="28"/>
        </w:rPr>
      </w:pPr>
    </w:p>
    <w:p w14:paraId="7BAA248B" w14:textId="39C8F6C2" w:rsidR="00A25C63" w:rsidRPr="00185C6A" w:rsidRDefault="00A25C63" w:rsidP="00185C6A">
      <w:pPr>
        <w:pStyle w:val="Heading1"/>
        <w:jc w:val="center"/>
        <w:rPr>
          <w:rFonts w:ascii="Times New Roman" w:hAnsi="Times New Roman" w:cs="Times New Roman"/>
          <w:b/>
          <w:sz w:val="28"/>
          <w:szCs w:val="28"/>
        </w:rPr>
      </w:pPr>
      <w:r w:rsidRPr="00A25C63">
        <w:rPr>
          <w:rFonts w:ascii="Times New Roman" w:hAnsi="Times New Roman" w:cs="Times New Roman"/>
          <w:b/>
          <w:sz w:val="28"/>
          <w:szCs w:val="28"/>
        </w:rPr>
        <w:t>WORK PLAN</w:t>
      </w:r>
    </w:p>
    <w:tbl>
      <w:tblPr>
        <w:tblStyle w:val="TableNormal0"/>
        <w:tblW w:w="0" w:type="auto"/>
        <w:tblInd w:w="-8" w:type="dxa"/>
        <w:tblLook w:val="04A0" w:firstRow="1" w:lastRow="0" w:firstColumn="1" w:lastColumn="0" w:noHBand="0" w:noVBand="1"/>
      </w:tblPr>
      <w:tblGrid>
        <w:gridCol w:w="9568"/>
      </w:tblGrid>
      <w:tr w:rsidR="00A25C63" w:rsidRPr="00A25C63" w14:paraId="4D4C0852" w14:textId="77777777" w:rsidTr="00A25C63">
        <w:trPr>
          <w:trHeight w:val="4003"/>
        </w:trPr>
        <w:tc>
          <w:tcPr>
            <w:tcW w:w="9576" w:type="dxa"/>
          </w:tcPr>
          <w:tbl>
            <w:tblPr>
              <w:tblStyle w:val="LightList-Accent1"/>
              <w:tblpPr w:leftFromText="180" w:rightFromText="180" w:horzAnchor="margin" w:tblpY="950"/>
              <w:tblOverlap w:val="neve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1811"/>
              <w:gridCol w:w="2161"/>
              <w:gridCol w:w="4331"/>
            </w:tblGrid>
            <w:tr w:rsidR="00A25C63" w:rsidRPr="00A25C63" w14:paraId="050D05D1" w14:textId="77777777" w:rsidTr="00D9466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078" w:type="dxa"/>
                  <w:hideMark/>
                </w:tcPr>
                <w:p w14:paraId="53537E0D" w14:textId="77777777" w:rsidR="00A25C63" w:rsidRPr="00A25C63" w:rsidRDefault="00A25C63" w:rsidP="00901070">
                  <w:pPr>
                    <w:jc w:val="center"/>
                    <w:rPr>
                      <w:rFonts w:ascii="Times New Roman" w:hAnsi="Times New Roman" w:cs="Times New Roman"/>
                      <w:sz w:val="24"/>
                      <w:szCs w:val="24"/>
                    </w:rPr>
                  </w:pPr>
                  <w:r w:rsidRPr="00A25C63">
                    <w:rPr>
                      <w:rFonts w:ascii="Times New Roman" w:hAnsi="Times New Roman" w:cs="Times New Roman"/>
                      <w:b w:val="0"/>
                      <w:bCs w:val="0"/>
                    </w:rPr>
                    <w:t>Week</w:t>
                  </w:r>
                </w:p>
              </w:tc>
              <w:tc>
                <w:tcPr>
                  <w:tcW w:w="1722" w:type="dxa"/>
                  <w:hideMark/>
                </w:tcPr>
                <w:p w14:paraId="45179D6D" w14:textId="77777777" w:rsidR="00A25C63" w:rsidRPr="00A25C63" w:rsidRDefault="00A25C63" w:rsidP="009010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b w:val="0"/>
                      <w:bCs w:val="0"/>
                    </w:rPr>
                    <w:t>Stage</w:t>
                  </w:r>
                </w:p>
              </w:tc>
              <w:tc>
                <w:tcPr>
                  <w:tcW w:w="0" w:type="auto"/>
                  <w:hideMark/>
                </w:tcPr>
                <w:p w14:paraId="35FF3D3C" w14:textId="77777777" w:rsidR="00A25C63" w:rsidRPr="00A25C63" w:rsidRDefault="00A25C63" w:rsidP="009010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b w:val="0"/>
                      <w:bCs w:val="0"/>
                    </w:rPr>
                    <w:t>Activity / Task</w:t>
                  </w:r>
                </w:p>
              </w:tc>
              <w:tc>
                <w:tcPr>
                  <w:tcW w:w="0" w:type="auto"/>
                  <w:hideMark/>
                </w:tcPr>
                <w:p w14:paraId="1BDCEA16" w14:textId="77777777" w:rsidR="00A25C63" w:rsidRPr="00A25C63" w:rsidRDefault="00A25C63" w:rsidP="0090107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b w:val="0"/>
                      <w:bCs w:val="0"/>
                    </w:rPr>
                    <w:t>Details</w:t>
                  </w:r>
                </w:p>
              </w:tc>
            </w:tr>
            <w:tr w:rsidR="00A25C63" w:rsidRPr="00A25C63" w14:paraId="763599AB" w14:textId="77777777" w:rsidTr="00185C6A">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FA4E2C3"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1</w:t>
                  </w:r>
                </w:p>
              </w:tc>
              <w:tc>
                <w:tcPr>
                  <w:tcW w:w="0" w:type="auto"/>
                  <w:tcBorders>
                    <w:top w:val="none" w:sz="0" w:space="0" w:color="auto"/>
                    <w:bottom w:val="none" w:sz="0" w:space="0" w:color="auto"/>
                  </w:tcBorders>
                  <w:hideMark/>
                </w:tcPr>
                <w:p w14:paraId="539C49C0"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Topic Selection</w:t>
                  </w:r>
                </w:p>
              </w:tc>
              <w:tc>
                <w:tcPr>
                  <w:tcW w:w="0" w:type="auto"/>
                  <w:tcBorders>
                    <w:top w:val="none" w:sz="0" w:space="0" w:color="auto"/>
                    <w:bottom w:val="none" w:sz="0" w:space="0" w:color="auto"/>
                  </w:tcBorders>
                  <w:hideMark/>
                </w:tcPr>
                <w:p w14:paraId="2DC62EB5"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Project Planning</w:t>
                  </w:r>
                </w:p>
              </w:tc>
              <w:tc>
                <w:tcPr>
                  <w:tcW w:w="0" w:type="auto"/>
                  <w:tcBorders>
                    <w:top w:val="none" w:sz="0" w:space="0" w:color="auto"/>
                    <w:bottom w:val="none" w:sz="0" w:space="0" w:color="auto"/>
                    <w:right w:val="none" w:sz="0" w:space="0" w:color="auto"/>
                  </w:tcBorders>
                  <w:hideMark/>
                </w:tcPr>
                <w:p w14:paraId="26FA9512"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Topic selection and proposal preparation</w:t>
                  </w:r>
                </w:p>
              </w:tc>
            </w:tr>
            <w:tr w:rsidR="00A25C63" w:rsidRPr="00A25C63" w14:paraId="554413D4" w14:textId="77777777" w:rsidTr="00185C6A">
              <w:trPr>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015535ED"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2</w:t>
                  </w:r>
                </w:p>
              </w:tc>
              <w:tc>
                <w:tcPr>
                  <w:tcW w:w="0" w:type="auto"/>
                  <w:hideMark/>
                </w:tcPr>
                <w:p w14:paraId="3D0281DD"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Literature Review</w:t>
                  </w:r>
                </w:p>
              </w:tc>
              <w:tc>
                <w:tcPr>
                  <w:tcW w:w="0" w:type="auto"/>
                  <w:hideMark/>
                </w:tcPr>
                <w:p w14:paraId="243CE10A"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Data Collection</w:t>
                  </w:r>
                </w:p>
              </w:tc>
              <w:tc>
                <w:tcPr>
                  <w:tcW w:w="0" w:type="auto"/>
                  <w:hideMark/>
                </w:tcPr>
                <w:p w14:paraId="4E921533"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Collection of secondary data from journals and reports</w:t>
                  </w:r>
                </w:p>
              </w:tc>
            </w:tr>
            <w:tr w:rsidR="00A25C63" w:rsidRPr="00A25C63" w14:paraId="76DB8740" w14:textId="77777777" w:rsidTr="00185C6A">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FB97EBD"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3</w:t>
                  </w:r>
                </w:p>
              </w:tc>
              <w:tc>
                <w:tcPr>
                  <w:tcW w:w="0" w:type="auto"/>
                  <w:tcBorders>
                    <w:top w:val="none" w:sz="0" w:space="0" w:color="auto"/>
                    <w:bottom w:val="none" w:sz="0" w:space="0" w:color="auto"/>
                  </w:tcBorders>
                  <w:hideMark/>
                </w:tcPr>
                <w:p w14:paraId="7A3FE083"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Research Design</w:t>
                  </w:r>
                </w:p>
              </w:tc>
              <w:tc>
                <w:tcPr>
                  <w:tcW w:w="0" w:type="auto"/>
                  <w:tcBorders>
                    <w:top w:val="none" w:sz="0" w:space="0" w:color="auto"/>
                    <w:bottom w:val="none" w:sz="0" w:space="0" w:color="auto"/>
                  </w:tcBorders>
                  <w:hideMark/>
                </w:tcPr>
                <w:p w14:paraId="7F950935"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Framework Preparation</w:t>
                  </w:r>
                </w:p>
              </w:tc>
              <w:tc>
                <w:tcPr>
                  <w:tcW w:w="0" w:type="auto"/>
                  <w:tcBorders>
                    <w:top w:val="none" w:sz="0" w:space="0" w:color="auto"/>
                    <w:bottom w:val="none" w:sz="0" w:space="0" w:color="auto"/>
                    <w:right w:val="none" w:sz="0" w:space="0" w:color="auto"/>
                  </w:tcBorders>
                  <w:hideMark/>
                </w:tcPr>
                <w:p w14:paraId="138F2DC4"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Development of research structure and objectives</w:t>
                  </w:r>
                </w:p>
              </w:tc>
            </w:tr>
            <w:tr w:rsidR="00A25C63" w:rsidRPr="00A25C63" w14:paraId="016F3B12" w14:textId="77777777" w:rsidTr="00185C6A">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5EE0944A"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4–5</w:t>
                  </w:r>
                </w:p>
              </w:tc>
              <w:tc>
                <w:tcPr>
                  <w:tcW w:w="0" w:type="auto"/>
                  <w:hideMark/>
                </w:tcPr>
                <w:p w14:paraId="68A5C667"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Data Analysis</w:t>
                  </w:r>
                </w:p>
              </w:tc>
              <w:tc>
                <w:tcPr>
                  <w:tcW w:w="0" w:type="auto"/>
                  <w:hideMark/>
                </w:tcPr>
                <w:p w14:paraId="3AB9505C"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Interpretation</w:t>
                  </w:r>
                </w:p>
              </w:tc>
              <w:tc>
                <w:tcPr>
                  <w:tcW w:w="0" w:type="auto"/>
                  <w:hideMark/>
                </w:tcPr>
                <w:p w14:paraId="724CA552"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Analysis of AI applications and industry impact</w:t>
                  </w:r>
                </w:p>
              </w:tc>
            </w:tr>
            <w:tr w:rsidR="00A25C63" w:rsidRPr="00A25C63" w14:paraId="5EEF2B15" w14:textId="77777777" w:rsidTr="00185C6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339D3D1"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6</w:t>
                  </w:r>
                </w:p>
              </w:tc>
              <w:tc>
                <w:tcPr>
                  <w:tcW w:w="0" w:type="auto"/>
                  <w:tcBorders>
                    <w:top w:val="none" w:sz="0" w:space="0" w:color="auto"/>
                    <w:bottom w:val="none" w:sz="0" w:space="0" w:color="auto"/>
                  </w:tcBorders>
                  <w:hideMark/>
                </w:tcPr>
                <w:p w14:paraId="7C7FCE31"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Report Writing</w:t>
                  </w:r>
                </w:p>
              </w:tc>
              <w:tc>
                <w:tcPr>
                  <w:tcW w:w="0" w:type="auto"/>
                  <w:tcBorders>
                    <w:top w:val="none" w:sz="0" w:space="0" w:color="auto"/>
                    <w:bottom w:val="none" w:sz="0" w:space="0" w:color="auto"/>
                  </w:tcBorders>
                  <w:hideMark/>
                </w:tcPr>
                <w:p w14:paraId="4E162E44"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Documentation</w:t>
                  </w:r>
                </w:p>
              </w:tc>
              <w:tc>
                <w:tcPr>
                  <w:tcW w:w="0" w:type="auto"/>
                  <w:tcBorders>
                    <w:top w:val="none" w:sz="0" w:space="0" w:color="auto"/>
                    <w:bottom w:val="none" w:sz="0" w:space="0" w:color="auto"/>
                    <w:right w:val="none" w:sz="0" w:space="0" w:color="auto"/>
                  </w:tcBorders>
                  <w:hideMark/>
                </w:tcPr>
                <w:p w14:paraId="43F9BDB2"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Chapter writing and findings preparation</w:t>
                  </w:r>
                </w:p>
              </w:tc>
            </w:tr>
            <w:tr w:rsidR="00A25C63" w:rsidRPr="00A25C63" w14:paraId="42CA5707" w14:textId="77777777" w:rsidTr="00185C6A">
              <w:trPr>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1854A12B"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7</w:t>
                  </w:r>
                </w:p>
              </w:tc>
              <w:tc>
                <w:tcPr>
                  <w:tcW w:w="0" w:type="auto"/>
                  <w:hideMark/>
                </w:tcPr>
                <w:p w14:paraId="01B7AE9D"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Review</w:t>
                  </w:r>
                </w:p>
              </w:tc>
              <w:tc>
                <w:tcPr>
                  <w:tcW w:w="0" w:type="auto"/>
                  <w:hideMark/>
                </w:tcPr>
                <w:p w14:paraId="7EB27527"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Editing &amp; Formatting</w:t>
                  </w:r>
                </w:p>
              </w:tc>
              <w:tc>
                <w:tcPr>
                  <w:tcW w:w="0" w:type="auto"/>
                  <w:hideMark/>
                </w:tcPr>
                <w:p w14:paraId="1F455B40" w14:textId="77777777" w:rsidR="00A25C63" w:rsidRPr="00A25C63" w:rsidRDefault="00A25C63" w:rsidP="00A25C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Proofreading and formatting of report</w:t>
                  </w:r>
                </w:p>
              </w:tc>
            </w:tr>
            <w:tr w:rsidR="00A25C63" w:rsidRPr="00A25C63" w14:paraId="54A035A4" w14:textId="77777777" w:rsidTr="00185C6A">
              <w:trPr>
                <w:cnfStyle w:val="000000100000" w:firstRow="0" w:lastRow="0" w:firstColumn="0" w:lastColumn="0" w:oddVBand="0" w:evenVBand="0" w:oddHBand="1" w:evenHBand="0" w:firstRowFirstColumn="0" w:firstRowLastColumn="0" w:lastRowFirstColumn="0" w:lastRowLastColumn="0"/>
                <w:trHeight w:val="111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7798AE5" w14:textId="77777777" w:rsidR="00A25C63" w:rsidRPr="00A25C63" w:rsidRDefault="00A25C63" w:rsidP="00A25C63">
                  <w:pPr>
                    <w:rPr>
                      <w:rFonts w:ascii="Times New Roman" w:hAnsi="Times New Roman" w:cs="Times New Roman"/>
                      <w:sz w:val="24"/>
                      <w:szCs w:val="24"/>
                    </w:rPr>
                  </w:pPr>
                  <w:r w:rsidRPr="00A25C63">
                    <w:rPr>
                      <w:rFonts w:ascii="Times New Roman" w:hAnsi="Times New Roman" w:cs="Times New Roman"/>
                    </w:rPr>
                    <w:t>Week 8</w:t>
                  </w:r>
                </w:p>
              </w:tc>
              <w:tc>
                <w:tcPr>
                  <w:tcW w:w="0" w:type="auto"/>
                  <w:tcBorders>
                    <w:top w:val="none" w:sz="0" w:space="0" w:color="auto"/>
                    <w:bottom w:val="none" w:sz="0" w:space="0" w:color="auto"/>
                  </w:tcBorders>
                  <w:hideMark/>
                </w:tcPr>
                <w:p w14:paraId="3CD26DD9"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Final Submission</w:t>
                  </w:r>
                </w:p>
              </w:tc>
              <w:tc>
                <w:tcPr>
                  <w:tcW w:w="0" w:type="auto"/>
                  <w:tcBorders>
                    <w:top w:val="none" w:sz="0" w:space="0" w:color="auto"/>
                    <w:bottom w:val="none" w:sz="0" w:space="0" w:color="auto"/>
                  </w:tcBorders>
                  <w:hideMark/>
                </w:tcPr>
                <w:p w14:paraId="6FCD04EE"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Submission</w:t>
                  </w:r>
                </w:p>
              </w:tc>
              <w:tc>
                <w:tcPr>
                  <w:tcW w:w="0" w:type="auto"/>
                  <w:tcBorders>
                    <w:top w:val="none" w:sz="0" w:space="0" w:color="auto"/>
                    <w:bottom w:val="none" w:sz="0" w:space="0" w:color="auto"/>
                    <w:right w:val="none" w:sz="0" w:space="0" w:color="auto"/>
                  </w:tcBorders>
                  <w:hideMark/>
                </w:tcPr>
                <w:p w14:paraId="27431C44" w14:textId="77777777" w:rsidR="00A25C63" w:rsidRPr="00A25C63" w:rsidRDefault="00A25C63" w:rsidP="00A25C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25C63">
                    <w:rPr>
                      <w:rFonts w:ascii="Times New Roman" w:hAnsi="Times New Roman" w:cs="Times New Roman"/>
                    </w:rPr>
                    <w:t>Final report submission</w:t>
                  </w:r>
                </w:p>
              </w:tc>
            </w:tr>
          </w:tbl>
          <w:p w14:paraId="2136C5B9" w14:textId="77777777" w:rsidR="00A25C63" w:rsidRPr="00A25C63" w:rsidRDefault="00A25C63">
            <w:pPr>
              <w:rPr>
                <w:rFonts w:ascii="Times New Roman" w:eastAsia="Times New Roman" w:hAnsi="Times New Roman" w:cs="Times New Roman"/>
                <w:b/>
                <w:sz w:val="26"/>
                <w:szCs w:val="26"/>
              </w:rPr>
            </w:pPr>
          </w:p>
        </w:tc>
      </w:tr>
    </w:tbl>
    <w:p w14:paraId="76656DAB" w14:textId="77777777" w:rsidR="00E75915" w:rsidRDefault="00E75915" w:rsidP="00C7540B">
      <w:pPr>
        <w:spacing w:before="240" w:after="240" w:line="480" w:lineRule="auto"/>
        <w:rPr>
          <w:rFonts w:ascii="Times New Roman" w:eastAsia="Times New Roman" w:hAnsi="Times New Roman" w:cs="Times New Roman"/>
          <w:b/>
          <w:sz w:val="26"/>
          <w:szCs w:val="26"/>
        </w:rPr>
      </w:pPr>
    </w:p>
    <w:p w14:paraId="669580AB" w14:textId="77777777" w:rsidR="00E75915" w:rsidRDefault="00E75915">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264D3F80" w14:textId="77777777" w:rsidR="00306736" w:rsidRPr="00306736" w:rsidRDefault="00306736" w:rsidP="00306736">
      <w:pPr>
        <w:pStyle w:val="Heading1"/>
        <w:jc w:val="center"/>
        <w:rPr>
          <w:rFonts w:ascii="Times New Roman" w:hAnsi="Times New Roman" w:cs="Times New Roman"/>
          <w:b/>
          <w:sz w:val="28"/>
          <w:szCs w:val="28"/>
        </w:rPr>
      </w:pPr>
      <w:r w:rsidRPr="00306736">
        <w:rPr>
          <w:rFonts w:ascii="Times New Roman" w:hAnsi="Times New Roman" w:cs="Times New Roman"/>
          <w:b/>
          <w:sz w:val="28"/>
          <w:szCs w:val="28"/>
        </w:rPr>
        <w:lastRenderedPageBreak/>
        <w:t>METHODOLOGY</w:t>
      </w:r>
    </w:p>
    <w:p w14:paraId="7C89E797" w14:textId="77777777" w:rsidR="00306736" w:rsidRPr="00D07B07" w:rsidRDefault="00306736" w:rsidP="00306736">
      <w:pPr>
        <w:pStyle w:val="Heading2"/>
        <w:rPr>
          <w:rFonts w:ascii="Times New Roman" w:hAnsi="Times New Roman" w:cs="Times New Roman"/>
          <w:b/>
          <w:sz w:val="28"/>
          <w:szCs w:val="28"/>
        </w:rPr>
      </w:pPr>
      <w:r w:rsidRPr="00D07B07">
        <w:rPr>
          <w:rFonts w:ascii="Times New Roman" w:hAnsi="Times New Roman" w:cs="Times New Roman"/>
          <w:b/>
          <w:sz w:val="28"/>
          <w:szCs w:val="28"/>
        </w:rPr>
        <w:t>Research Design</w:t>
      </w:r>
    </w:p>
    <w:p w14:paraId="518680BE" w14:textId="77777777" w:rsidR="00306736" w:rsidRPr="00D07B07" w:rsidRDefault="00306736" w:rsidP="00D07B07">
      <w:pPr>
        <w:pStyle w:val="NormalWeb"/>
        <w:spacing w:line="360" w:lineRule="auto"/>
        <w:rPr>
          <w:sz w:val="22"/>
          <w:szCs w:val="22"/>
        </w:rPr>
      </w:pPr>
      <w:r w:rsidRPr="00D07B07">
        <w:rPr>
          <w:sz w:val="22"/>
          <w:szCs w:val="22"/>
        </w:rPr>
        <w:t>The study uses Descriptive and Exploratory Research Design. The descriptive approach helps explain the current role of Generative AI in Retail and CPG industries, while the exploratory approach helps understand future opportunities and emerging AI trends.</w:t>
      </w:r>
    </w:p>
    <w:p w14:paraId="06AB0230" w14:textId="77777777" w:rsidR="00D07B07" w:rsidRDefault="00D07B07" w:rsidP="00306736">
      <w:pPr>
        <w:pStyle w:val="Heading2"/>
        <w:rPr>
          <w:rFonts w:ascii="Times New Roman" w:hAnsi="Times New Roman" w:cs="Times New Roman"/>
          <w:b/>
          <w:sz w:val="28"/>
          <w:szCs w:val="28"/>
        </w:rPr>
      </w:pPr>
    </w:p>
    <w:p w14:paraId="3005E0A7" w14:textId="77777777" w:rsidR="00306736" w:rsidRPr="00D07B07" w:rsidRDefault="00306736" w:rsidP="00306736">
      <w:pPr>
        <w:pStyle w:val="Heading2"/>
        <w:rPr>
          <w:rFonts w:ascii="Times New Roman" w:hAnsi="Times New Roman" w:cs="Times New Roman"/>
          <w:b/>
          <w:sz w:val="28"/>
          <w:szCs w:val="28"/>
        </w:rPr>
      </w:pPr>
      <w:r w:rsidRPr="00D07B07">
        <w:rPr>
          <w:rFonts w:ascii="Times New Roman" w:hAnsi="Times New Roman" w:cs="Times New Roman"/>
          <w:b/>
          <w:sz w:val="28"/>
          <w:szCs w:val="28"/>
        </w:rPr>
        <w:t>Data Collection Method</w:t>
      </w:r>
    </w:p>
    <w:p w14:paraId="3D936147" w14:textId="688A76FB" w:rsidR="00306736" w:rsidRPr="00D07B07" w:rsidRDefault="00306736" w:rsidP="00D07B07">
      <w:pPr>
        <w:pStyle w:val="Heading3"/>
        <w:rPr>
          <w:rFonts w:ascii="Times New Roman" w:hAnsi="Times New Roman" w:cs="Times New Roman"/>
          <w:sz w:val="22"/>
          <w:szCs w:val="22"/>
        </w:rPr>
      </w:pPr>
      <w:r w:rsidRPr="00D07B07">
        <w:rPr>
          <w:rFonts w:ascii="Times New Roman" w:hAnsi="Times New Roman" w:cs="Times New Roman"/>
          <w:sz w:val="22"/>
          <w:szCs w:val="22"/>
        </w:rPr>
        <w:t>Primary Data:</w:t>
      </w:r>
      <w:r w:rsidR="00D07B07" w:rsidRPr="00D07B07">
        <w:rPr>
          <w:rFonts w:ascii="Times New Roman" w:hAnsi="Times New Roman" w:cs="Times New Roman"/>
          <w:sz w:val="22"/>
          <w:szCs w:val="22"/>
        </w:rPr>
        <w:t xml:space="preserve"> </w:t>
      </w:r>
      <w:r w:rsidRPr="00D07B07">
        <w:rPr>
          <w:rFonts w:ascii="Times New Roman" w:hAnsi="Times New Roman" w:cs="Times New Roman"/>
          <w:sz w:val="22"/>
          <w:szCs w:val="22"/>
        </w:rPr>
        <w:t>Not Applicable.</w:t>
      </w:r>
    </w:p>
    <w:p w14:paraId="72AA0BE3" w14:textId="57DDB3EB" w:rsidR="00306736" w:rsidRPr="00D07B07" w:rsidRDefault="00306736" w:rsidP="00D07B07">
      <w:pPr>
        <w:pStyle w:val="Heading3"/>
        <w:rPr>
          <w:rFonts w:ascii="Times New Roman" w:hAnsi="Times New Roman" w:cs="Times New Roman"/>
          <w:sz w:val="22"/>
          <w:szCs w:val="22"/>
        </w:rPr>
      </w:pPr>
      <w:r w:rsidRPr="00D07B07">
        <w:rPr>
          <w:rFonts w:ascii="Times New Roman" w:hAnsi="Times New Roman" w:cs="Times New Roman"/>
          <w:sz w:val="22"/>
          <w:szCs w:val="22"/>
        </w:rPr>
        <w:t>Secondary Data:</w:t>
      </w:r>
      <w:r w:rsidR="00D07B07" w:rsidRPr="00D07B07">
        <w:rPr>
          <w:rFonts w:ascii="Times New Roman" w:hAnsi="Times New Roman" w:cs="Times New Roman"/>
          <w:sz w:val="22"/>
          <w:szCs w:val="22"/>
        </w:rPr>
        <w:t xml:space="preserve"> </w:t>
      </w:r>
      <w:r w:rsidRPr="00D07B07">
        <w:rPr>
          <w:rFonts w:ascii="Times New Roman" w:hAnsi="Times New Roman" w:cs="Times New Roman"/>
          <w:sz w:val="22"/>
          <w:szCs w:val="22"/>
        </w:rPr>
        <w:t>Secondary data is collected from:</w:t>
      </w:r>
    </w:p>
    <w:p w14:paraId="0096F848" w14:textId="77777777" w:rsidR="00306736" w:rsidRPr="00D07B07" w:rsidRDefault="00306736" w:rsidP="00D07B07">
      <w:pPr>
        <w:numPr>
          <w:ilvl w:val="0"/>
          <w:numId w:val="10"/>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Research papers </w:t>
      </w:r>
    </w:p>
    <w:p w14:paraId="3ABF9C87" w14:textId="77777777" w:rsidR="00306736" w:rsidRPr="00D07B07" w:rsidRDefault="00306736" w:rsidP="00D07B07">
      <w:pPr>
        <w:numPr>
          <w:ilvl w:val="0"/>
          <w:numId w:val="10"/>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Academic journals </w:t>
      </w:r>
    </w:p>
    <w:p w14:paraId="63E4ADA0" w14:textId="77777777" w:rsidR="00306736" w:rsidRPr="00D07B07" w:rsidRDefault="00306736" w:rsidP="00D07B07">
      <w:pPr>
        <w:numPr>
          <w:ilvl w:val="0"/>
          <w:numId w:val="10"/>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Industry reports </w:t>
      </w:r>
    </w:p>
    <w:p w14:paraId="56E5BC79" w14:textId="77777777" w:rsidR="00306736" w:rsidRPr="00D07B07" w:rsidRDefault="00306736" w:rsidP="00D07B07">
      <w:pPr>
        <w:numPr>
          <w:ilvl w:val="0"/>
          <w:numId w:val="10"/>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Company websites </w:t>
      </w:r>
    </w:p>
    <w:p w14:paraId="467C56A2" w14:textId="77777777" w:rsidR="00306736" w:rsidRPr="00D07B07" w:rsidRDefault="00306736" w:rsidP="00D07B07">
      <w:pPr>
        <w:numPr>
          <w:ilvl w:val="0"/>
          <w:numId w:val="10"/>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Business articles </w:t>
      </w:r>
    </w:p>
    <w:p w14:paraId="2B14552D" w14:textId="77777777" w:rsidR="00306736" w:rsidRPr="00D07B07" w:rsidRDefault="00306736" w:rsidP="00D07B07">
      <w:pPr>
        <w:numPr>
          <w:ilvl w:val="0"/>
          <w:numId w:val="10"/>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Consulting reports from McKinsey, Deloitte, PwC, IBM, Gartner, and Accenture </w:t>
      </w:r>
    </w:p>
    <w:p w14:paraId="46146E66" w14:textId="77777777" w:rsidR="00306736" w:rsidRPr="00D07B07" w:rsidRDefault="00306736" w:rsidP="00306736">
      <w:pPr>
        <w:pStyle w:val="Heading2"/>
        <w:rPr>
          <w:rFonts w:ascii="Times New Roman" w:hAnsi="Times New Roman" w:cs="Times New Roman"/>
          <w:b/>
          <w:sz w:val="28"/>
          <w:szCs w:val="28"/>
        </w:rPr>
      </w:pPr>
      <w:r w:rsidRPr="00D07B07">
        <w:rPr>
          <w:rFonts w:ascii="Times New Roman" w:hAnsi="Times New Roman" w:cs="Times New Roman"/>
          <w:b/>
          <w:sz w:val="28"/>
          <w:szCs w:val="28"/>
        </w:rPr>
        <w:t>Phases of the Project</w:t>
      </w:r>
    </w:p>
    <w:p w14:paraId="18DC0ABC" w14:textId="77777777" w:rsidR="00306736" w:rsidRPr="00D07B07" w:rsidRDefault="00306736" w:rsidP="00D07B07">
      <w:pPr>
        <w:numPr>
          <w:ilvl w:val="0"/>
          <w:numId w:val="11"/>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Topic Selection and Proposal Preparation </w:t>
      </w:r>
    </w:p>
    <w:p w14:paraId="4C94934E" w14:textId="77777777" w:rsidR="00306736" w:rsidRPr="00D07B07" w:rsidRDefault="00306736" w:rsidP="00D07B07">
      <w:pPr>
        <w:numPr>
          <w:ilvl w:val="0"/>
          <w:numId w:val="11"/>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Literature Review and Secondary Data Collection </w:t>
      </w:r>
    </w:p>
    <w:p w14:paraId="7AE3FC56" w14:textId="77777777" w:rsidR="00306736" w:rsidRPr="00D07B07" w:rsidRDefault="00306736" w:rsidP="00D07B07">
      <w:pPr>
        <w:numPr>
          <w:ilvl w:val="0"/>
          <w:numId w:val="11"/>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Analysis of AI Applications in Retail and CPG </w:t>
      </w:r>
    </w:p>
    <w:p w14:paraId="175469C1" w14:textId="77777777" w:rsidR="00306736" w:rsidRPr="00D07B07" w:rsidRDefault="00306736" w:rsidP="00D07B07">
      <w:pPr>
        <w:numPr>
          <w:ilvl w:val="0"/>
          <w:numId w:val="11"/>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Interpretation of Findings </w:t>
      </w:r>
    </w:p>
    <w:p w14:paraId="1C69C3FE" w14:textId="77777777" w:rsidR="00306736" w:rsidRPr="00D07B07" w:rsidRDefault="00306736" w:rsidP="00D07B07">
      <w:pPr>
        <w:numPr>
          <w:ilvl w:val="0"/>
          <w:numId w:val="11"/>
        </w:numPr>
        <w:spacing w:before="100" w:beforeAutospacing="1" w:after="100" w:afterAutospacing="1"/>
        <w:rPr>
          <w:rFonts w:ascii="Times New Roman" w:hAnsi="Times New Roman" w:cs="Times New Roman"/>
        </w:rPr>
      </w:pPr>
      <w:r w:rsidRPr="00D07B07">
        <w:rPr>
          <w:rFonts w:ascii="Times New Roman" w:hAnsi="Times New Roman" w:cs="Times New Roman"/>
        </w:rPr>
        <w:t xml:space="preserve">Report Writing and Final Submission </w:t>
      </w:r>
    </w:p>
    <w:p w14:paraId="2090A790" w14:textId="77777777" w:rsidR="00306736" w:rsidRPr="00D07B07" w:rsidRDefault="00306736" w:rsidP="00306736">
      <w:pPr>
        <w:pStyle w:val="Heading2"/>
        <w:rPr>
          <w:rFonts w:ascii="Times New Roman" w:hAnsi="Times New Roman" w:cs="Times New Roman"/>
          <w:b/>
          <w:sz w:val="28"/>
          <w:szCs w:val="28"/>
        </w:rPr>
      </w:pPr>
      <w:r w:rsidRPr="00D07B07">
        <w:rPr>
          <w:rFonts w:ascii="Times New Roman" w:hAnsi="Times New Roman" w:cs="Times New Roman"/>
          <w:b/>
          <w:sz w:val="28"/>
          <w:szCs w:val="28"/>
        </w:rPr>
        <w:t>Tools and Techniques Used</w:t>
      </w:r>
    </w:p>
    <w:p w14:paraId="6879134E" w14:textId="77777777" w:rsidR="00306736" w:rsidRPr="00D07B07" w:rsidRDefault="00306736" w:rsidP="00D07B07">
      <w:pPr>
        <w:numPr>
          <w:ilvl w:val="0"/>
          <w:numId w:val="12"/>
        </w:numPr>
        <w:spacing w:before="100" w:beforeAutospacing="1" w:after="100" w:afterAutospacing="1" w:line="360" w:lineRule="auto"/>
        <w:rPr>
          <w:rFonts w:ascii="Times New Roman" w:hAnsi="Times New Roman" w:cs="Times New Roman"/>
        </w:rPr>
      </w:pPr>
      <w:r w:rsidRPr="00D07B07">
        <w:rPr>
          <w:rFonts w:ascii="Times New Roman" w:hAnsi="Times New Roman" w:cs="Times New Roman"/>
        </w:rPr>
        <w:t xml:space="preserve">Qualitative Analysis </w:t>
      </w:r>
    </w:p>
    <w:p w14:paraId="07E688EE" w14:textId="77777777" w:rsidR="00306736" w:rsidRPr="00D07B07" w:rsidRDefault="00306736" w:rsidP="00D07B07">
      <w:pPr>
        <w:numPr>
          <w:ilvl w:val="0"/>
          <w:numId w:val="12"/>
        </w:numPr>
        <w:spacing w:before="100" w:beforeAutospacing="1" w:after="100" w:afterAutospacing="1" w:line="360" w:lineRule="auto"/>
        <w:rPr>
          <w:rFonts w:ascii="Times New Roman" w:hAnsi="Times New Roman" w:cs="Times New Roman"/>
        </w:rPr>
      </w:pPr>
      <w:r w:rsidRPr="00D07B07">
        <w:rPr>
          <w:rFonts w:ascii="Times New Roman" w:hAnsi="Times New Roman" w:cs="Times New Roman"/>
        </w:rPr>
        <w:t xml:space="preserve">Comparative Analysis </w:t>
      </w:r>
    </w:p>
    <w:p w14:paraId="321FD406" w14:textId="77777777" w:rsidR="00306736" w:rsidRPr="00D07B07" w:rsidRDefault="00306736" w:rsidP="00D07B07">
      <w:pPr>
        <w:numPr>
          <w:ilvl w:val="0"/>
          <w:numId w:val="12"/>
        </w:numPr>
        <w:spacing w:before="100" w:beforeAutospacing="1" w:after="100" w:afterAutospacing="1" w:line="360" w:lineRule="auto"/>
        <w:rPr>
          <w:rFonts w:ascii="Times New Roman" w:hAnsi="Times New Roman" w:cs="Times New Roman"/>
        </w:rPr>
      </w:pPr>
      <w:r w:rsidRPr="00D07B07">
        <w:rPr>
          <w:rFonts w:ascii="Times New Roman" w:hAnsi="Times New Roman" w:cs="Times New Roman"/>
        </w:rPr>
        <w:t xml:space="preserve">Thematic Analysis </w:t>
      </w:r>
    </w:p>
    <w:p w14:paraId="0A15C18D" w14:textId="77777777" w:rsidR="00306736" w:rsidRPr="00D07B07" w:rsidRDefault="00306736" w:rsidP="00D07B07">
      <w:pPr>
        <w:numPr>
          <w:ilvl w:val="0"/>
          <w:numId w:val="12"/>
        </w:numPr>
        <w:spacing w:before="100" w:beforeAutospacing="1" w:after="100" w:afterAutospacing="1" w:line="360" w:lineRule="auto"/>
        <w:rPr>
          <w:rFonts w:ascii="Times New Roman" w:hAnsi="Times New Roman" w:cs="Times New Roman"/>
        </w:rPr>
      </w:pPr>
      <w:r w:rsidRPr="00D07B07">
        <w:rPr>
          <w:rFonts w:ascii="Times New Roman" w:hAnsi="Times New Roman" w:cs="Times New Roman"/>
        </w:rPr>
        <w:t xml:space="preserve">Tables, Graphs, and Charts </w:t>
      </w:r>
    </w:p>
    <w:p w14:paraId="7FAEE9C1" w14:textId="77777777" w:rsidR="00306736" w:rsidRPr="00D07B07" w:rsidRDefault="00306736" w:rsidP="00D07B07">
      <w:pPr>
        <w:numPr>
          <w:ilvl w:val="0"/>
          <w:numId w:val="12"/>
        </w:numPr>
        <w:spacing w:before="100" w:beforeAutospacing="1" w:after="100" w:afterAutospacing="1" w:line="360" w:lineRule="auto"/>
        <w:rPr>
          <w:rFonts w:ascii="Times New Roman" w:hAnsi="Times New Roman" w:cs="Times New Roman"/>
        </w:rPr>
      </w:pPr>
      <w:r w:rsidRPr="00D07B07">
        <w:rPr>
          <w:rFonts w:ascii="Times New Roman" w:hAnsi="Times New Roman" w:cs="Times New Roman"/>
        </w:rPr>
        <w:t>Secondary Data Interpretation</w:t>
      </w:r>
    </w:p>
    <w:p w14:paraId="20040899" w14:textId="77777777" w:rsidR="00E75915" w:rsidRPr="00306736" w:rsidRDefault="00E75915">
      <w:pPr>
        <w:rPr>
          <w:rFonts w:ascii="Times New Roman" w:eastAsia="Times New Roman" w:hAnsi="Times New Roman" w:cs="Times New Roman"/>
          <w:b/>
          <w:sz w:val="26"/>
          <w:szCs w:val="26"/>
        </w:rPr>
      </w:pPr>
      <w:r w:rsidRPr="00306736">
        <w:rPr>
          <w:rFonts w:ascii="Times New Roman" w:eastAsia="Times New Roman" w:hAnsi="Times New Roman" w:cs="Times New Roman"/>
          <w:b/>
          <w:sz w:val="26"/>
          <w:szCs w:val="26"/>
        </w:rPr>
        <w:br w:type="page"/>
      </w:r>
    </w:p>
    <w:p w14:paraId="7A555D34" w14:textId="77777777" w:rsidR="00D9466F" w:rsidRDefault="00D9466F" w:rsidP="00D9466F">
      <w:pPr>
        <w:pStyle w:val="Heading1"/>
        <w:jc w:val="center"/>
        <w:rPr>
          <w:b/>
          <w:sz w:val="28"/>
          <w:szCs w:val="28"/>
        </w:rPr>
      </w:pPr>
    </w:p>
    <w:p w14:paraId="73AEA63F" w14:textId="77777777" w:rsidR="00D9466F" w:rsidRPr="00D9466F" w:rsidRDefault="00D9466F" w:rsidP="00D9466F">
      <w:pPr>
        <w:pStyle w:val="Heading1"/>
        <w:jc w:val="center"/>
        <w:rPr>
          <w:rFonts w:ascii="Times New Roman" w:hAnsi="Times New Roman" w:cs="Times New Roman"/>
          <w:b/>
          <w:sz w:val="28"/>
          <w:szCs w:val="28"/>
        </w:rPr>
      </w:pPr>
      <w:r w:rsidRPr="00D9466F">
        <w:rPr>
          <w:rFonts w:ascii="Times New Roman" w:hAnsi="Times New Roman" w:cs="Times New Roman"/>
          <w:b/>
          <w:sz w:val="28"/>
          <w:szCs w:val="28"/>
        </w:rPr>
        <w:t>REFERENCES</w:t>
      </w:r>
    </w:p>
    <w:p w14:paraId="6D94A39B" w14:textId="77777777" w:rsidR="00D9466F" w:rsidRPr="00D9466F" w:rsidRDefault="00D9466F" w:rsidP="00D9466F">
      <w:pPr>
        <w:rPr>
          <w:rFonts w:ascii="Times New Roman" w:hAnsi="Times New Roman" w:cs="Times New Roman"/>
        </w:rPr>
      </w:pPr>
    </w:p>
    <w:p w14:paraId="0E2CC576"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McKinsey &amp; Company. “The State of AI in Retail and Consumer Industries.” </w:t>
      </w:r>
    </w:p>
    <w:p w14:paraId="669FFC08"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Deloitte. “AI and Supply Chain Transformation in Retail.” </w:t>
      </w:r>
    </w:p>
    <w:p w14:paraId="2294B9A4"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PwC. “Generative AI and Customer Experience.” </w:t>
      </w:r>
    </w:p>
    <w:p w14:paraId="3EA29049"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Gartner. “AI Adoption Trends in Retail Industry.” </w:t>
      </w:r>
    </w:p>
    <w:p w14:paraId="7D8613D6"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IBM. “AI-Based Demand Forecasting and Inventory Management.” </w:t>
      </w:r>
    </w:p>
    <w:p w14:paraId="1BB3F859"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Accenture. “AI-Powered Digital Transformation in Retail.” </w:t>
      </w:r>
    </w:p>
    <w:p w14:paraId="624B2EB2"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 xml:space="preserve">Research papers and academic journals related to Artificial Intelligence and Retail Management. </w:t>
      </w:r>
    </w:p>
    <w:p w14:paraId="794B3DA0" w14:textId="77777777" w:rsidR="00D9466F" w:rsidRPr="00D9466F" w:rsidRDefault="00D9466F" w:rsidP="00A15C02">
      <w:pPr>
        <w:numPr>
          <w:ilvl w:val="0"/>
          <w:numId w:val="13"/>
        </w:numPr>
        <w:spacing w:before="100" w:beforeAutospacing="1" w:after="100" w:afterAutospacing="1" w:line="360" w:lineRule="auto"/>
        <w:rPr>
          <w:rFonts w:ascii="Times New Roman" w:hAnsi="Times New Roman" w:cs="Times New Roman"/>
        </w:rPr>
      </w:pPr>
      <w:r w:rsidRPr="00D9466F">
        <w:rPr>
          <w:rFonts w:ascii="Times New Roman" w:hAnsi="Times New Roman" w:cs="Times New Roman"/>
        </w:rPr>
        <w:t>Industry reports related to Generative AI applications in Retail and CPG sectors.</w:t>
      </w:r>
    </w:p>
    <w:p w14:paraId="1B67687F" w14:textId="3E5B96AE" w:rsidR="00306736" w:rsidRDefault="00306736" w:rsidP="00A15C02">
      <w:pPr>
        <w:spacing w:before="240" w:after="240" w:line="360" w:lineRule="auto"/>
        <w:rPr>
          <w:rFonts w:ascii="Times New Roman" w:eastAsia="Times New Roman" w:hAnsi="Times New Roman" w:cs="Times New Roman"/>
          <w:b/>
          <w:sz w:val="26"/>
          <w:szCs w:val="26"/>
        </w:rPr>
      </w:pPr>
    </w:p>
    <w:p w14:paraId="5AB05997" w14:textId="77777777" w:rsidR="00306736" w:rsidRDefault="0030673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sectPr w:rsidR="00306736" w:rsidSect="00491598">
      <w:headerReference w:type="default" r:id="rId10"/>
      <w:footerReference w:type="default" r:id="rId11"/>
      <w:pgSz w:w="12240" w:h="15840"/>
      <w:pgMar w:top="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A76E88" w14:textId="77777777" w:rsidR="00D86010" w:rsidRDefault="00D86010">
      <w:pPr>
        <w:spacing w:line="240" w:lineRule="auto"/>
      </w:pPr>
      <w:r>
        <w:separator/>
      </w:r>
    </w:p>
  </w:endnote>
  <w:endnote w:type="continuationSeparator" w:id="0">
    <w:p w14:paraId="55932FB0" w14:textId="77777777" w:rsidR="00D86010" w:rsidRDefault="00D860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5081584"/>
      <w:docPartObj>
        <w:docPartGallery w:val="Page Numbers (Bottom of Page)"/>
        <w:docPartUnique/>
      </w:docPartObj>
    </w:sdtPr>
    <w:sdtEndPr>
      <w:rPr>
        <w:noProof/>
      </w:rPr>
    </w:sdtEndPr>
    <w:sdtContent>
      <w:p w14:paraId="6F5ED8C9" w14:textId="7E8B7FFC" w:rsidR="00A15C02" w:rsidRDefault="00A15C02">
        <w:pPr>
          <w:pStyle w:val="Footer"/>
          <w:jc w:val="center"/>
        </w:pPr>
        <w:r>
          <w:fldChar w:fldCharType="begin"/>
        </w:r>
        <w:r>
          <w:instrText xml:space="preserve"> PAGE   \* MERGEFORMAT </w:instrText>
        </w:r>
        <w:r>
          <w:fldChar w:fldCharType="separate"/>
        </w:r>
        <w:r w:rsidR="00A63F10">
          <w:rPr>
            <w:noProof/>
          </w:rPr>
          <w:t>10</w:t>
        </w:r>
        <w:r>
          <w:rPr>
            <w:noProof/>
          </w:rPr>
          <w:fldChar w:fldCharType="end"/>
        </w:r>
      </w:p>
    </w:sdtContent>
  </w:sdt>
  <w:p w14:paraId="78CE4195" w14:textId="77777777" w:rsidR="00A15C02" w:rsidRDefault="00A15C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D7ADF3" w14:textId="77777777" w:rsidR="00D86010" w:rsidRDefault="00D86010">
      <w:pPr>
        <w:spacing w:line="240" w:lineRule="auto"/>
      </w:pPr>
      <w:r>
        <w:separator/>
      </w:r>
    </w:p>
  </w:footnote>
  <w:footnote w:type="continuationSeparator" w:id="0">
    <w:p w14:paraId="63A6A188" w14:textId="77777777" w:rsidR="00D86010" w:rsidRDefault="00D860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83171E" w14:textId="6FE766F3" w:rsidR="00060AF2" w:rsidRDefault="00060AF2" w:rsidP="00164356">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024C9"/>
    <w:multiLevelType w:val="multilevel"/>
    <w:tmpl w:val="F476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643309"/>
    <w:multiLevelType w:val="multilevel"/>
    <w:tmpl w:val="5734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848A9"/>
    <w:multiLevelType w:val="multilevel"/>
    <w:tmpl w:val="822A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677DBC"/>
    <w:multiLevelType w:val="multilevel"/>
    <w:tmpl w:val="C4EE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721CA9"/>
    <w:multiLevelType w:val="multilevel"/>
    <w:tmpl w:val="910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093D5C"/>
    <w:multiLevelType w:val="multilevel"/>
    <w:tmpl w:val="6BDA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AE29B1"/>
    <w:multiLevelType w:val="multilevel"/>
    <w:tmpl w:val="5E3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0C4A05"/>
    <w:multiLevelType w:val="multilevel"/>
    <w:tmpl w:val="D9F6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B7138F"/>
    <w:multiLevelType w:val="multilevel"/>
    <w:tmpl w:val="EFE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3A3B7F"/>
    <w:multiLevelType w:val="multilevel"/>
    <w:tmpl w:val="5232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95566BB"/>
    <w:multiLevelType w:val="multilevel"/>
    <w:tmpl w:val="C92C5B2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1">
    <w:nsid w:val="64BA129F"/>
    <w:multiLevelType w:val="multilevel"/>
    <w:tmpl w:val="FDC88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7317EA9"/>
    <w:multiLevelType w:val="multilevel"/>
    <w:tmpl w:val="C5C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5"/>
  </w:num>
  <w:num w:numId="3">
    <w:abstractNumId w:val="11"/>
  </w:num>
  <w:num w:numId="4">
    <w:abstractNumId w:val="1"/>
  </w:num>
  <w:num w:numId="5">
    <w:abstractNumId w:val="8"/>
  </w:num>
  <w:num w:numId="6">
    <w:abstractNumId w:val="10"/>
  </w:num>
  <w:num w:numId="7">
    <w:abstractNumId w:val="0"/>
  </w:num>
  <w:num w:numId="8">
    <w:abstractNumId w:val="9"/>
  </w:num>
  <w:num w:numId="9">
    <w:abstractNumId w:val="7"/>
  </w:num>
  <w:num w:numId="10">
    <w:abstractNumId w:val="6"/>
  </w:num>
  <w:num w:numId="11">
    <w:abstractNumId w:val="3"/>
  </w:num>
  <w:num w:numId="12">
    <w:abstractNumId w:val="2"/>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60AF2"/>
    <w:rsid w:val="00060AF2"/>
    <w:rsid w:val="00164356"/>
    <w:rsid w:val="00185C6A"/>
    <w:rsid w:val="001B2115"/>
    <w:rsid w:val="002840EB"/>
    <w:rsid w:val="002A181A"/>
    <w:rsid w:val="002C3F6A"/>
    <w:rsid w:val="00306736"/>
    <w:rsid w:val="0032657C"/>
    <w:rsid w:val="00456CBC"/>
    <w:rsid w:val="00491598"/>
    <w:rsid w:val="004C282A"/>
    <w:rsid w:val="005B0B16"/>
    <w:rsid w:val="00671464"/>
    <w:rsid w:val="006D02F9"/>
    <w:rsid w:val="007712BD"/>
    <w:rsid w:val="00797D8A"/>
    <w:rsid w:val="007D62C9"/>
    <w:rsid w:val="008063AB"/>
    <w:rsid w:val="00855742"/>
    <w:rsid w:val="009335F4"/>
    <w:rsid w:val="00A01F65"/>
    <w:rsid w:val="00A15C02"/>
    <w:rsid w:val="00A25C63"/>
    <w:rsid w:val="00A63F10"/>
    <w:rsid w:val="00A7596F"/>
    <w:rsid w:val="00A91376"/>
    <w:rsid w:val="00B321CA"/>
    <w:rsid w:val="00B41861"/>
    <w:rsid w:val="00BA23CF"/>
    <w:rsid w:val="00BD0F77"/>
    <w:rsid w:val="00C7540B"/>
    <w:rsid w:val="00D07B07"/>
    <w:rsid w:val="00D86010"/>
    <w:rsid w:val="00D9466F"/>
    <w:rsid w:val="00DC658D"/>
    <w:rsid w:val="00E07C0B"/>
    <w:rsid w:val="00E231E4"/>
    <w:rsid w:val="00E5459F"/>
    <w:rsid w:val="00E55E54"/>
    <w:rsid w:val="00E75915"/>
    <w:rsid w:val="00EB3F2D"/>
    <w:rsid w:val="00F66263"/>
    <w:rsid w:val="00FD5FA8"/>
    <w:rsid w:val="00FD7F9C"/>
    <w:rsid w:val="00FE1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tcPr>
      <w:shd w:val="clear" w:color="auto" w:fill="F0F4F9"/>
    </w:tc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DC658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28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82A"/>
    <w:rPr>
      <w:rFonts w:ascii="Tahoma" w:hAnsi="Tahoma" w:cs="Tahoma"/>
      <w:sz w:val="16"/>
      <w:szCs w:val="16"/>
    </w:rPr>
  </w:style>
  <w:style w:type="paragraph" w:styleId="Header">
    <w:name w:val="header"/>
    <w:basedOn w:val="Normal"/>
    <w:link w:val="HeaderChar"/>
    <w:uiPriority w:val="99"/>
    <w:unhideWhenUsed/>
    <w:rsid w:val="00164356"/>
    <w:pPr>
      <w:tabs>
        <w:tab w:val="center" w:pos="4513"/>
        <w:tab w:val="right" w:pos="9026"/>
      </w:tabs>
      <w:spacing w:line="240" w:lineRule="auto"/>
    </w:pPr>
  </w:style>
  <w:style w:type="character" w:customStyle="1" w:styleId="HeaderChar">
    <w:name w:val="Header Char"/>
    <w:basedOn w:val="DefaultParagraphFont"/>
    <w:link w:val="Header"/>
    <w:uiPriority w:val="99"/>
    <w:rsid w:val="00164356"/>
  </w:style>
  <w:style w:type="paragraph" w:styleId="Footer">
    <w:name w:val="footer"/>
    <w:basedOn w:val="Normal"/>
    <w:link w:val="FooterChar"/>
    <w:uiPriority w:val="99"/>
    <w:unhideWhenUsed/>
    <w:rsid w:val="00164356"/>
    <w:pPr>
      <w:tabs>
        <w:tab w:val="center" w:pos="4513"/>
        <w:tab w:val="right" w:pos="9026"/>
      </w:tabs>
      <w:spacing w:line="240" w:lineRule="auto"/>
    </w:pPr>
  </w:style>
  <w:style w:type="character" w:customStyle="1" w:styleId="FooterChar">
    <w:name w:val="Footer Char"/>
    <w:basedOn w:val="DefaultParagraphFont"/>
    <w:link w:val="Footer"/>
    <w:uiPriority w:val="99"/>
    <w:rsid w:val="00164356"/>
  </w:style>
  <w:style w:type="paragraph" w:styleId="NormalWeb">
    <w:name w:val="Normal (Web)"/>
    <w:basedOn w:val="Normal"/>
    <w:uiPriority w:val="99"/>
    <w:unhideWhenUsed/>
    <w:rsid w:val="00F6626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66263"/>
    <w:rPr>
      <w:b/>
      <w:bCs/>
    </w:rPr>
  </w:style>
  <w:style w:type="table" w:styleId="LightList-Accent1">
    <w:name w:val="Light List Accent 1"/>
    <w:basedOn w:val="TableNormal"/>
    <w:uiPriority w:val="61"/>
    <w:rsid w:val="00A25C63"/>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3">
    <w:name w:val="Light List Accent 3"/>
    <w:basedOn w:val="TableNormal"/>
    <w:uiPriority w:val="61"/>
    <w:rsid w:val="00A25C63"/>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tcPr>
      <w:shd w:val="clear" w:color="auto" w:fill="F0F4F9"/>
    </w:tc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DC658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28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82A"/>
    <w:rPr>
      <w:rFonts w:ascii="Tahoma" w:hAnsi="Tahoma" w:cs="Tahoma"/>
      <w:sz w:val="16"/>
      <w:szCs w:val="16"/>
    </w:rPr>
  </w:style>
  <w:style w:type="paragraph" w:styleId="Header">
    <w:name w:val="header"/>
    <w:basedOn w:val="Normal"/>
    <w:link w:val="HeaderChar"/>
    <w:uiPriority w:val="99"/>
    <w:unhideWhenUsed/>
    <w:rsid w:val="00164356"/>
    <w:pPr>
      <w:tabs>
        <w:tab w:val="center" w:pos="4513"/>
        <w:tab w:val="right" w:pos="9026"/>
      </w:tabs>
      <w:spacing w:line="240" w:lineRule="auto"/>
    </w:pPr>
  </w:style>
  <w:style w:type="character" w:customStyle="1" w:styleId="HeaderChar">
    <w:name w:val="Header Char"/>
    <w:basedOn w:val="DefaultParagraphFont"/>
    <w:link w:val="Header"/>
    <w:uiPriority w:val="99"/>
    <w:rsid w:val="00164356"/>
  </w:style>
  <w:style w:type="paragraph" w:styleId="Footer">
    <w:name w:val="footer"/>
    <w:basedOn w:val="Normal"/>
    <w:link w:val="FooterChar"/>
    <w:uiPriority w:val="99"/>
    <w:unhideWhenUsed/>
    <w:rsid w:val="00164356"/>
    <w:pPr>
      <w:tabs>
        <w:tab w:val="center" w:pos="4513"/>
        <w:tab w:val="right" w:pos="9026"/>
      </w:tabs>
      <w:spacing w:line="240" w:lineRule="auto"/>
    </w:pPr>
  </w:style>
  <w:style w:type="character" w:customStyle="1" w:styleId="FooterChar">
    <w:name w:val="Footer Char"/>
    <w:basedOn w:val="DefaultParagraphFont"/>
    <w:link w:val="Footer"/>
    <w:uiPriority w:val="99"/>
    <w:rsid w:val="00164356"/>
  </w:style>
  <w:style w:type="paragraph" w:styleId="NormalWeb">
    <w:name w:val="Normal (Web)"/>
    <w:basedOn w:val="Normal"/>
    <w:uiPriority w:val="99"/>
    <w:unhideWhenUsed/>
    <w:rsid w:val="00F6626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F66263"/>
    <w:rPr>
      <w:b/>
      <w:bCs/>
    </w:rPr>
  </w:style>
  <w:style w:type="table" w:styleId="LightList-Accent1">
    <w:name w:val="Light List Accent 1"/>
    <w:basedOn w:val="TableNormal"/>
    <w:uiPriority w:val="61"/>
    <w:rsid w:val="00A25C63"/>
    <w:pPr>
      <w:spacing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3">
    <w:name w:val="Light List Accent 3"/>
    <w:basedOn w:val="TableNormal"/>
    <w:uiPriority w:val="61"/>
    <w:rsid w:val="00A25C63"/>
    <w:pPr>
      <w:spacing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36464">
      <w:bodyDiv w:val="1"/>
      <w:marLeft w:val="0"/>
      <w:marRight w:val="0"/>
      <w:marTop w:val="0"/>
      <w:marBottom w:val="0"/>
      <w:divBdr>
        <w:top w:val="none" w:sz="0" w:space="0" w:color="auto"/>
        <w:left w:val="none" w:sz="0" w:space="0" w:color="auto"/>
        <w:bottom w:val="none" w:sz="0" w:space="0" w:color="auto"/>
        <w:right w:val="none" w:sz="0" w:space="0" w:color="auto"/>
      </w:divBdr>
    </w:div>
    <w:div w:id="347563153">
      <w:bodyDiv w:val="1"/>
      <w:marLeft w:val="0"/>
      <w:marRight w:val="0"/>
      <w:marTop w:val="0"/>
      <w:marBottom w:val="0"/>
      <w:divBdr>
        <w:top w:val="none" w:sz="0" w:space="0" w:color="auto"/>
        <w:left w:val="none" w:sz="0" w:space="0" w:color="auto"/>
        <w:bottom w:val="none" w:sz="0" w:space="0" w:color="auto"/>
        <w:right w:val="none" w:sz="0" w:space="0" w:color="auto"/>
      </w:divBdr>
    </w:div>
    <w:div w:id="388647964">
      <w:bodyDiv w:val="1"/>
      <w:marLeft w:val="0"/>
      <w:marRight w:val="0"/>
      <w:marTop w:val="0"/>
      <w:marBottom w:val="0"/>
      <w:divBdr>
        <w:top w:val="none" w:sz="0" w:space="0" w:color="auto"/>
        <w:left w:val="none" w:sz="0" w:space="0" w:color="auto"/>
        <w:bottom w:val="none" w:sz="0" w:space="0" w:color="auto"/>
        <w:right w:val="none" w:sz="0" w:space="0" w:color="auto"/>
      </w:divBdr>
    </w:div>
    <w:div w:id="559706448">
      <w:bodyDiv w:val="1"/>
      <w:marLeft w:val="0"/>
      <w:marRight w:val="0"/>
      <w:marTop w:val="0"/>
      <w:marBottom w:val="0"/>
      <w:divBdr>
        <w:top w:val="none" w:sz="0" w:space="0" w:color="auto"/>
        <w:left w:val="none" w:sz="0" w:space="0" w:color="auto"/>
        <w:bottom w:val="none" w:sz="0" w:space="0" w:color="auto"/>
        <w:right w:val="none" w:sz="0" w:space="0" w:color="auto"/>
      </w:divBdr>
    </w:div>
    <w:div w:id="778255017">
      <w:bodyDiv w:val="1"/>
      <w:marLeft w:val="0"/>
      <w:marRight w:val="0"/>
      <w:marTop w:val="0"/>
      <w:marBottom w:val="0"/>
      <w:divBdr>
        <w:top w:val="none" w:sz="0" w:space="0" w:color="auto"/>
        <w:left w:val="none" w:sz="0" w:space="0" w:color="auto"/>
        <w:bottom w:val="none" w:sz="0" w:space="0" w:color="auto"/>
        <w:right w:val="none" w:sz="0" w:space="0" w:color="auto"/>
      </w:divBdr>
    </w:div>
    <w:div w:id="925262605">
      <w:bodyDiv w:val="1"/>
      <w:marLeft w:val="0"/>
      <w:marRight w:val="0"/>
      <w:marTop w:val="0"/>
      <w:marBottom w:val="0"/>
      <w:divBdr>
        <w:top w:val="none" w:sz="0" w:space="0" w:color="auto"/>
        <w:left w:val="none" w:sz="0" w:space="0" w:color="auto"/>
        <w:bottom w:val="none" w:sz="0" w:space="0" w:color="auto"/>
        <w:right w:val="none" w:sz="0" w:space="0" w:color="auto"/>
      </w:divBdr>
    </w:div>
    <w:div w:id="1066496385">
      <w:bodyDiv w:val="1"/>
      <w:marLeft w:val="0"/>
      <w:marRight w:val="0"/>
      <w:marTop w:val="0"/>
      <w:marBottom w:val="0"/>
      <w:divBdr>
        <w:top w:val="none" w:sz="0" w:space="0" w:color="auto"/>
        <w:left w:val="none" w:sz="0" w:space="0" w:color="auto"/>
        <w:bottom w:val="none" w:sz="0" w:space="0" w:color="auto"/>
        <w:right w:val="none" w:sz="0" w:space="0" w:color="auto"/>
      </w:divBdr>
    </w:div>
    <w:div w:id="1263535187">
      <w:bodyDiv w:val="1"/>
      <w:marLeft w:val="0"/>
      <w:marRight w:val="0"/>
      <w:marTop w:val="0"/>
      <w:marBottom w:val="0"/>
      <w:divBdr>
        <w:top w:val="none" w:sz="0" w:space="0" w:color="auto"/>
        <w:left w:val="none" w:sz="0" w:space="0" w:color="auto"/>
        <w:bottom w:val="none" w:sz="0" w:space="0" w:color="auto"/>
        <w:right w:val="none" w:sz="0" w:space="0" w:color="auto"/>
      </w:divBdr>
    </w:div>
    <w:div w:id="1376538107">
      <w:bodyDiv w:val="1"/>
      <w:marLeft w:val="0"/>
      <w:marRight w:val="0"/>
      <w:marTop w:val="0"/>
      <w:marBottom w:val="0"/>
      <w:divBdr>
        <w:top w:val="none" w:sz="0" w:space="0" w:color="auto"/>
        <w:left w:val="none" w:sz="0" w:space="0" w:color="auto"/>
        <w:bottom w:val="none" w:sz="0" w:space="0" w:color="auto"/>
        <w:right w:val="none" w:sz="0" w:space="0" w:color="auto"/>
      </w:divBdr>
      <w:divsChild>
        <w:div w:id="315688462">
          <w:marLeft w:val="0"/>
          <w:marRight w:val="0"/>
          <w:marTop w:val="0"/>
          <w:marBottom w:val="0"/>
          <w:divBdr>
            <w:top w:val="none" w:sz="0" w:space="0" w:color="auto"/>
            <w:left w:val="none" w:sz="0" w:space="0" w:color="auto"/>
            <w:bottom w:val="none" w:sz="0" w:space="0" w:color="auto"/>
            <w:right w:val="none" w:sz="0" w:space="0" w:color="auto"/>
          </w:divBdr>
          <w:divsChild>
            <w:div w:id="1953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279">
      <w:bodyDiv w:val="1"/>
      <w:marLeft w:val="0"/>
      <w:marRight w:val="0"/>
      <w:marTop w:val="0"/>
      <w:marBottom w:val="0"/>
      <w:divBdr>
        <w:top w:val="none" w:sz="0" w:space="0" w:color="auto"/>
        <w:left w:val="none" w:sz="0" w:space="0" w:color="auto"/>
        <w:bottom w:val="none" w:sz="0" w:space="0" w:color="auto"/>
        <w:right w:val="none" w:sz="0" w:space="0" w:color="auto"/>
      </w:divBdr>
    </w:div>
    <w:div w:id="1701323203">
      <w:bodyDiv w:val="1"/>
      <w:marLeft w:val="0"/>
      <w:marRight w:val="0"/>
      <w:marTop w:val="0"/>
      <w:marBottom w:val="0"/>
      <w:divBdr>
        <w:top w:val="none" w:sz="0" w:space="0" w:color="auto"/>
        <w:left w:val="none" w:sz="0" w:space="0" w:color="auto"/>
        <w:bottom w:val="none" w:sz="0" w:space="0" w:color="auto"/>
        <w:right w:val="none" w:sz="0" w:space="0" w:color="auto"/>
      </w:divBdr>
    </w:div>
    <w:div w:id="1874491158">
      <w:bodyDiv w:val="1"/>
      <w:marLeft w:val="0"/>
      <w:marRight w:val="0"/>
      <w:marTop w:val="0"/>
      <w:marBottom w:val="0"/>
      <w:divBdr>
        <w:top w:val="none" w:sz="0" w:space="0" w:color="auto"/>
        <w:left w:val="none" w:sz="0" w:space="0" w:color="auto"/>
        <w:bottom w:val="none" w:sz="0" w:space="0" w:color="auto"/>
        <w:right w:val="none" w:sz="0" w:space="0" w:color="auto"/>
      </w:divBdr>
    </w:div>
    <w:div w:id="1961760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53AAC-18CE-4D88-8E74-F29F8874D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Shinde</dc:creator>
  <cp:lastModifiedBy>Dc</cp:lastModifiedBy>
  <cp:revision>2</cp:revision>
  <cp:lastPrinted>2025-09-27T09:55:00Z</cp:lastPrinted>
  <dcterms:created xsi:type="dcterms:W3CDTF">2026-05-15T08:59:00Z</dcterms:created>
  <dcterms:modified xsi:type="dcterms:W3CDTF">2026-05-15T08:59:00Z</dcterms:modified>
</cp:coreProperties>
</file>