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0099" w14:textId="77777777" w:rsidR="003A0154" w:rsidRDefault="00000000">
      <w:pPr>
        <w:spacing w:before="200" w:after="80"/>
      </w:pPr>
      <w:r>
        <w:rPr>
          <w:b/>
          <w:bCs/>
          <w:color w:val="1F4E79"/>
          <w:sz w:val="44"/>
          <w:szCs w:val="44"/>
        </w:rPr>
        <w:t>Creating an Amazon EBS Volume in AWS EC2</w:t>
      </w:r>
    </w:p>
    <w:p w14:paraId="49D6B9EF" w14:textId="77777777" w:rsidR="003A0154" w:rsidRDefault="00000000">
      <w:pPr>
        <w:pBdr>
          <w:bottom w:val="single" w:sz="12" w:space="6" w:color="1F4E79"/>
        </w:pBdr>
        <w:spacing w:after="200"/>
      </w:pPr>
      <w:r>
        <w:rPr>
          <w:color w:val="595959"/>
          <w:sz w:val="26"/>
          <w:szCs w:val="26"/>
        </w:rPr>
        <w:t>Step-by-step summary with console screenshots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3A0154" w14:paraId="2F871C36"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DA7E32F" w14:textId="77777777" w:rsidR="003A0154" w:rsidRDefault="00000000">
            <w:r>
              <w:rPr>
                <w:b/>
                <w:bCs/>
                <w:color w:val="FFFFFF"/>
                <w:sz w:val="21"/>
                <w:szCs w:val="21"/>
              </w:rPr>
              <w:t>Item</w:t>
            </w:r>
          </w:p>
        </w:tc>
        <w:tc>
          <w:tcPr>
            <w:tcW w:w="65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CC3685A" w14:textId="77777777" w:rsidR="003A0154" w:rsidRDefault="00000000">
            <w:r>
              <w:rPr>
                <w:b/>
                <w:bCs/>
                <w:color w:val="FFFFFF"/>
                <w:sz w:val="21"/>
                <w:szCs w:val="21"/>
              </w:rPr>
              <w:t>Detail</w:t>
            </w:r>
          </w:p>
        </w:tc>
      </w:tr>
      <w:tr w:rsidR="003A0154" w14:paraId="0459262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522373" w14:textId="77777777" w:rsidR="003A0154" w:rsidRDefault="00000000">
            <w:r>
              <w:rPr>
                <w:b/>
                <w:bCs/>
                <w:sz w:val="21"/>
                <w:szCs w:val="21"/>
              </w:rPr>
              <w:t>Service</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26D8D5" w14:textId="77777777" w:rsidR="003A0154" w:rsidRDefault="00000000">
            <w:r>
              <w:rPr>
                <w:sz w:val="21"/>
                <w:szCs w:val="21"/>
              </w:rPr>
              <w:t>Amazon EC2 → Elastic Block Store (EBS)</w:t>
            </w:r>
          </w:p>
        </w:tc>
      </w:tr>
      <w:tr w:rsidR="003A0154" w14:paraId="4488CBA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B1906D9" w14:textId="77777777" w:rsidR="003A0154" w:rsidRDefault="00000000">
            <w:r>
              <w:rPr>
                <w:b/>
                <w:bCs/>
                <w:sz w:val="21"/>
                <w:szCs w:val="21"/>
              </w:rPr>
              <w:t>Region</w:t>
            </w:r>
          </w:p>
        </w:tc>
        <w:tc>
          <w:tcPr>
            <w:tcW w:w="6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A28A683" w14:textId="77777777" w:rsidR="003A0154" w:rsidRDefault="00000000">
            <w:r>
              <w:rPr>
                <w:sz w:val="21"/>
                <w:szCs w:val="21"/>
              </w:rPr>
              <w:t>Asia Pacific (Mumbai) – ap-south-1</w:t>
            </w:r>
          </w:p>
        </w:tc>
      </w:tr>
      <w:tr w:rsidR="003A0154" w14:paraId="1AD280D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FA8EC1" w14:textId="77777777" w:rsidR="003A0154" w:rsidRDefault="00000000">
            <w:r>
              <w:rPr>
                <w:b/>
                <w:bCs/>
                <w:sz w:val="21"/>
                <w:szCs w:val="21"/>
              </w:rPr>
              <w:t>Date performed</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4352F5" w14:textId="77777777" w:rsidR="003A0154" w:rsidRDefault="00000000">
            <w:r>
              <w:rPr>
                <w:sz w:val="21"/>
                <w:szCs w:val="21"/>
              </w:rPr>
              <w:t>20 September 2026</w:t>
            </w:r>
          </w:p>
        </w:tc>
      </w:tr>
      <w:tr w:rsidR="003A0154" w14:paraId="17F96C6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8A540BA" w14:textId="77777777" w:rsidR="003A0154" w:rsidRDefault="00000000">
            <w:r>
              <w:rPr>
                <w:b/>
                <w:bCs/>
                <w:sz w:val="21"/>
                <w:szCs w:val="21"/>
              </w:rPr>
              <w:t>Objective</w:t>
            </w:r>
          </w:p>
        </w:tc>
        <w:tc>
          <w:tcPr>
            <w:tcW w:w="6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16B0CEC7" w14:textId="77777777" w:rsidR="003A0154" w:rsidRDefault="00000000">
            <w:r>
              <w:rPr>
                <w:sz w:val="21"/>
                <w:szCs w:val="21"/>
              </w:rPr>
              <w:t>Create a new 66 GiB gp3 EBS volume that can later be attached to an EC2 instance</w:t>
            </w:r>
          </w:p>
        </w:tc>
      </w:tr>
      <w:tr w:rsidR="003A0154" w14:paraId="594A7B7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C08987" w14:textId="77777777" w:rsidR="003A0154" w:rsidRDefault="00000000">
            <w:r>
              <w:rPr>
                <w:b/>
                <w:bCs/>
                <w:sz w:val="21"/>
                <w:szCs w:val="21"/>
              </w:rPr>
              <w:t>Result</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68DF47" w14:textId="77777777" w:rsidR="003A0154" w:rsidRDefault="00000000">
            <w:r>
              <w:rPr>
                <w:sz w:val="21"/>
                <w:szCs w:val="21"/>
              </w:rPr>
              <w:t>Volume vol-0592c3a13f1ac017a created successfully, state: Available</w:t>
            </w:r>
          </w:p>
        </w:tc>
      </w:tr>
    </w:tbl>
    <w:p w14:paraId="196F4173" w14:textId="77777777" w:rsidR="003A0154" w:rsidRDefault="003A0154">
      <w:pPr>
        <w:spacing w:after="120"/>
      </w:pPr>
    </w:p>
    <w:p w14:paraId="5C2E9B9D" w14:textId="77777777" w:rsidR="003A0154" w:rsidRDefault="00000000">
      <w:pPr>
        <w:pStyle w:val="Heading1"/>
      </w:pPr>
      <w:r>
        <w:t>1. Overview</w:t>
      </w:r>
    </w:p>
    <w:p w14:paraId="0314B0C7" w14:textId="77777777" w:rsidR="003A0154" w:rsidRDefault="00000000">
      <w:pPr>
        <w:spacing w:after="120" w:line="288" w:lineRule="auto"/>
      </w:pPr>
      <w:r>
        <w:t>Amazon Elastic Block Store (EBS) provides block-level storage volumes that behave like a physical hard drive attached to an EC2 instance. Data on an EBS volume persists independently of the instance, so it survives stop/start cycles and can be detached and re-attached elsewhere.</w:t>
      </w:r>
    </w:p>
    <w:p w14:paraId="4BCE747F" w14:textId="77777777" w:rsidR="003A0154" w:rsidRDefault="00000000">
      <w:pPr>
        <w:spacing w:after="120" w:line="288" w:lineRule="auto"/>
      </w:pPr>
      <w:r>
        <w:t>In this exercise, a new General Purpose SSD (gp3) volume was created from the EC2 console. The steps below follow the exact order of the screenshots taken during the process.</w:t>
      </w:r>
    </w:p>
    <w:p w14:paraId="4A57FA70" w14:textId="77777777" w:rsidR="003A0154" w:rsidRDefault="00000000">
      <w:pPr>
        <w:pStyle w:val="Heading1"/>
      </w:pPr>
      <w:r>
        <w:t>2. Steps Performed</w:t>
      </w:r>
    </w:p>
    <w:p w14:paraId="2C2F846A" w14:textId="77777777" w:rsidR="003A0154" w:rsidRDefault="00000000">
      <w:pPr>
        <w:pStyle w:val="Heading2"/>
      </w:pPr>
      <w:r>
        <w:t>Step 1: Open the Volumes page</w:t>
      </w:r>
    </w:p>
    <w:p w14:paraId="35F7954C" w14:textId="77777777" w:rsidR="003A0154" w:rsidRDefault="00000000">
      <w:pPr>
        <w:spacing w:after="120" w:line="288" w:lineRule="auto"/>
      </w:pPr>
      <w:r>
        <w:t>From the EC2 console, open Elastic Block Store → Volumes in the left navigation menu. The region selector (top right) was set to Asia Pacific (Mumbai). The list is empty ("You currently have no volumes in this region") and the snapshot summary shows 0 / 0, which confirms this is a fresh start. Clicking the orange Create volume button opens the creation form.</w:t>
      </w:r>
    </w:p>
    <w:p w14:paraId="7C7BE593" w14:textId="6842AF59" w:rsidR="006A5441" w:rsidRPr="006A5441" w:rsidRDefault="006A5441" w:rsidP="006A5441">
      <w:pPr>
        <w:keepNext/>
        <w:pBdr>
          <w:top w:val="single" w:sz="6" w:space="4" w:color="BFBFBF"/>
          <w:left w:val="single" w:sz="6" w:space="4" w:color="BFBFBF"/>
          <w:bottom w:val="single" w:sz="6" w:space="4" w:color="BFBFBF"/>
          <w:right w:val="single" w:sz="6" w:space="4" w:color="BFBFBF"/>
        </w:pBdr>
        <w:spacing w:before="120" w:after="60"/>
        <w:jc w:val="center"/>
      </w:pPr>
      <w:r w:rsidRPr="006A5441">
        <w:lastRenderedPageBreak/>
        <w:drawing>
          <wp:inline distT="0" distB="0" distL="0" distR="0" wp14:anchorId="6B1E1797" wp14:editId="61564F75">
            <wp:extent cx="6188710" cy="3481070"/>
            <wp:effectExtent l="0" t="0" r="2540" b="5080"/>
            <wp:docPr id="2049654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8710" cy="3481070"/>
                    </a:xfrm>
                    <a:prstGeom prst="rect">
                      <a:avLst/>
                    </a:prstGeom>
                    <a:noFill/>
                    <a:ln>
                      <a:noFill/>
                    </a:ln>
                  </pic:spPr>
                </pic:pic>
              </a:graphicData>
            </a:graphic>
          </wp:inline>
        </w:drawing>
      </w:r>
    </w:p>
    <w:p w14:paraId="762766B0" w14:textId="071F9693" w:rsidR="003A0154" w:rsidRDefault="003A0154">
      <w:pPr>
        <w:keepNext/>
        <w:pBdr>
          <w:top w:val="single" w:sz="6" w:space="4" w:color="BFBFBF"/>
          <w:left w:val="single" w:sz="6" w:space="4" w:color="BFBFBF"/>
          <w:bottom w:val="single" w:sz="6" w:space="4" w:color="BFBFBF"/>
          <w:right w:val="single" w:sz="6" w:space="4" w:color="BFBFBF"/>
        </w:pBdr>
        <w:spacing w:before="120" w:after="60"/>
        <w:jc w:val="center"/>
      </w:pPr>
    </w:p>
    <w:p w14:paraId="609B6539" w14:textId="77777777" w:rsidR="003A0154" w:rsidRDefault="00000000">
      <w:pPr>
        <w:spacing w:after="240"/>
        <w:jc w:val="center"/>
      </w:pPr>
      <w:r>
        <w:rPr>
          <w:i/>
          <w:iCs/>
          <w:color w:val="595959"/>
          <w:sz w:val="18"/>
          <w:szCs w:val="18"/>
        </w:rPr>
        <w:t>Screenshot 1: EC2 → Elastic Block Store → Volumes (no existing volumes)</w:t>
      </w:r>
    </w:p>
    <w:p w14:paraId="44871C24" w14:textId="77777777" w:rsidR="003A0154" w:rsidRDefault="00000000">
      <w:pPr>
        <w:pStyle w:val="Heading2"/>
      </w:pPr>
      <w:r>
        <w:t>Step 2: Configure the volume settings</w:t>
      </w:r>
    </w:p>
    <w:p w14:paraId="0E4F6227" w14:textId="77777777" w:rsidR="003A0154" w:rsidRDefault="00000000">
      <w:pPr>
        <w:spacing w:after="120" w:line="288" w:lineRule="auto"/>
      </w:pPr>
      <w:r>
        <w:t>On the Create volume page, the following settings were used: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5346"/>
      </w:tblGrid>
      <w:tr w:rsidR="003A0154" w14:paraId="168CB762"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6753A2D" w14:textId="77777777" w:rsidR="003A0154" w:rsidRDefault="00000000">
            <w:r>
              <w:rPr>
                <w:b/>
                <w:bCs/>
                <w:color w:val="FFFFFF"/>
                <w:sz w:val="21"/>
                <w:szCs w:val="21"/>
              </w:rPr>
              <w:t>Setting</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A45992E" w14:textId="77777777" w:rsidR="003A0154" w:rsidRDefault="00000000">
            <w:r>
              <w:rPr>
                <w:b/>
                <w:bCs/>
                <w:color w:val="FFFFFF"/>
                <w:sz w:val="21"/>
                <w:szCs w:val="21"/>
              </w:rPr>
              <w:t>Value chosen</w:t>
            </w:r>
          </w:p>
        </w:tc>
        <w:tc>
          <w:tcPr>
            <w:tcW w:w="53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B124277" w14:textId="77777777" w:rsidR="003A0154" w:rsidRDefault="00000000">
            <w:r>
              <w:rPr>
                <w:b/>
                <w:bCs/>
                <w:color w:val="FFFFFF"/>
                <w:sz w:val="21"/>
                <w:szCs w:val="21"/>
              </w:rPr>
              <w:t>What it means</w:t>
            </w:r>
          </w:p>
        </w:tc>
      </w:tr>
      <w:tr w:rsidR="003A0154" w14:paraId="6E7143D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63F083" w14:textId="77777777" w:rsidR="003A0154" w:rsidRDefault="00000000">
            <w:r>
              <w:rPr>
                <w:b/>
                <w:bCs/>
                <w:sz w:val="21"/>
                <w:szCs w:val="21"/>
              </w:rPr>
              <w:t>Volume type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E9720" w14:textId="77777777" w:rsidR="003A0154" w:rsidRDefault="00000000">
            <w:r>
              <w:rPr>
                <w:sz w:val="21"/>
                <w:szCs w:val="21"/>
              </w:rPr>
              <w:t>General Purpose SSD (gp3)</w:t>
            </w:r>
          </w:p>
        </w:tc>
        <w:tc>
          <w:tcPr>
            <w:tcW w:w="5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C86FAE" w14:textId="77777777" w:rsidR="003A0154" w:rsidRDefault="00000000">
            <w:r>
              <w:rPr>
                <w:sz w:val="21"/>
                <w:szCs w:val="21"/>
              </w:rPr>
              <w:t>Latest-generation general-purpose SSD; performance is set independently of size.</w:t>
            </w:r>
          </w:p>
        </w:tc>
      </w:tr>
      <w:tr w:rsidR="003A0154" w14:paraId="5C00260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A459DCD" w14:textId="77777777" w:rsidR="003A0154" w:rsidRDefault="00000000">
            <w:r>
              <w:rPr>
                <w:b/>
                <w:bCs/>
                <w:sz w:val="21"/>
                <w:szCs w:val="21"/>
              </w:rPr>
              <w:t>Size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BC38895" w14:textId="77777777" w:rsidR="003A0154" w:rsidRDefault="00000000">
            <w:r>
              <w:rPr>
                <w:sz w:val="21"/>
                <w:szCs w:val="21"/>
              </w:rPr>
              <w:t>66 GiB</w:t>
            </w:r>
          </w:p>
        </w:tc>
        <w:tc>
          <w:tcPr>
            <w:tcW w:w="53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75B7E12" w14:textId="77777777" w:rsidR="003A0154" w:rsidRDefault="00000000">
            <w:r>
              <w:rPr>
                <w:sz w:val="21"/>
                <w:szCs w:val="21"/>
              </w:rPr>
              <w:t xml:space="preserve">Allowed range is 1 GiB to 65,536 </w:t>
            </w:r>
            <w:proofErr w:type="spellStart"/>
            <w:r>
              <w:rPr>
                <w:sz w:val="21"/>
                <w:szCs w:val="21"/>
              </w:rPr>
              <w:t>GiB.</w:t>
            </w:r>
            <w:proofErr w:type="spellEnd"/>
          </w:p>
        </w:tc>
      </w:tr>
      <w:tr w:rsidR="003A0154" w14:paraId="1E6A8C7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BF7179" w14:textId="77777777" w:rsidR="003A0154" w:rsidRDefault="00000000">
            <w:r>
              <w:rPr>
                <w:b/>
                <w:bCs/>
                <w:sz w:val="21"/>
                <w:szCs w:val="21"/>
              </w:rPr>
              <w:t>IOPS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70F8C3" w14:textId="77777777" w:rsidR="003A0154" w:rsidRDefault="00000000">
            <w:r>
              <w:rPr>
                <w:sz w:val="21"/>
                <w:szCs w:val="21"/>
              </w:rPr>
              <w:t>3000</w:t>
            </w:r>
          </w:p>
        </w:tc>
        <w:tc>
          <w:tcPr>
            <w:tcW w:w="5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042775" w14:textId="77777777" w:rsidR="003A0154" w:rsidRDefault="00000000">
            <w:r>
              <w:rPr>
                <w:sz w:val="21"/>
                <w:szCs w:val="21"/>
              </w:rPr>
              <w:t>Baseline for gp3 (range 3,000–80,000). Included at no extra cost.</w:t>
            </w:r>
          </w:p>
        </w:tc>
      </w:tr>
      <w:tr w:rsidR="003A0154" w14:paraId="1BA8E2F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89ABC30" w14:textId="77777777" w:rsidR="003A0154" w:rsidRDefault="00000000">
            <w:r>
              <w:rPr>
                <w:b/>
                <w:bCs/>
                <w:sz w:val="21"/>
                <w:szCs w:val="21"/>
              </w:rPr>
              <w:t>Throughput</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3328847" w14:textId="77777777" w:rsidR="003A0154" w:rsidRDefault="00000000">
            <w:r>
              <w:rPr>
                <w:sz w:val="21"/>
                <w:szCs w:val="21"/>
              </w:rPr>
              <w:t>125 MiB/s</w:t>
            </w:r>
          </w:p>
        </w:tc>
        <w:tc>
          <w:tcPr>
            <w:tcW w:w="53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4A2FBF6" w14:textId="77777777" w:rsidR="003A0154" w:rsidRDefault="00000000">
            <w:r>
              <w:rPr>
                <w:sz w:val="21"/>
                <w:szCs w:val="21"/>
              </w:rPr>
              <w:t>Baseline for gp3 (range 125–2,000 MiB/s).</w:t>
            </w:r>
          </w:p>
        </w:tc>
      </w:tr>
      <w:tr w:rsidR="003A0154" w14:paraId="65F3661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18B67D" w14:textId="77777777" w:rsidR="003A0154" w:rsidRDefault="00000000">
            <w:r>
              <w:rPr>
                <w:b/>
                <w:bCs/>
                <w:sz w:val="21"/>
                <w:szCs w:val="21"/>
              </w:rPr>
              <w:t>Availability Zone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1DA431" w14:textId="77777777" w:rsidR="003A0154" w:rsidRDefault="00000000">
            <w:r>
              <w:rPr>
                <w:sz w:val="21"/>
                <w:szCs w:val="21"/>
              </w:rPr>
              <w:t>ap-south-1a (aps1-az1)</w:t>
            </w:r>
          </w:p>
        </w:tc>
        <w:tc>
          <w:tcPr>
            <w:tcW w:w="5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30A9EC" w14:textId="77777777" w:rsidR="003A0154" w:rsidRDefault="00000000">
            <w:r>
              <w:rPr>
                <w:sz w:val="21"/>
                <w:szCs w:val="21"/>
              </w:rPr>
              <w:t>Must match the AZ of the EC2 instance the volume will be attached to.</w:t>
            </w:r>
          </w:p>
        </w:tc>
      </w:tr>
      <w:tr w:rsidR="003A0154" w14:paraId="6622157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5A0C318" w14:textId="77777777" w:rsidR="003A0154" w:rsidRDefault="00000000">
            <w:r>
              <w:rPr>
                <w:b/>
                <w:bCs/>
                <w:sz w:val="21"/>
                <w:szCs w:val="21"/>
              </w:rPr>
              <w:t>Snapshot ID</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3695B2B" w14:textId="77777777" w:rsidR="003A0154" w:rsidRDefault="00000000">
            <w:r>
              <w:rPr>
                <w:sz w:val="21"/>
                <w:szCs w:val="21"/>
              </w:rPr>
              <w:t>Not used</w:t>
            </w:r>
          </w:p>
        </w:tc>
        <w:tc>
          <w:tcPr>
            <w:tcW w:w="53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BDB463B" w14:textId="77777777" w:rsidR="003A0154" w:rsidRDefault="00000000">
            <w:r>
              <w:rPr>
                <w:sz w:val="21"/>
                <w:szCs w:val="21"/>
              </w:rPr>
              <w:t>The volume is created empty instead of being restored from a snapshot.</w:t>
            </w:r>
          </w:p>
        </w:tc>
      </w:tr>
      <w:tr w:rsidR="003A0154" w14:paraId="7436CB9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9E030B" w14:textId="77777777" w:rsidR="003A0154" w:rsidRDefault="00000000">
            <w:r>
              <w:rPr>
                <w:b/>
                <w:bCs/>
                <w:sz w:val="21"/>
                <w:szCs w:val="21"/>
              </w:rPr>
              <w:t>Encryption</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E79928" w14:textId="77777777" w:rsidR="003A0154" w:rsidRDefault="00000000">
            <w:r>
              <w:rPr>
                <w:sz w:val="21"/>
                <w:szCs w:val="21"/>
              </w:rPr>
              <w:t>Not enabled</w:t>
            </w:r>
          </w:p>
        </w:tc>
        <w:tc>
          <w:tcPr>
            <w:tcW w:w="5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EB7D67" w14:textId="77777777" w:rsidR="003A0154" w:rsidRDefault="00000000">
            <w:r>
              <w:rPr>
                <w:sz w:val="21"/>
                <w:szCs w:val="21"/>
              </w:rPr>
              <w:t>"Encrypt this volume" was left unchecked, so data is stored unencrypted.</w:t>
            </w:r>
          </w:p>
        </w:tc>
      </w:tr>
    </w:tbl>
    <w:p w14:paraId="752CF3EF" w14:textId="77777777" w:rsidR="003A0154" w:rsidRDefault="003A0154">
      <w:pPr>
        <w:spacing w:after="120"/>
      </w:pPr>
    </w:p>
    <w:p w14:paraId="0F628BB1" w14:textId="7062CBA9" w:rsidR="006A5441" w:rsidRPr="006A5441" w:rsidRDefault="006A5441" w:rsidP="006A5441">
      <w:pPr>
        <w:keepNext/>
        <w:pBdr>
          <w:top w:val="single" w:sz="6" w:space="4" w:color="BFBFBF"/>
          <w:left w:val="single" w:sz="6" w:space="4" w:color="BFBFBF"/>
          <w:bottom w:val="single" w:sz="6" w:space="4" w:color="BFBFBF"/>
          <w:right w:val="single" w:sz="6" w:space="4" w:color="BFBFBF"/>
        </w:pBdr>
        <w:spacing w:before="120" w:after="60"/>
        <w:jc w:val="center"/>
      </w:pPr>
      <w:r w:rsidRPr="006A5441">
        <w:lastRenderedPageBreak/>
        <w:drawing>
          <wp:inline distT="0" distB="0" distL="0" distR="0" wp14:anchorId="46D5B3E1" wp14:editId="48578A02">
            <wp:extent cx="6188710" cy="3481070"/>
            <wp:effectExtent l="0" t="0" r="2540" b="5080"/>
            <wp:docPr id="961197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3481070"/>
                    </a:xfrm>
                    <a:prstGeom prst="rect">
                      <a:avLst/>
                    </a:prstGeom>
                    <a:noFill/>
                    <a:ln>
                      <a:noFill/>
                    </a:ln>
                  </pic:spPr>
                </pic:pic>
              </a:graphicData>
            </a:graphic>
          </wp:inline>
        </w:drawing>
      </w:r>
    </w:p>
    <w:p w14:paraId="58970BBD" w14:textId="1ABD9663" w:rsidR="003A0154" w:rsidRDefault="003A0154">
      <w:pPr>
        <w:keepNext/>
        <w:pBdr>
          <w:top w:val="single" w:sz="6" w:space="4" w:color="BFBFBF"/>
          <w:left w:val="single" w:sz="6" w:space="4" w:color="BFBFBF"/>
          <w:bottom w:val="single" w:sz="6" w:space="4" w:color="BFBFBF"/>
          <w:right w:val="single" w:sz="6" w:space="4" w:color="BFBFBF"/>
        </w:pBdr>
        <w:spacing w:before="120" w:after="60"/>
        <w:jc w:val="center"/>
      </w:pPr>
    </w:p>
    <w:p w14:paraId="35AA2B80" w14:textId="77777777" w:rsidR="003A0154" w:rsidRDefault="00000000">
      <w:pPr>
        <w:spacing w:after="240"/>
        <w:jc w:val="center"/>
      </w:pPr>
      <w:r>
        <w:rPr>
          <w:i/>
          <w:iCs/>
          <w:color w:val="595959"/>
          <w:sz w:val="18"/>
          <w:szCs w:val="18"/>
        </w:rPr>
        <w:t>Screenshot 2: Create volume form with volume type, size, IOPS, throughput and Availability Zone</w:t>
      </w:r>
    </w:p>
    <w:p w14:paraId="5C539F2C" w14:textId="77777777" w:rsidR="003A0154" w:rsidRDefault="00000000">
      <w:pPr>
        <w:pBdr>
          <w:left w:val="single" w:sz="24" w:space="8" w:color="C55A11"/>
        </w:pBdr>
        <w:shd w:val="clear" w:color="auto" w:fill="FFF4E5"/>
        <w:spacing w:before="120" w:after="160" w:line="276" w:lineRule="auto"/>
        <w:ind w:left="200" w:right="100"/>
      </w:pPr>
      <w:r>
        <w:rPr>
          <w:b/>
          <w:bCs/>
          <w:color w:val="C55A11"/>
        </w:rPr>
        <w:t xml:space="preserve">Important: </w:t>
      </w:r>
      <w:r>
        <w:t>A volume can only be attached to an instance in the same Availability Zone. Always check the instance's AZ before choosing one here.</w:t>
      </w:r>
    </w:p>
    <w:p w14:paraId="0F0E3461" w14:textId="77777777" w:rsidR="003A0154" w:rsidRDefault="00000000">
      <w:pPr>
        <w:pStyle w:val="Heading2"/>
      </w:pPr>
      <w:r>
        <w:lastRenderedPageBreak/>
        <w:t>Step 3: Review tags and create the volume</w:t>
      </w:r>
    </w:p>
    <w:p w14:paraId="2EFC151A" w14:textId="77777777" w:rsidR="003A0154" w:rsidRDefault="00000000">
      <w:pPr>
        <w:keepNext/>
        <w:spacing w:after="120" w:line="288" w:lineRule="auto"/>
      </w:pPr>
      <w:r>
        <w:t>Scrolling down shows the optional Tags section and the Snapshot summary. No tags were added (up to 50 are allowed). The snapshot summary only tells whether a Data Lifecycle Manager policy will back up the volume based on its type and tags. After reviewing the form, clicking Create volume submits the request.</w:t>
      </w:r>
    </w:p>
    <w:p w14:paraId="2A073111" w14:textId="1FDCFD60" w:rsidR="006A5441" w:rsidRPr="006A5441" w:rsidRDefault="006A5441" w:rsidP="006A5441">
      <w:pPr>
        <w:keepNext/>
        <w:pBdr>
          <w:top w:val="single" w:sz="6" w:space="4" w:color="BFBFBF"/>
          <w:left w:val="single" w:sz="6" w:space="4" w:color="BFBFBF"/>
          <w:bottom w:val="single" w:sz="6" w:space="4" w:color="BFBFBF"/>
          <w:right w:val="single" w:sz="6" w:space="4" w:color="BFBFBF"/>
        </w:pBdr>
        <w:spacing w:before="120" w:after="60"/>
        <w:jc w:val="center"/>
      </w:pPr>
      <w:r w:rsidRPr="006A5441">
        <w:drawing>
          <wp:inline distT="0" distB="0" distL="0" distR="0" wp14:anchorId="37288F1E" wp14:editId="6EF501EB">
            <wp:extent cx="6188710" cy="3481070"/>
            <wp:effectExtent l="0" t="0" r="2540" b="5080"/>
            <wp:docPr id="1297067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3481070"/>
                    </a:xfrm>
                    <a:prstGeom prst="rect">
                      <a:avLst/>
                    </a:prstGeom>
                    <a:noFill/>
                    <a:ln>
                      <a:noFill/>
                    </a:ln>
                  </pic:spPr>
                </pic:pic>
              </a:graphicData>
            </a:graphic>
          </wp:inline>
        </w:drawing>
      </w:r>
    </w:p>
    <w:p w14:paraId="17C25233" w14:textId="4EF7463D" w:rsidR="003A0154" w:rsidRDefault="003A0154">
      <w:pPr>
        <w:keepNext/>
        <w:pBdr>
          <w:top w:val="single" w:sz="6" w:space="4" w:color="BFBFBF"/>
          <w:left w:val="single" w:sz="6" w:space="4" w:color="BFBFBF"/>
          <w:bottom w:val="single" w:sz="6" w:space="4" w:color="BFBFBF"/>
          <w:right w:val="single" w:sz="6" w:space="4" w:color="BFBFBF"/>
        </w:pBdr>
        <w:spacing w:before="120" w:after="60"/>
        <w:jc w:val="center"/>
      </w:pPr>
    </w:p>
    <w:p w14:paraId="14D83A82" w14:textId="77777777" w:rsidR="003A0154" w:rsidRDefault="00000000">
      <w:pPr>
        <w:spacing w:after="240"/>
        <w:jc w:val="center"/>
      </w:pPr>
      <w:r>
        <w:rPr>
          <w:i/>
          <w:iCs/>
          <w:color w:val="595959"/>
          <w:sz w:val="18"/>
          <w:szCs w:val="18"/>
        </w:rPr>
        <w:t>Screenshot 3: Tags (optional), Snapshot summary and the Create volume button</w:t>
      </w:r>
    </w:p>
    <w:p w14:paraId="464947BF" w14:textId="77777777" w:rsidR="003A0154" w:rsidRDefault="00000000">
      <w:pPr>
        <w:pStyle w:val="Heading2"/>
      </w:pPr>
      <w:r>
        <w:t>Step 4: Verify the volume details</w:t>
      </w:r>
    </w:p>
    <w:p w14:paraId="04523EE9" w14:textId="77777777" w:rsidR="003A0154" w:rsidRDefault="00000000">
      <w:pPr>
        <w:spacing w:after="120" w:line="288" w:lineRule="auto"/>
      </w:pPr>
      <w:r>
        <w:t>After creation, AWS opens the details page of the new volume, vol-0592c3a13f1ac017a. Key values confirmed on this page:</w:t>
      </w:r>
    </w:p>
    <w:p w14:paraId="62441FEC" w14:textId="77777777" w:rsidR="003A0154" w:rsidRDefault="00000000">
      <w:pPr>
        <w:pStyle w:val="ListParagraph"/>
        <w:numPr>
          <w:ilvl w:val="0"/>
          <w:numId w:val="2"/>
        </w:numPr>
        <w:spacing w:after="60" w:line="276" w:lineRule="auto"/>
      </w:pPr>
      <w:r>
        <w:rPr>
          <w:b/>
          <w:bCs/>
        </w:rPr>
        <w:t xml:space="preserve">Volume state: </w:t>
      </w:r>
      <w:r>
        <w:t>Available (ready to be attached).</w:t>
      </w:r>
    </w:p>
    <w:p w14:paraId="6A89922C" w14:textId="77777777" w:rsidR="003A0154" w:rsidRDefault="00000000">
      <w:pPr>
        <w:pStyle w:val="ListParagraph"/>
        <w:numPr>
          <w:ilvl w:val="0"/>
          <w:numId w:val="2"/>
        </w:numPr>
        <w:spacing w:after="60" w:line="276" w:lineRule="auto"/>
      </w:pPr>
      <w:r>
        <w:rPr>
          <w:b/>
          <w:bCs/>
        </w:rPr>
        <w:t xml:space="preserve">Size / Type: </w:t>
      </w:r>
      <w:r>
        <w:t>66 GiB, gp3, with 3000 IOPS and 125 MiB/s throughput.</w:t>
      </w:r>
    </w:p>
    <w:p w14:paraId="3AB9A256" w14:textId="77777777" w:rsidR="003A0154" w:rsidRDefault="00000000">
      <w:pPr>
        <w:pStyle w:val="ListParagraph"/>
        <w:numPr>
          <w:ilvl w:val="0"/>
          <w:numId w:val="2"/>
        </w:numPr>
        <w:spacing w:after="60" w:line="276" w:lineRule="auto"/>
      </w:pPr>
      <w:r>
        <w:rPr>
          <w:b/>
          <w:bCs/>
        </w:rPr>
        <w:t xml:space="preserve">Availability Zone: </w:t>
      </w:r>
      <w:r>
        <w:t>aps1-az1 (ap-south-1a).</w:t>
      </w:r>
    </w:p>
    <w:p w14:paraId="7E959CD9" w14:textId="77777777" w:rsidR="003A0154" w:rsidRDefault="00000000">
      <w:pPr>
        <w:pStyle w:val="ListParagraph"/>
        <w:numPr>
          <w:ilvl w:val="0"/>
          <w:numId w:val="2"/>
        </w:numPr>
        <w:spacing w:after="60" w:line="276" w:lineRule="auto"/>
      </w:pPr>
      <w:r>
        <w:rPr>
          <w:b/>
          <w:bCs/>
        </w:rPr>
        <w:t xml:space="preserve">Attached resources: </w:t>
      </w:r>
      <w:r>
        <w:t>none (the volume is not yet connected to any instance).</w:t>
      </w:r>
    </w:p>
    <w:p w14:paraId="4CAF2858" w14:textId="77777777" w:rsidR="003A0154" w:rsidRDefault="00000000">
      <w:pPr>
        <w:pStyle w:val="ListParagraph"/>
        <w:numPr>
          <w:ilvl w:val="0"/>
          <w:numId w:val="2"/>
        </w:numPr>
        <w:spacing w:after="60" w:line="276" w:lineRule="auto"/>
      </w:pPr>
      <w:r>
        <w:rPr>
          <w:b/>
          <w:bCs/>
        </w:rPr>
        <w:t xml:space="preserve">Encryption: </w:t>
      </w:r>
      <w:r>
        <w:t>Not encrypted. Multi-Attach: No. Created: 20 Sep 2026, 22:07:28 IST.</w:t>
      </w:r>
    </w:p>
    <w:p w14:paraId="1713E8F7" w14:textId="078871B5" w:rsidR="006A5441" w:rsidRDefault="006A5441" w:rsidP="006A5441">
      <w:pPr>
        <w:pStyle w:val="NormalWeb"/>
        <w:numPr>
          <w:ilvl w:val="0"/>
          <w:numId w:val="2"/>
        </w:numPr>
      </w:pPr>
      <w:r>
        <w:rPr>
          <w:noProof/>
        </w:rPr>
        <w:lastRenderedPageBreak/>
        <w:drawing>
          <wp:inline distT="0" distB="0" distL="0" distR="0" wp14:anchorId="0DE4A17D" wp14:editId="5BFF5F39">
            <wp:extent cx="6188710" cy="3481070"/>
            <wp:effectExtent l="0" t="0" r="2540" b="5080"/>
            <wp:docPr id="953856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3481070"/>
                    </a:xfrm>
                    <a:prstGeom prst="rect">
                      <a:avLst/>
                    </a:prstGeom>
                    <a:noFill/>
                    <a:ln>
                      <a:noFill/>
                    </a:ln>
                  </pic:spPr>
                </pic:pic>
              </a:graphicData>
            </a:graphic>
          </wp:inline>
        </w:drawing>
      </w:r>
    </w:p>
    <w:p w14:paraId="2D67967F" w14:textId="77777777" w:rsidR="003A0154" w:rsidRDefault="00000000">
      <w:pPr>
        <w:spacing w:after="240"/>
        <w:jc w:val="center"/>
      </w:pPr>
      <w:r>
        <w:rPr>
          <w:i/>
          <w:iCs/>
          <w:color w:val="595959"/>
          <w:sz w:val="18"/>
          <w:szCs w:val="18"/>
        </w:rPr>
        <w:t>Screenshot 4: Volume details page showing state "Available"</w:t>
      </w:r>
    </w:p>
    <w:p w14:paraId="7A054B4B" w14:textId="77777777" w:rsidR="003A0154" w:rsidRDefault="00000000">
      <w:pPr>
        <w:pStyle w:val="Heading2"/>
      </w:pPr>
      <w:r>
        <w:t>Step 5: Check the status checks</w:t>
      </w:r>
    </w:p>
    <w:p w14:paraId="38266F30" w14:textId="77777777" w:rsidR="003A0154" w:rsidRDefault="00000000">
      <w:pPr>
        <w:keepNext/>
        <w:spacing w:after="120" w:line="288" w:lineRule="auto"/>
      </w:pPr>
      <w:r>
        <w:t>The Status checks tab at the bottom of the details page confirms the health of the volume. Status check is Okay and I/O status is Enabled. Auto-enabled I/O shows Disabled, and I/O performance shows Not applicable because that feature only applies to volumes that are attached (io1, io2 and gp3). This is expected for a newly created, unattached volume.</w:t>
      </w:r>
    </w:p>
    <w:p w14:paraId="56E8959E" w14:textId="1C3B425B" w:rsidR="006A5441" w:rsidRPr="006A5441" w:rsidRDefault="006A5441" w:rsidP="006A5441">
      <w:pPr>
        <w:keepNext/>
        <w:pBdr>
          <w:top w:val="single" w:sz="6" w:space="4" w:color="BFBFBF"/>
          <w:left w:val="single" w:sz="6" w:space="4" w:color="BFBFBF"/>
          <w:bottom w:val="single" w:sz="6" w:space="4" w:color="BFBFBF"/>
          <w:right w:val="single" w:sz="6" w:space="4" w:color="BFBFBF"/>
        </w:pBdr>
        <w:spacing w:before="120" w:after="60"/>
        <w:jc w:val="center"/>
      </w:pPr>
      <w:r w:rsidRPr="006A5441">
        <w:drawing>
          <wp:inline distT="0" distB="0" distL="0" distR="0" wp14:anchorId="70E33156" wp14:editId="58E81F23">
            <wp:extent cx="6188710" cy="3481070"/>
            <wp:effectExtent l="0" t="0" r="2540" b="5080"/>
            <wp:docPr id="995799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8710" cy="3481070"/>
                    </a:xfrm>
                    <a:prstGeom prst="rect">
                      <a:avLst/>
                    </a:prstGeom>
                    <a:noFill/>
                    <a:ln>
                      <a:noFill/>
                    </a:ln>
                  </pic:spPr>
                </pic:pic>
              </a:graphicData>
            </a:graphic>
          </wp:inline>
        </w:drawing>
      </w:r>
    </w:p>
    <w:p w14:paraId="3584507E" w14:textId="7B648481" w:rsidR="003A0154" w:rsidRDefault="003A0154">
      <w:pPr>
        <w:keepNext/>
        <w:pBdr>
          <w:top w:val="single" w:sz="6" w:space="4" w:color="BFBFBF"/>
          <w:left w:val="single" w:sz="6" w:space="4" w:color="BFBFBF"/>
          <w:bottom w:val="single" w:sz="6" w:space="4" w:color="BFBFBF"/>
          <w:right w:val="single" w:sz="6" w:space="4" w:color="BFBFBF"/>
        </w:pBdr>
        <w:spacing w:before="120" w:after="60"/>
        <w:jc w:val="center"/>
      </w:pPr>
    </w:p>
    <w:p w14:paraId="3010B343" w14:textId="77777777" w:rsidR="003A0154" w:rsidRDefault="00000000">
      <w:pPr>
        <w:spacing w:after="240"/>
        <w:jc w:val="center"/>
      </w:pPr>
      <w:r>
        <w:rPr>
          <w:i/>
          <w:iCs/>
          <w:color w:val="595959"/>
          <w:sz w:val="18"/>
          <w:szCs w:val="18"/>
        </w:rPr>
        <w:t>Screenshot 5: Status checks tab (Status check: Okay, I/O status: Enabled)</w:t>
      </w:r>
    </w:p>
    <w:p w14:paraId="0BB9E1BE" w14:textId="77777777" w:rsidR="003A0154" w:rsidRDefault="00000000">
      <w:pPr>
        <w:pStyle w:val="Heading1"/>
      </w:pPr>
      <w:r>
        <w:lastRenderedPageBreak/>
        <w:t>3. Final Configuration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3A0154" w14:paraId="2FE54A07"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515E5AD" w14:textId="77777777" w:rsidR="003A0154" w:rsidRDefault="00000000">
            <w:r>
              <w:rPr>
                <w:b/>
                <w:bCs/>
                <w:color w:val="FFFFFF"/>
                <w:sz w:val="21"/>
                <w:szCs w:val="21"/>
              </w:rPr>
              <w:t>Parameter</w:t>
            </w:r>
          </w:p>
        </w:tc>
        <w:tc>
          <w:tcPr>
            <w:tcW w:w="65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190BC4" w14:textId="77777777" w:rsidR="003A0154" w:rsidRDefault="00000000">
            <w:r>
              <w:rPr>
                <w:b/>
                <w:bCs/>
                <w:color w:val="FFFFFF"/>
                <w:sz w:val="21"/>
                <w:szCs w:val="21"/>
              </w:rPr>
              <w:t>Value</w:t>
            </w:r>
          </w:p>
        </w:tc>
      </w:tr>
      <w:tr w:rsidR="003A0154" w14:paraId="260C1C7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55B0A2" w14:textId="77777777" w:rsidR="003A0154" w:rsidRDefault="00000000">
            <w:r>
              <w:rPr>
                <w:b/>
                <w:bCs/>
                <w:sz w:val="21"/>
                <w:szCs w:val="21"/>
              </w:rPr>
              <w:t>Volume ID</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65F246" w14:textId="77777777" w:rsidR="003A0154" w:rsidRDefault="00000000">
            <w:r>
              <w:rPr>
                <w:sz w:val="21"/>
                <w:szCs w:val="21"/>
              </w:rPr>
              <w:t>vol-0592c3a13f1ac017a</w:t>
            </w:r>
          </w:p>
        </w:tc>
      </w:tr>
      <w:tr w:rsidR="003A0154" w14:paraId="5BE9966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39AD653D" w14:textId="77777777" w:rsidR="003A0154" w:rsidRDefault="00000000">
            <w:r>
              <w:rPr>
                <w:b/>
                <w:bCs/>
                <w:sz w:val="21"/>
                <w:szCs w:val="21"/>
              </w:rPr>
              <w:t>Type</w:t>
            </w:r>
          </w:p>
        </w:tc>
        <w:tc>
          <w:tcPr>
            <w:tcW w:w="6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4C11A4BC" w14:textId="77777777" w:rsidR="003A0154" w:rsidRDefault="00000000">
            <w:r>
              <w:rPr>
                <w:sz w:val="21"/>
                <w:szCs w:val="21"/>
              </w:rPr>
              <w:t>gp3 (General Purpose SSD)</w:t>
            </w:r>
          </w:p>
        </w:tc>
      </w:tr>
      <w:tr w:rsidR="003A0154" w14:paraId="2C19EC2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3B48DB" w14:textId="77777777" w:rsidR="003A0154" w:rsidRDefault="00000000">
            <w:r>
              <w:rPr>
                <w:b/>
                <w:bCs/>
                <w:sz w:val="21"/>
                <w:szCs w:val="21"/>
              </w:rPr>
              <w:t>Size</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66BAD3" w14:textId="77777777" w:rsidR="003A0154" w:rsidRDefault="00000000">
            <w:r>
              <w:rPr>
                <w:sz w:val="21"/>
                <w:szCs w:val="21"/>
              </w:rPr>
              <w:t>66 GiB</w:t>
            </w:r>
          </w:p>
        </w:tc>
      </w:tr>
      <w:tr w:rsidR="003A0154" w14:paraId="6100FDF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98529D2" w14:textId="77777777" w:rsidR="003A0154" w:rsidRDefault="00000000">
            <w:r>
              <w:rPr>
                <w:b/>
                <w:bCs/>
                <w:sz w:val="21"/>
                <w:szCs w:val="21"/>
              </w:rPr>
              <w:t>IOPS / Throughput</w:t>
            </w:r>
          </w:p>
        </w:tc>
        <w:tc>
          <w:tcPr>
            <w:tcW w:w="6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04A24A17" w14:textId="77777777" w:rsidR="003A0154" w:rsidRDefault="00000000">
            <w:r>
              <w:rPr>
                <w:sz w:val="21"/>
                <w:szCs w:val="21"/>
              </w:rPr>
              <w:t>3000 IOPS / 125 MiB/s</w:t>
            </w:r>
          </w:p>
        </w:tc>
      </w:tr>
      <w:tr w:rsidR="003A0154" w14:paraId="4686701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1AD91E" w14:textId="77777777" w:rsidR="003A0154" w:rsidRDefault="00000000">
            <w:r>
              <w:rPr>
                <w:b/>
                <w:bCs/>
                <w:sz w:val="21"/>
                <w:szCs w:val="21"/>
              </w:rPr>
              <w:t>Availability Zone</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085A8B" w14:textId="77777777" w:rsidR="003A0154" w:rsidRDefault="00000000">
            <w:r>
              <w:rPr>
                <w:sz w:val="21"/>
                <w:szCs w:val="21"/>
              </w:rPr>
              <w:t>ap-south-1a</w:t>
            </w:r>
          </w:p>
        </w:tc>
      </w:tr>
      <w:tr w:rsidR="003A0154" w14:paraId="558C17D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E8639C2" w14:textId="77777777" w:rsidR="003A0154" w:rsidRDefault="00000000">
            <w:r>
              <w:rPr>
                <w:b/>
                <w:bCs/>
                <w:sz w:val="21"/>
                <w:szCs w:val="21"/>
              </w:rPr>
              <w:t>Encryption</w:t>
            </w:r>
          </w:p>
        </w:tc>
        <w:tc>
          <w:tcPr>
            <w:tcW w:w="6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E628B6F" w14:textId="77777777" w:rsidR="003A0154" w:rsidRDefault="00000000">
            <w:r>
              <w:rPr>
                <w:sz w:val="21"/>
                <w:szCs w:val="21"/>
              </w:rPr>
              <w:t>Not encrypted</w:t>
            </w:r>
          </w:p>
        </w:tc>
      </w:tr>
      <w:tr w:rsidR="003A0154" w14:paraId="2578C50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7C3A8B" w14:textId="77777777" w:rsidR="003A0154" w:rsidRDefault="00000000">
            <w:r>
              <w:rPr>
                <w:b/>
                <w:bCs/>
                <w:sz w:val="21"/>
                <w:szCs w:val="21"/>
              </w:rPr>
              <w:t>Multi-Attach</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DEEEB8" w14:textId="77777777" w:rsidR="003A0154" w:rsidRDefault="00000000">
            <w:r>
              <w:rPr>
                <w:sz w:val="21"/>
                <w:szCs w:val="21"/>
              </w:rPr>
              <w:t>Disabled</w:t>
            </w:r>
          </w:p>
        </w:tc>
      </w:tr>
      <w:tr w:rsidR="003A0154" w14:paraId="72D350B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252AD876" w14:textId="77777777" w:rsidR="003A0154" w:rsidRDefault="00000000">
            <w:r>
              <w:rPr>
                <w:b/>
                <w:bCs/>
                <w:sz w:val="21"/>
                <w:szCs w:val="21"/>
              </w:rPr>
              <w:t>Volume state</w:t>
            </w:r>
          </w:p>
        </w:tc>
        <w:tc>
          <w:tcPr>
            <w:tcW w:w="6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77BEEE92" w14:textId="77777777" w:rsidR="003A0154" w:rsidRDefault="00000000">
            <w:r>
              <w:rPr>
                <w:sz w:val="21"/>
                <w:szCs w:val="21"/>
              </w:rPr>
              <w:t>Available</w:t>
            </w:r>
          </w:p>
        </w:tc>
      </w:tr>
      <w:tr w:rsidR="003A0154" w14:paraId="61A3FE0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CCA273" w14:textId="77777777" w:rsidR="003A0154" w:rsidRDefault="00000000">
            <w:r>
              <w:rPr>
                <w:b/>
                <w:bCs/>
                <w:sz w:val="21"/>
                <w:szCs w:val="21"/>
              </w:rPr>
              <w:t>Status check</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80D624" w14:textId="77777777" w:rsidR="003A0154" w:rsidRDefault="00000000">
            <w:r>
              <w:rPr>
                <w:sz w:val="21"/>
                <w:szCs w:val="21"/>
              </w:rPr>
              <w:t>Okay</w:t>
            </w:r>
          </w:p>
        </w:tc>
      </w:tr>
      <w:tr w:rsidR="003A0154" w14:paraId="0722773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6B55B31A" w14:textId="77777777" w:rsidR="003A0154" w:rsidRDefault="00000000">
            <w:r>
              <w:rPr>
                <w:b/>
                <w:bCs/>
                <w:sz w:val="21"/>
                <w:szCs w:val="21"/>
              </w:rPr>
              <w:t>Attached to</w:t>
            </w:r>
          </w:p>
        </w:tc>
        <w:tc>
          <w:tcPr>
            <w:tcW w:w="6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vAlign w:val="center"/>
          </w:tcPr>
          <w:p w14:paraId="51C4D4BF" w14:textId="77777777" w:rsidR="003A0154" w:rsidRDefault="00000000">
            <w:r>
              <w:rPr>
                <w:sz w:val="21"/>
                <w:szCs w:val="21"/>
              </w:rPr>
              <w:t>Nothing yet</w:t>
            </w:r>
          </w:p>
        </w:tc>
      </w:tr>
    </w:tbl>
    <w:p w14:paraId="5044F616" w14:textId="77777777" w:rsidR="003A0154" w:rsidRDefault="003A0154">
      <w:pPr>
        <w:spacing w:after="120"/>
      </w:pPr>
    </w:p>
    <w:p w14:paraId="00A19A2A" w14:textId="77777777" w:rsidR="003A0154" w:rsidRDefault="00000000">
      <w:pPr>
        <w:pStyle w:val="Heading1"/>
      </w:pPr>
      <w:r>
        <w:t>4. Next Steps: Attach and Use the Volume</w:t>
      </w:r>
    </w:p>
    <w:p w14:paraId="52A3ED83" w14:textId="77777777" w:rsidR="003A0154" w:rsidRDefault="00000000">
      <w:pPr>
        <w:spacing w:after="120" w:line="288" w:lineRule="auto"/>
      </w:pPr>
      <w:r>
        <w:t>The screenshots cover volume creation only. To actually use the storage, the volume must be attached to an instance and then formatted and mounted. These steps were not part of the screenshots above.</w:t>
      </w:r>
    </w:p>
    <w:p w14:paraId="75DB9387" w14:textId="77777777" w:rsidR="003A0154" w:rsidRDefault="00000000">
      <w:pPr>
        <w:pStyle w:val="Heading2"/>
      </w:pPr>
      <w:r>
        <w:t>4.1 Attach the volume (console)</w:t>
      </w:r>
    </w:p>
    <w:p w14:paraId="03B79EA7" w14:textId="77777777" w:rsidR="003A0154" w:rsidRDefault="00000000">
      <w:pPr>
        <w:pStyle w:val="ListParagraph"/>
        <w:numPr>
          <w:ilvl w:val="0"/>
          <w:numId w:val="2"/>
        </w:numPr>
        <w:spacing w:after="60" w:line="276" w:lineRule="auto"/>
      </w:pPr>
      <w:r>
        <w:t>Select the volume → Actions → Attach volume.</w:t>
      </w:r>
    </w:p>
    <w:p w14:paraId="364E22D8" w14:textId="77777777" w:rsidR="003A0154" w:rsidRDefault="00000000">
      <w:pPr>
        <w:pStyle w:val="ListParagraph"/>
        <w:numPr>
          <w:ilvl w:val="0"/>
          <w:numId w:val="2"/>
        </w:numPr>
        <w:spacing w:after="60" w:line="276" w:lineRule="auto"/>
      </w:pPr>
      <w:r>
        <w:t>Choose the target EC2 instance (it must be in ap-south-1a) and keep the suggested device name, for example /dev/</w:t>
      </w:r>
      <w:proofErr w:type="spellStart"/>
      <w:r>
        <w:t>sdf</w:t>
      </w:r>
      <w:proofErr w:type="spellEnd"/>
      <w:r>
        <w:t>.</w:t>
      </w:r>
    </w:p>
    <w:p w14:paraId="6E9B7874" w14:textId="77777777" w:rsidR="003A0154" w:rsidRDefault="00000000">
      <w:pPr>
        <w:pStyle w:val="ListParagraph"/>
        <w:numPr>
          <w:ilvl w:val="0"/>
          <w:numId w:val="2"/>
        </w:numPr>
        <w:spacing w:after="60" w:line="276" w:lineRule="auto"/>
      </w:pPr>
      <w:r>
        <w:t>Click Attach volume. The state changes from Available to In-use.</w:t>
      </w:r>
    </w:p>
    <w:p w14:paraId="5D68FEFD" w14:textId="77777777" w:rsidR="003A0154" w:rsidRDefault="00000000">
      <w:pPr>
        <w:pStyle w:val="Heading2"/>
      </w:pPr>
      <w:r>
        <w:t>4.2 Format and mount (Linux instance)</w:t>
      </w:r>
    </w:p>
    <w:p w14:paraId="200B0BB3" w14:textId="77777777" w:rsidR="003A0154" w:rsidRDefault="00000000">
      <w:pPr>
        <w:keepNext/>
        <w:spacing w:after="120" w:line="288" w:lineRule="auto"/>
      </w:pPr>
      <w:r>
        <w:t>Connect to the instance over SSH or EC2 Instance Connect, then run:</w:t>
      </w:r>
    </w:p>
    <w:p w14:paraId="62CC990F" w14:textId="77777777" w:rsidR="003A0154" w:rsidRDefault="00000000">
      <w:pPr>
        <w:keepNext/>
        <w:keepLines/>
        <w:shd w:val="clear" w:color="auto" w:fill="F2F2F2"/>
        <w:spacing w:line="260" w:lineRule="auto"/>
        <w:ind w:left="120" w:right="120"/>
      </w:pPr>
      <w:r>
        <w:rPr>
          <w:rFonts w:ascii="Consolas" w:eastAsia="Consolas" w:hAnsi="Consolas" w:cs="Consolas"/>
          <w:sz w:val="20"/>
          <w:szCs w:val="20"/>
        </w:rPr>
        <w:t># 1. List block devices (new disk has no mount point)</w:t>
      </w:r>
    </w:p>
    <w:p w14:paraId="5E18B5C8" w14:textId="77777777" w:rsidR="003A0154" w:rsidRDefault="00000000">
      <w:pPr>
        <w:keepNext/>
        <w:keepLines/>
        <w:shd w:val="clear" w:color="auto" w:fill="F2F2F2"/>
        <w:spacing w:line="260" w:lineRule="auto"/>
        <w:ind w:left="120" w:right="120"/>
      </w:pPr>
      <w:proofErr w:type="spellStart"/>
      <w:r>
        <w:rPr>
          <w:rFonts w:ascii="Consolas" w:eastAsia="Consolas" w:hAnsi="Consolas" w:cs="Consolas"/>
          <w:sz w:val="20"/>
          <w:szCs w:val="20"/>
        </w:rPr>
        <w:t>lsblk</w:t>
      </w:r>
      <w:proofErr w:type="spellEnd"/>
    </w:p>
    <w:p w14:paraId="7502919F" w14:textId="77777777" w:rsidR="003A0154" w:rsidRDefault="00000000">
      <w:pPr>
        <w:keepNext/>
        <w:keepLines/>
        <w:shd w:val="clear" w:color="auto" w:fill="F2F2F2"/>
        <w:spacing w:line="260" w:lineRule="auto"/>
        <w:ind w:left="120" w:right="120"/>
      </w:pPr>
      <w:r>
        <w:rPr>
          <w:rFonts w:ascii="Consolas" w:eastAsia="Consolas" w:hAnsi="Consolas" w:cs="Consolas"/>
          <w:sz w:val="20"/>
          <w:szCs w:val="20"/>
        </w:rPr>
        <w:t xml:space="preserve"> </w:t>
      </w:r>
    </w:p>
    <w:p w14:paraId="7E99640A" w14:textId="77777777" w:rsidR="003A0154" w:rsidRDefault="00000000">
      <w:pPr>
        <w:keepNext/>
        <w:keepLines/>
        <w:shd w:val="clear" w:color="auto" w:fill="F2F2F2"/>
        <w:spacing w:line="260" w:lineRule="auto"/>
        <w:ind w:left="120" w:right="120"/>
      </w:pPr>
      <w:r>
        <w:rPr>
          <w:rFonts w:ascii="Consolas" w:eastAsia="Consolas" w:hAnsi="Consolas" w:cs="Consolas"/>
          <w:sz w:val="20"/>
          <w:szCs w:val="20"/>
        </w:rPr>
        <w:t># 2. Check for a filesystem ("data" means empty)</w:t>
      </w:r>
    </w:p>
    <w:p w14:paraId="5D9FC765" w14:textId="77777777" w:rsidR="003A0154" w:rsidRDefault="00000000">
      <w:pPr>
        <w:keepNext/>
        <w:keepLines/>
        <w:shd w:val="clear" w:color="auto" w:fill="F2F2F2"/>
        <w:spacing w:line="260" w:lineRule="auto"/>
        <w:ind w:left="120" w:right="120"/>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file -s /dev/nvme1n1</w:t>
      </w:r>
    </w:p>
    <w:p w14:paraId="55B15FF5" w14:textId="77777777" w:rsidR="003A0154" w:rsidRDefault="00000000">
      <w:pPr>
        <w:keepNext/>
        <w:keepLines/>
        <w:shd w:val="clear" w:color="auto" w:fill="F2F2F2"/>
        <w:spacing w:line="260" w:lineRule="auto"/>
        <w:ind w:left="120" w:right="120"/>
      </w:pPr>
      <w:r>
        <w:rPr>
          <w:rFonts w:ascii="Consolas" w:eastAsia="Consolas" w:hAnsi="Consolas" w:cs="Consolas"/>
          <w:sz w:val="20"/>
          <w:szCs w:val="20"/>
        </w:rPr>
        <w:t xml:space="preserve"> </w:t>
      </w:r>
    </w:p>
    <w:p w14:paraId="10BB13EC" w14:textId="77777777" w:rsidR="003A0154" w:rsidRDefault="00000000">
      <w:pPr>
        <w:keepNext/>
        <w:keepLines/>
        <w:shd w:val="clear" w:color="auto" w:fill="F2F2F2"/>
        <w:spacing w:line="260" w:lineRule="auto"/>
        <w:ind w:left="120" w:right="120"/>
      </w:pPr>
      <w:r>
        <w:rPr>
          <w:rFonts w:ascii="Consolas" w:eastAsia="Consolas" w:hAnsi="Consolas" w:cs="Consolas"/>
          <w:sz w:val="20"/>
          <w:szCs w:val="20"/>
        </w:rPr>
        <w:t># 3. Create a filesystem (only on a NEW, empty volume!)</w:t>
      </w:r>
    </w:p>
    <w:p w14:paraId="73F7F702" w14:textId="77777777" w:rsidR="003A0154" w:rsidRDefault="00000000">
      <w:pPr>
        <w:keepNext/>
        <w:keepLines/>
        <w:shd w:val="clear" w:color="auto" w:fill="F2F2F2"/>
        <w:spacing w:line="260" w:lineRule="auto"/>
        <w:ind w:left="120" w:right="120"/>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mkfs</w:t>
      </w:r>
      <w:proofErr w:type="spellEnd"/>
      <w:r>
        <w:rPr>
          <w:rFonts w:ascii="Consolas" w:eastAsia="Consolas" w:hAnsi="Consolas" w:cs="Consolas"/>
          <w:sz w:val="20"/>
          <w:szCs w:val="20"/>
        </w:rPr>
        <w:t xml:space="preserve"> -t </w:t>
      </w:r>
      <w:proofErr w:type="spellStart"/>
      <w:r>
        <w:rPr>
          <w:rFonts w:ascii="Consolas" w:eastAsia="Consolas" w:hAnsi="Consolas" w:cs="Consolas"/>
          <w:sz w:val="20"/>
          <w:szCs w:val="20"/>
        </w:rPr>
        <w:t>xfs</w:t>
      </w:r>
      <w:proofErr w:type="spellEnd"/>
      <w:r>
        <w:rPr>
          <w:rFonts w:ascii="Consolas" w:eastAsia="Consolas" w:hAnsi="Consolas" w:cs="Consolas"/>
          <w:sz w:val="20"/>
          <w:szCs w:val="20"/>
        </w:rPr>
        <w:t xml:space="preserve"> /dev/nvme1n1</w:t>
      </w:r>
    </w:p>
    <w:p w14:paraId="0ACC035D" w14:textId="77777777" w:rsidR="003A0154" w:rsidRDefault="00000000">
      <w:pPr>
        <w:keepNext/>
        <w:keepLines/>
        <w:shd w:val="clear" w:color="auto" w:fill="F2F2F2"/>
        <w:spacing w:line="260" w:lineRule="auto"/>
        <w:ind w:left="120" w:right="120"/>
      </w:pPr>
      <w:r>
        <w:rPr>
          <w:rFonts w:ascii="Consolas" w:eastAsia="Consolas" w:hAnsi="Consolas" w:cs="Consolas"/>
          <w:sz w:val="20"/>
          <w:szCs w:val="20"/>
        </w:rPr>
        <w:t xml:space="preserve"> </w:t>
      </w:r>
    </w:p>
    <w:p w14:paraId="4FA9AF2C" w14:textId="77777777" w:rsidR="003A0154" w:rsidRDefault="00000000">
      <w:pPr>
        <w:keepNext/>
        <w:keepLines/>
        <w:shd w:val="clear" w:color="auto" w:fill="F2F2F2"/>
        <w:spacing w:line="260" w:lineRule="auto"/>
        <w:ind w:left="120" w:right="120"/>
      </w:pPr>
      <w:r>
        <w:rPr>
          <w:rFonts w:ascii="Consolas" w:eastAsia="Consolas" w:hAnsi="Consolas" w:cs="Consolas"/>
          <w:sz w:val="20"/>
          <w:szCs w:val="20"/>
        </w:rPr>
        <w:t># 4. Create a mount point and mount the volume</w:t>
      </w:r>
    </w:p>
    <w:p w14:paraId="3BB20127" w14:textId="77777777" w:rsidR="003A0154" w:rsidRDefault="00000000">
      <w:pPr>
        <w:keepNext/>
        <w:keepLines/>
        <w:shd w:val="clear" w:color="auto" w:fill="F2F2F2"/>
        <w:spacing w:line="260" w:lineRule="auto"/>
        <w:ind w:left="120" w:right="120"/>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/data</w:t>
      </w:r>
    </w:p>
    <w:p w14:paraId="36E30AA9" w14:textId="77777777" w:rsidR="003A0154" w:rsidRDefault="00000000">
      <w:pPr>
        <w:keepNext/>
        <w:keepLines/>
        <w:shd w:val="clear" w:color="auto" w:fill="F2F2F2"/>
        <w:spacing w:line="260" w:lineRule="auto"/>
        <w:ind w:left="120" w:right="120"/>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mount /dev/nvme1n1 /data</w:t>
      </w:r>
    </w:p>
    <w:p w14:paraId="3F1CD8E6" w14:textId="77777777" w:rsidR="003A0154" w:rsidRDefault="00000000">
      <w:pPr>
        <w:keepNext/>
        <w:keepLines/>
        <w:shd w:val="clear" w:color="auto" w:fill="F2F2F2"/>
        <w:spacing w:line="260" w:lineRule="auto"/>
        <w:ind w:left="120" w:right="120"/>
      </w:pPr>
      <w:r>
        <w:rPr>
          <w:rFonts w:ascii="Consolas" w:eastAsia="Consolas" w:hAnsi="Consolas" w:cs="Consolas"/>
          <w:sz w:val="20"/>
          <w:szCs w:val="20"/>
        </w:rPr>
        <w:t xml:space="preserve"> </w:t>
      </w:r>
    </w:p>
    <w:p w14:paraId="50B9D1C9" w14:textId="77777777" w:rsidR="003A0154" w:rsidRDefault="00000000">
      <w:pPr>
        <w:keepNext/>
        <w:keepLines/>
        <w:shd w:val="clear" w:color="auto" w:fill="F2F2F2"/>
        <w:spacing w:line="260" w:lineRule="auto"/>
        <w:ind w:left="120" w:right="120"/>
      </w:pPr>
      <w:r>
        <w:rPr>
          <w:rFonts w:ascii="Consolas" w:eastAsia="Consolas" w:hAnsi="Consolas" w:cs="Consolas"/>
          <w:sz w:val="20"/>
          <w:szCs w:val="20"/>
        </w:rPr>
        <w:t># 5. Verify</w:t>
      </w:r>
    </w:p>
    <w:p w14:paraId="03B1EAE2" w14:textId="77777777" w:rsidR="003A0154" w:rsidRDefault="00000000">
      <w:pPr>
        <w:keepLines/>
        <w:shd w:val="clear" w:color="auto" w:fill="F2F2F2"/>
        <w:spacing w:line="260" w:lineRule="auto"/>
        <w:ind w:left="120" w:right="120"/>
      </w:pPr>
      <w:proofErr w:type="spellStart"/>
      <w:r>
        <w:rPr>
          <w:rFonts w:ascii="Consolas" w:eastAsia="Consolas" w:hAnsi="Consolas" w:cs="Consolas"/>
          <w:sz w:val="20"/>
          <w:szCs w:val="20"/>
        </w:rPr>
        <w:t>df</w:t>
      </w:r>
      <w:proofErr w:type="spellEnd"/>
      <w:r>
        <w:rPr>
          <w:rFonts w:ascii="Consolas" w:eastAsia="Consolas" w:hAnsi="Consolas" w:cs="Consolas"/>
          <w:sz w:val="20"/>
          <w:szCs w:val="20"/>
        </w:rPr>
        <w:t xml:space="preserve"> -h</w:t>
      </w:r>
    </w:p>
    <w:p w14:paraId="5B8C91ED" w14:textId="77777777" w:rsidR="003A0154" w:rsidRDefault="003A0154">
      <w:pPr>
        <w:spacing w:after="100"/>
      </w:pPr>
    </w:p>
    <w:p w14:paraId="3AC72949" w14:textId="77777777" w:rsidR="003A0154" w:rsidRDefault="00000000">
      <w:pPr>
        <w:pBdr>
          <w:left w:val="single" w:sz="24" w:space="8" w:color="1F4E79"/>
        </w:pBdr>
        <w:shd w:val="clear" w:color="auto" w:fill="E8F1FA"/>
        <w:spacing w:before="120" w:after="160" w:line="276" w:lineRule="auto"/>
        <w:ind w:left="200" w:right="100"/>
      </w:pPr>
      <w:r>
        <w:rPr>
          <w:b/>
          <w:bCs/>
          <w:color w:val="1F4E79"/>
        </w:rPr>
        <w:lastRenderedPageBreak/>
        <w:t xml:space="preserve">Note: </w:t>
      </w:r>
      <w:r>
        <w:t>On newer Nitro-based instance types the device shows up as /dev/nvme1n1 even if it was attached as /dev/</w:t>
      </w:r>
      <w:proofErr w:type="spellStart"/>
      <w:r>
        <w:t>sdf</w:t>
      </w:r>
      <w:proofErr w:type="spellEnd"/>
      <w:r>
        <w:t>. On older types it may appear as /dev/</w:t>
      </w:r>
      <w:proofErr w:type="spellStart"/>
      <w:r>
        <w:t>xvdf</w:t>
      </w:r>
      <w:proofErr w:type="spellEnd"/>
      <w:r>
        <w:t xml:space="preserve">. Always confirm the name with </w:t>
      </w:r>
      <w:proofErr w:type="spellStart"/>
      <w:r>
        <w:t>lsblk</w:t>
      </w:r>
      <w:proofErr w:type="spellEnd"/>
      <w:r>
        <w:t xml:space="preserve"> first.</w:t>
      </w:r>
    </w:p>
    <w:p w14:paraId="0587967C" w14:textId="77777777" w:rsidR="003A0154" w:rsidRDefault="00000000">
      <w:pPr>
        <w:spacing w:after="120" w:line="288" w:lineRule="auto"/>
      </w:pPr>
      <w:r>
        <w:t>To make the mount survive a reboot, add an entry to /etc/</w:t>
      </w:r>
      <w:proofErr w:type="spellStart"/>
      <w:r>
        <w:t>fstab</w:t>
      </w:r>
      <w:proofErr w:type="spellEnd"/>
      <w:r>
        <w:t xml:space="preserve"> using the volume UUID (from </w:t>
      </w:r>
      <w:proofErr w:type="spellStart"/>
      <w:r>
        <w:t>sudo</w:t>
      </w:r>
      <w:proofErr w:type="spellEnd"/>
      <w:r>
        <w:t xml:space="preserve"> </w:t>
      </w:r>
      <w:proofErr w:type="spellStart"/>
      <w:r>
        <w:t>blkid</w:t>
      </w:r>
      <w:proofErr w:type="spellEnd"/>
      <w:r>
        <w:t xml:space="preserve">) with the </w:t>
      </w:r>
      <w:proofErr w:type="spellStart"/>
      <w:r>
        <w:t>nofail</w:t>
      </w:r>
      <w:proofErr w:type="spellEnd"/>
      <w:r>
        <w:t xml:space="preserve"> option, then test with </w:t>
      </w:r>
      <w:proofErr w:type="spellStart"/>
      <w:r>
        <w:t>sudo</w:t>
      </w:r>
      <w:proofErr w:type="spellEnd"/>
      <w:r>
        <w:t xml:space="preserve"> mount -a.</w:t>
      </w:r>
    </w:p>
    <w:p w14:paraId="3DA4D908" w14:textId="77777777" w:rsidR="003A0154" w:rsidRDefault="00000000">
      <w:pPr>
        <w:pStyle w:val="Heading1"/>
      </w:pPr>
      <w:r>
        <w:t>5. Best Practices and Things to Keep in Mind</w:t>
      </w:r>
    </w:p>
    <w:p w14:paraId="7826D468" w14:textId="77777777" w:rsidR="003A0154" w:rsidRDefault="00000000">
      <w:pPr>
        <w:pStyle w:val="ListParagraph"/>
        <w:numPr>
          <w:ilvl w:val="0"/>
          <w:numId w:val="2"/>
        </w:numPr>
        <w:spacing w:after="60" w:line="276" w:lineRule="auto"/>
      </w:pPr>
      <w:r>
        <w:rPr>
          <w:b/>
          <w:bCs/>
        </w:rPr>
        <w:t xml:space="preserve">Encryption: </w:t>
      </w:r>
      <w:r>
        <w:t>this volume is unencrypted. For anything sensitive, enable "Encrypt this volume" at creation time. Encryption of an existing volume is done by taking a snapshot and creating an encrypted copy.</w:t>
      </w:r>
    </w:p>
    <w:p w14:paraId="04AF8515" w14:textId="77777777" w:rsidR="003A0154" w:rsidRDefault="00000000">
      <w:pPr>
        <w:pStyle w:val="ListParagraph"/>
        <w:numPr>
          <w:ilvl w:val="0"/>
          <w:numId w:val="2"/>
        </w:numPr>
        <w:spacing w:after="60" w:line="276" w:lineRule="auto"/>
      </w:pPr>
      <w:r>
        <w:rPr>
          <w:b/>
          <w:bCs/>
        </w:rPr>
        <w:t xml:space="preserve">Tagging: </w:t>
      </w:r>
      <w:r>
        <w:t>add tags such as Name and Project so the volume is easy to find and its cost can be tracked.</w:t>
      </w:r>
    </w:p>
    <w:p w14:paraId="5C912E4D" w14:textId="77777777" w:rsidR="003A0154" w:rsidRDefault="00000000">
      <w:pPr>
        <w:pStyle w:val="ListParagraph"/>
        <w:numPr>
          <w:ilvl w:val="0"/>
          <w:numId w:val="2"/>
        </w:numPr>
        <w:spacing w:after="60" w:line="276" w:lineRule="auto"/>
      </w:pPr>
      <w:r>
        <w:rPr>
          <w:b/>
          <w:bCs/>
        </w:rPr>
        <w:t xml:space="preserve">Backups: </w:t>
      </w:r>
      <w:r>
        <w:t>create snapshots regularly (or use Data Lifecycle Manager) because an EBS volume is not a backup by itself.</w:t>
      </w:r>
    </w:p>
    <w:p w14:paraId="48AA183D" w14:textId="77777777" w:rsidR="003A0154" w:rsidRDefault="00000000">
      <w:pPr>
        <w:pStyle w:val="ListParagraph"/>
        <w:numPr>
          <w:ilvl w:val="0"/>
          <w:numId w:val="2"/>
        </w:numPr>
        <w:spacing w:after="60" w:line="276" w:lineRule="auto"/>
      </w:pPr>
      <w:r>
        <w:rPr>
          <w:b/>
          <w:bCs/>
        </w:rPr>
        <w:t xml:space="preserve">Cost: </w:t>
      </w:r>
      <w:r>
        <w:t>EBS volumes are billed for provisioned size for as long as they exist, even when unattached. Check your account's free-tier limits, as 66 GiB may exceed them.</w:t>
      </w:r>
    </w:p>
    <w:p w14:paraId="4070B4F3" w14:textId="77777777" w:rsidR="003A0154" w:rsidRDefault="00000000">
      <w:pPr>
        <w:pStyle w:val="ListParagraph"/>
        <w:numPr>
          <w:ilvl w:val="0"/>
          <w:numId w:val="2"/>
        </w:numPr>
        <w:spacing w:after="60" w:line="276" w:lineRule="auto"/>
      </w:pPr>
      <w:r>
        <w:rPr>
          <w:b/>
          <w:bCs/>
        </w:rPr>
        <w:t xml:space="preserve">gp3 tuning: </w:t>
      </w:r>
      <w:r>
        <w:t>IOPS and throughput can be raised later via Modify without changing the size; size can be increased but never decreased.</w:t>
      </w:r>
    </w:p>
    <w:p w14:paraId="3EDAB17C" w14:textId="77777777" w:rsidR="003A0154" w:rsidRDefault="00000000">
      <w:pPr>
        <w:pStyle w:val="ListParagraph"/>
        <w:numPr>
          <w:ilvl w:val="0"/>
          <w:numId w:val="2"/>
        </w:numPr>
        <w:spacing w:after="60" w:line="276" w:lineRule="auto"/>
      </w:pPr>
      <w:r>
        <w:rPr>
          <w:b/>
          <w:bCs/>
        </w:rPr>
        <w:t xml:space="preserve">Same AZ rule: </w:t>
      </w:r>
      <w:r>
        <w:t>to move data to another AZ, create a snapshot and restore a new volume from it in the target AZ.</w:t>
      </w:r>
    </w:p>
    <w:p w14:paraId="66D7A867" w14:textId="77777777" w:rsidR="003A0154" w:rsidRDefault="00000000">
      <w:pPr>
        <w:pStyle w:val="Heading1"/>
      </w:pPr>
      <w:r>
        <w:t>6. Clean-up</w:t>
      </w:r>
    </w:p>
    <w:p w14:paraId="7A6466C2" w14:textId="77777777" w:rsidR="003A0154" w:rsidRDefault="00000000">
      <w:pPr>
        <w:spacing w:after="120" w:line="288" w:lineRule="auto"/>
      </w:pPr>
      <w:r>
        <w:t>If the volume is no longer needed, avoid unnecessary charges by removing it: first detach it (Actions → Detach volume, and unmount it inside the OS beforehand), then use Actions → Delete volume. Deletion is permanent unless a snapshot was taken earlier.</w:t>
      </w:r>
    </w:p>
    <w:sectPr w:rsidR="003A0154">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FCC47" w14:textId="77777777" w:rsidR="00524FB5" w:rsidRDefault="00524FB5">
      <w:r>
        <w:separator/>
      </w:r>
    </w:p>
  </w:endnote>
  <w:endnote w:type="continuationSeparator" w:id="0">
    <w:p w14:paraId="05D73C96" w14:textId="77777777" w:rsidR="00524FB5" w:rsidRDefault="00524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B2898" w14:textId="77777777" w:rsidR="003A0154" w:rsidRDefault="00000000">
    <w:pPr>
      <w:jc w:val="center"/>
    </w:pPr>
    <w:r>
      <w:rPr>
        <w:color w:val="7F7F7F"/>
        <w:sz w:val="18"/>
        <w:szCs w:val="18"/>
      </w:rPr>
      <w:t xml:space="preserve">AWS EBS Volume Creation – Step-by-Step </w:t>
    </w:r>
    <w:proofErr w:type="gramStart"/>
    <w:r>
      <w:rPr>
        <w:color w:val="7F7F7F"/>
        <w:sz w:val="18"/>
        <w:szCs w:val="18"/>
      </w:rPr>
      <w:t>Summary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6A544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AE971" w14:textId="77777777" w:rsidR="00524FB5" w:rsidRDefault="00524FB5">
      <w:r>
        <w:separator/>
      </w:r>
    </w:p>
  </w:footnote>
  <w:footnote w:type="continuationSeparator" w:id="0">
    <w:p w14:paraId="3641F5C7" w14:textId="77777777" w:rsidR="00524FB5" w:rsidRDefault="00524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463A0"/>
    <w:multiLevelType w:val="hybridMultilevel"/>
    <w:tmpl w:val="6ED20874"/>
    <w:lvl w:ilvl="0" w:tplc="BD48FB16">
      <w:start w:val="1"/>
      <w:numFmt w:val="bullet"/>
      <w:lvlText w:val="●"/>
      <w:lvlJc w:val="left"/>
      <w:pPr>
        <w:ind w:left="720" w:hanging="360"/>
      </w:pPr>
    </w:lvl>
    <w:lvl w:ilvl="1" w:tplc="033A3CB6">
      <w:start w:val="1"/>
      <w:numFmt w:val="bullet"/>
      <w:lvlText w:val="○"/>
      <w:lvlJc w:val="left"/>
      <w:pPr>
        <w:ind w:left="1440" w:hanging="360"/>
      </w:pPr>
    </w:lvl>
    <w:lvl w:ilvl="2" w:tplc="9A1CA178">
      <w:start w:val="1"/>
      <w:numFmt w:val="bullet"/>
      <w:lvlText w:val="■"/>
      <w:lvlJc w:val="left"/>
      <w:pPr>
        <w:ind w:left="2160" w:hanging="360"/>
      </w:pPr>
    </w:lvl>
    <w:lvl w:ilvl="3" w:tplc="2578DCDC">
      <w:start w:val="1"/>
      <w:numFmt w:val="bullet"/>
      <w:lvlText w:val="●"/>
      <w:lvlJc w:val="left"/>
      <w:pPr>
        <w:ind w:left="2880" w:hanging="360"/>
      </w:pPr>
    </w:lvl>
    <w:lvl w:ilvl="4" w:tplc="967E0B12">
      <w:start w:val="1"/>
      <w:numFmt w:val="bullet"/>
      <w:lvlText w:val="○"/>
      <w:lvlJc w:val="left"/>
      <w:pPr>
        <w:ind w:left="3600" w:hanging="360"/>
      </w:pPr>
    </w:lvl>
    <w:lvl w:ilvl="5" w:tplc="248EE50E">
      <w:start w:val="1"/>
      <w:numFmt w:val="bullet"/>
      <w:lvlText w:val="■"/>
      <w:lvlJc w:val="left"/>
      <w:pPr>
        <w:ind w:left="4320" w:hanging="360"/>
      </w:pPr>
    </w:lvl>
    <w:lvl w:ilvl="6" w:tplc="E2242D1C">
      <w:start w:val="1"/>
      <w:numFmt w:val="bullet"/>
      <w:lvlText w:val="●"/>
      <w:lvlJc w:val="left"/>
      <w:pPr>
        <w:ind w:left="5040" w:hanging="360"/>
      </w:pPr>
    </w:lvl>
    <w:lvl w:ilvl="7" w:tplc="D54433EA">
      <w:start w:val="1"/>
      <w:numFmt w:val="bullet"/>
      <w:lvlText w:val="●"/>
      <w:lvlJc w:val="left"/>
      <w:pPr>
        <w:ind w:left="5760" w:hanging="360"/>
      </w:pPr>
    </w:lvl>
    <w:lvl w:ilvl="8" w:tplc="0FFE00EA">
      <w:start w:val="1"/>
      <w:numFmt w:val="bullet"/>
      <w:lvlText w:val="●"/>
      <w:lvlJc w:val="left"/>
      <w:pPr>
        <w:ind w:left="6480" w:hanging="360"/>
      </w:pPr>
    </w:lvl>
  </w:abstractNum>
  <w:abstractNum w:abstractNumId="1" w15:restartNumberingAfterBreak="0">
    <w:nsid w:val="2931660B"/>
    <w:multiLevelType w:val="hybridMultilevel"/>
    <w:tmpl w:val="2500E37A"/>
    <w:lvl w:ilvl="0" w:tplc="4D121374">
      <w:start w:val="1"/>
      <w:numFmt w:val="bullet"/>
      <w:lvlText w:val="•"/>
      <w:lvlJc w:val="left"/>
      <w:pPr>
        <w:ind w:left="540" w:hanging="270"/>
      </w:pPr>
    </w:lvl>
    <w:lvl w:ilvl="1" w:tplc="B3207BC2">
      <w:numFmt w:val="decimal"/>
      <w:lvlText w:val=""/>
      <w:lvlJc w:val="left"/>
    </w:lvl>
    <w:lvl w:ilvl="2" w:tplc="5C7A13B2">
      <w:numFmt w:val="decimal"/>
      <w:lvlText w:val=""/>
      <w:lvlJc w:val="left"/>
    </w:lvl>
    <w:lvl w:ilvl="3" w:tplc="096E0A0C">
      <w:numFmt w:val="decimal"/>
      <w:lvlText w:val=""/>
      <w:lvlJc w:val="left"/>
    </w:lvl>
    <w:lvl w:ilvl="4" w:tplc="B1E07F4C">
      <w:numFmt w:val="decimal"/>
      <w:lvlText w:val=""/>
      <w:lvlJc w:val="left"/>
    </w:lvl>
    <w:lvl w:ilvl="5" w:tplc="E6F844C0">
      <w:numFmt w:val="decimal"/>
      <w:lvlText w:val=""/>
      <w:lvlJc w:val="left"/>
    </w:lvl>
    <w:lvl w:ilvl="6" w:tplc="CD28192C">
      <w:numFmt w:val="decimal"/>
      <w:lvlText w:val=""/>
      <w:lvlJc w:val="left"/>
    </w:lvl>
    <w:lvl w:ilvl="7" w:tplc="F5208978">
      <w:numFmt w:val="decimal"/>
      <w:lvlText w:val=""/>
      <w:lvlJc w:val="left"/>
    </w:lvl>
    <w:lvl w:ilvl="8" w:tplc="573E5AF0">
      <w:numFmt w:val="decimal"/>
      <w:lvlText w:val=""/>
      <w:lvlJc w:val="left"/>
    </w:lvl>
  </w:abstractNum>
  <w:num w:numId="1" w16cid:durableId="1046224684">
    <w:abstractNumId w:val="0"/>
    <w:lvlOverride w:ilvl="0">
      <w:startOverride w:val="1"/>
    </w:lvlOverride>
  </w:num>
  <w:num w:numId="2" w16cid:durableId="21379826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154"/>
    <w:rsid w:val="003A0154"/>
    <w:rsid w:val="00524FB5"/>
    <w:rsid w:val="005A7B2A"/>
    <w:rsid w:val="006A5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B1D8"/>
  <w15:docId w15:val="{FA04F77D-4A37-4652-93E2-04664382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4E79"/>
      <w:sz w:val="32"/>
      <w:szCs w:val="32"/>
    </w:rPr>
  </w:style>
  <w:style w:type="paragraph" w:styleId="Heading2">
    <w:name w:val="heading 2"/>
    <w:uiPriority w:val="9"/>
    <w:unhideWhenUsed/>
    <w:qFormat/>
    <w:pPr>
      <w:keepNext/>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A544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974</Words>
  <Characters>5555</Characters>
  <Application>Microsoft Office Word</Application>
  <DocSecurity>0</DocSecurity>
  <Lines>46</Lines>
  <Paragraphs>13</Paragraphs>
  <ScaleCrop>false</ScaleCrop>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an Amazon EBS Volume in AWS EC2</dc:title>
  <dc:creator>Aamir</dc:creator>
  <cp:lastModifiedBy>sakshi kumari</cp:lastModifiedBy>
  <cp:revision>2</cp:revision>
  <dcterms:created xsi:type="dcterms:W3CDTF">2026-09-26T09:51:00Z</dcterms:created>
  <dcterms:modified xsi:type="dcterms:W3CDTF">2026-09-26T09:51:00Z</dcterms:modified>
</cp:coreProperties>
</file>