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itle-page"/>
    <w:p>
      <w:pPr>
        <w:pStyle w:val="Heading1"/>
      </w:pPr>
      <w:r>
        <w:t xml:space="preserve">Title Page</w:t>
      </w:r>
    </w:p>
    <w:p>
      <w:pPr>
        <w:pStyle w:val="FirstParagraph"/>
      </w:pPr>
      <w:r>
        <w:rPr>
          <w:bCs/>
          <w:b/>
        </w:rPr>
        <w:t xml:space="preserve">Title:</w:t>
      </w:r>
      <w:r>
        <w:t xml:space="preserve"> </w:t>
      </w:r>
      <w:r>
        <w:t xml:space="preserve">Flood, Irrigation Loss or War? A Pre-Registered, Exposure-Based Satellite Test of the Vegetation Effects of the Kakhovka Dam Destruction</w:t>
      </w:r>
    </w:p>
    <w:p>
      <w:pPr>
        <w:pStyle w:val="BodyText"/>
      </w:pPr>
      <w:r>
        <w:rPr>
          <w:bCs/>
          <w:b/>
        </w:rPr>
        <w:t xml:space="preserve">Author:</w:t>
      </w:r>
      <w:r>
        <w:t xml:space="preserve"> </w:t>
      </w:r>
      <w:r>
        <w:t xml:space="preserve">Sakshi D. Maske, Independent Researcher, Nagpur, India</w:t>
      </w:r>
    </w:p>
    <w:p>
      <w:pPr>
        <w:pStyle w:val="BodyText"/>
      </w:pPr>
      <w:r>
        <w:rPr>
          <w:bCs/>
          <w:b/>
        </w:rPr>
        <w:t xml:space="preserve">Corresponding author:</w:t>
      </w:r>
      <w:r>
        <w:t xml:space="preserve"> </w:t>
      </w:r>
      <w:r>
        <w:t xml:space="preserve">Sakshi D. Maske — [postal address] — [phone] — sakshimaske303@gmail.com — ORCID: [0000-0000-0000-0000]</w:t>
      </w:r>
    </w:p>
    <w:p>
      <w:pPr>
        <w:pStyle w:val="BodyText"/>
      </w:pPr>
      <w:r>
        <w:rPr>
          <w:bCs/>
          <w:b/>
        </w:rPr>
        <w:t xml:space="preserve">Word count:</w:t>
      </w:r>
      <w:r>
        <w:t xml:space="preserve"> </w:t>
      </w:r>
      <w:r>
        <w:t xml:space="preserve">abstract 308; main text ≈5,250 (Introduction to Conclusion, including tables and figure captions, excluding references)</w:t>
      </w:r>
    </w:p>
    <w:p>
      <w:pPr>
        <w:pStyle w:val="BodyText"/>
      </w:pPr>
      <w:r>
        <w:rPr>
          <w:bCs/>
          <w:b/>
        </w:rPr>
        <w:t xml:space="preserve">Pre-registration:</w:t>
      </w:r>
      <w:r>
        <w:t xml:space="preserve"> </w:t>
      </w:r>
      <w:r>
        <w:t xml:space="preserve">analysis plan</w:t>
      </w:r>
      <w:r>
        <w:t xml:space="preserve"> </w:t>
      </w:r>
      <w:r>
        <w:rPr>
          <w:rStyle w:val="VerbatimChar"/>
        </w:rPr>
        <w:t xml:space="preserve">ANALYSIS_PLAN_v2.md</w:t>
      </w:r>
      <w:r>
        <w:t xml:space="preserve"> </w:t>
      </w:r>
      <w:r>
        <w:t xml:space="preserve">(GitHub commit 521672f, 24 September 2026, before any data download); registered revision</w:t>
      </w:r>
      <w:r>
        <w:t xml:space="preserve"> </w:t>
      </w:r>
      <w:r>
        <w:rPr>
          <w:rStyle w:val="VerbatimChar"/>
        </w:rPr>
        <w:t xml:space="preserve">ANALYSIS_PLAN_v2_ADDENDUM_1.md</w:t>
      </w:r>
      <w:r>
        <w:t xml:space="preserve"> </w:t>
      </w:r>
      <w:r>
        <w:t xml:space="preserve">(commit 30e3840, 24 September 2026, before its additional data were downloaded).</w:t>
      </w:r>
    </w:p>
    <w:bookmarkStart w:id="20" w:name="acknowledgements"/>
    <w:p>
      <w:pPr>
        <w:pStyle w:val="Heading2"/>
      </w:pPr>
      <w:r>
        <w:t xml:space="preserve">Acknowledgements</w:t>
      </w:r>
    </w:p>
    <w:p>
      <w:pPr>
        <w:pStyle w:val="FirstParagraph"/>
      </w:pPr>
      <w:r>
        <w:t xml:space="preserve">The author used AI assistants (ChatGPT, OpenAI; Claude, Anthropic) for code writing and review, debugging, an audit of the analysis pipeline, and language editing. All analytical decisions, interpretation and final text are the author’s own, and the author takes full responsibility for the content.</w:t>
      </w:r>
    </w:p>
    <w:bookmarkEnd w:id="20"/>
    <w:bookmarkStart w:id="21" w:name="author-contributions"/>
    <w:p>
      <w:pPr>
        <w:pStyle w:val="Heading2"/>
      </w:pPr>
      <w:r>
        <w:t xml:space="preserve">Author Contributions</w:t>
      </w:r>
    </w:p>
    <w:p>
      <w:pPr>
        <w:pStyle w:val="FirstParagraph"/>
      </w:pPr>
      <w:r>
        <w:t xml:space="preserve">S.D.M. designed the study, wrote the analysis plans, acquired and processed the data, wrote the code, performed the analysis, and wrote and revised the manuscript.</w:t>
      </w:r>
    </w:p>
    <w:bookmarkEnd w:id="21"/>
    <w:bookmarkStart w:id="22" w:name="statements-and-declarations"/>
    <w:p>
      <w:pPr>
        <w:pStyle w:val="Heading2"/>
      </w:pPr>
      <w:r>
        <w:t xml:space="preserve">Statements and Declarations</w:t>
      </w:r>
    </w:p>
    <w:p>
      <w:pPr>
        <w:pStyle w:val="FirstParagraph"/>
      </w:pPr>
      <w:r>
        <w:rPr>
          <w:bCs/>
          <w:b/>
        </w:rPr>
        <w:t xml:space="preserve">Ethical considerations:</w:t>
      </w:r>
      <w:r>
        <w:t xml:space="preserve"> </w:t>
      </w:r>
      <w:r>
        <w:t xml:space="preserve">Not applicable. The study uses only publicly available satellite data, public conflict-event data and administrative boundaries, and involves no human or animal participants.</w:t>
      </w:r>
    </w:p>
    <w:p>
      <w:pPr>
        <w:pStyle w:val="BodyText"/>
      </w:pPr>
      <w:r>
        <w:rPr>
          <w:bCs/>
          <w:b/>
        </w:rPr>
        <w:t xml:space="preserve">Consent to participate:</w:t>
      </w:r>
      <w:r>
        <w:t xml:space="preserve"> </w:t>
      </w:r>
      <w:r>
        <w:t xml:space="preserve">Not applicable.</w:t>
      </w:r>
    </w:p>
    <w:p>
      <w:pPr>
        <w:pStyle w:val="BodyText"/>
      </w:pPr>
      <w:r>
        <w:rPr>
          <w:bCs/>
          <w:b/>
        </w:rPr>
        <w:t xml:space="preserve">Consent for publication:</w:t>
      </w:r>
      <w:r>
        <w:t xml:space="preserve"> </w:t>
      </w:r>
      <w:r>
        <w:t xml:space="preserve">Not applicable.</w:t>
      </w:r>
    </w:p>
    <w:p>
      <w:pPr>
        <w:pStyle w:val="BodyText"/>
      </w:pPr>
      <w:r>
        <w:rPr>
          <w:bCs/>
          <w:b/>
        </w:rPr>
        <w:t xml:space="preserve">Declaration of conflicting interest:</w:t>
      </w:r>
      <w:r>
        <w:t xml:space="preserve"> </w:t>
      </w:r>
      <w:r>
        <w:t xml:space="preserve">The author declared no potential conflicts of interest with respect to the research, authorship, and/or publication of this article.</w:t>
      </w:r>
    </w:p>
    <w:p>
      <w:pPr>
        <w:pStyle w:val="BodyText"/>
      </w:pPr>
      <w:r>
        <w:rPr>
          <w:bCs/>
          <w:b/>
        </w:rPr>
        <w:t xml:space="preserve">Funding statement:</w:t>
      </w:r>
      <w:r>
        <w:t xml:space="preserve"> </w:t>
      </w:r>
      <w:r>
        <w:t xml:space="preserve">This research received no specific grant from any funding agency in the public, commercial, or not-for-profit sectors.</w:t>
      </w:r>
    </w:p>
    <w:p>
      <w:pPr>
        <w:pStyle w:val="BodyText"/>
      </w:pPr>
      <w:r>
        <w:rPr>
          <w:bCs/>
          <w:b/>
        </w:rPr>
        <w:t xml:space="preserve">Data availability:</w:t>
      </w:r>
      <w:r>
        <w:t xml:space="preserve"> </w:t>
      </w:r>
      <w:r>
        <w:t xml:space="preserve">All code, analysis plans, the deviation log, derived results and figures are available at https://github.com/sakshimaske303-commits/ECOCIDE (archived at Zenodo, DOI to be updated for this version). MODIS MOD13Q1 v061, ESA WorldCover 2021 and Impact Observatory annual land cover are available from the Microsoft Planetary Computer; ERA5-Land from the Copernicus Climate Data Store; UNOSAT flood-extent layers (FL20230606UKR) from UNITAR/UNOSAT; canals from OpenStreetMap; conflict events and territorial control from VIINA (github.com/zhukovyuri/VIINA); boundaries from GADM v4.1.</w:t>
      </w:r>
    </w:p>
    <w:p>
      <w:pPr>
        <w:pStyle w:val="BodyText"/>
      </w:pPr>
      <w:r>
        <w:rPr>
          <w:bCs/>
          <w:b/>
        </w:rPr>
        <w:t xml:space="preserve">Preprint:</w:t>
      </w:r>
      <w:r>
        <w:t xml:space="preserve"> </w:t>
      </w:r>
      <w:r>
        <w:t xml:space="preserve">An earlier version with a different design and superseded results is available on EarthArXiv: https://eartharxiv.org/repository/view/14827/ [add preprint DOI].</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2026-09-28T13:50:18Z</dcterms:created>
  <dcterms:modified xsi:type="dcterms:W3CDTF">2026-09-28T13:50:18Z</dcterms:modified>
</cp:coreProperties>
</file>

<file path=docProps/custom.xml><?xml version="1.0" encoding="utf-8"?>
<Properties xmlns="http://schemas.openxmlformats.org/officeDocument/2006/custom-properties" xmlns:vt="http://schemas.openxmlformats.org/officeDocument/2006/docPropsVTypes"/>
</file>