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r>
    </w:p>
    <w:p w:rsidR="00000000" w:rsidDel="00000000" w:rsidP="00000000" w:rsidRDefault="00000000" w:rsidRPr="00000000" w14:paraId="00000002">
      <w:pPr>
        <w:ind w:left="720" w:firstLine="0"/>
        <w:jc w:val="both"/>
        <w:rPr/>
      </w:pPr>
      <w:r w:rsidDel="00000000" w:rsidR="00000000" w:rsidRPr="00000000">
        <w:rPr>
          <w:rtl w:val="0"/>
        </w:rPr>
        <w:t xml:space="preserve">Subject: Data Quality Issues and Strategies to Enhance Data Integrity</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ind w:left="720" w:firstLine="0"/>
        <w:jc w:val="both"/>
        <w:rPr/>
      </w:pPr>
      <w:r w:rsidDel="00000000" w:rsidR="00000000" w:rsidRPr="00000000">
        <w:rPr>
          <w:rtl w:val="0"/>
        </w:rPr>
        <w:t xml:space="preserve">Hello there,</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t xml:space="preserve">I hope this email finds you well. We would like to extend our gratitude for your continued partnership and trust in our services. As part of our commitment to providing you with the best possible outcomes, we have conducted a thorough review of the data we have been working with. During this evaluation, we identified certain data quality issues that could potentially impact the accuracy and reliability of our analyses. We believe it is essential to address these concerns promptly to ensure the integrity of the insights derived from the data.</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Outlined below are the data quality issues we have identified:</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1. Missing Data: We noticed that some data points were missing across various fields, potentially leading to incomplete and skewed analyses.</w:t>
      </w:r>
    </w:p>
    <w:p w:rsidR="00000000" w:rsidDel="00000000" w:rsidP="00000000" w:rsidRDefault="00000000" w:rsidRPr="00000000" w14:paraId="0000000B">
      <w:pPr>
        <w:ind w:left="720" w:firstLine="0"/>
        <w:jc w:val="both"/>
        <w:rPr/>
      </w:pPr>
      <w:r w:rsidDel="00000000" w:rsidR="00000000" w:rsidRPr="00000000">
        <w:rPr>
          <w:rtl w:val="0"/>
        </w:rPr>
        <w:t xml:space="preserve">Although the validity range is between 95% and 100%.Important missing data is leading to inconsistent analysis. We have the report of all the missing values.</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2. Inconsistent Data Formats: There were inconsistent date formats, numerical values stored as text, and variations in capitalization, which may hinder seamless data processing. </w:t>
      </w:r>
    </w:p>
    <w:p w:rsidR="00000000" w:rsidDel="00000000" w:rsidP="00000000" w:rsidRDefault="00000000" w:rsidRPr="00000000" w14:paraId="0000000E">
      <w:pPr>
        <w:ind w:left="720" w:firstLine="0"/>
        <w:jc w:val="both"/>
        <w:rPr/>
      </w:pPr>
      <w:r w:rsidDel="00000000" w:rsidR="00000000" w:rsidRPr="00000000">
        <w:rPr>
          <w:rtl w:val="0"/>
        </w:rPr>
        <w:t xml:space="preserve">For instance, The value distribution for ‘gender’ in customerdemographic goes from ‘Female, Male, U, F, Femal, M’</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t xml:space="preserve">3. Inaccurate Data Entry: We observed instances of typographical errors and inaccurate formats, which may lead to skewed insights and erroneous conclusions.</w:t>
      </w:r>
    </w:p>
    <w:p w:rsidR="00000000" w:rsidDel="00000000" w:rsidP="00000000" w:rsidRDefault="00000000" w:rsidRPr="00000000" w14:paraId="00000011">
      <w:pPr>
        <w:ind w:left="720" w:firstLine="0"/>
        <w:jc w:val="both"/>
        <w:rPr/>
      </w:pPr>
      <w:r w:rsidDel="00000000" w:rsidR="00000000" w:rsidRPr="00000000">
        <w:rPr>
          <w:rtl w:val="0"/>
        </w:rPr>
        <w:t xml:space="preserve">For instance, The date format must be looked into also many dates entered need to be corrected.</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To mitigate these data quality concerns and enhance the accuracy of our analyses, we propose the following strategies: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1. Data Profiling and Validation: We will conduct a comprehensive data profiling exercise to identify and understand the extent of the data quality issues. This will enable us to validate the data against predefined rules and expectations, ensuring consistency and completeness.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2. Imputation of Missing Data: By employing appropriate imputation techniques, we can fill in missing values and improve the integrity of the dataset, minimizing the impact of incomplete records on our analyses.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3. Standardization of Data Formats: We will standardize date formats, convert data stored as text into numerical values, and address any inconsistencies in naming conventions to facilitate seamless data processing.</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t xml:space="preserve">4. De-duplication: Implementing a de-duplication process will help eliminate redundant records and ensure that each data entry is unique, reducing the risk of skewed insights.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6. Regular Data Auditing: To maintain data quality over time, we will institute regular data audits to identify and rectify any emerging issues promptly.</w:t>
      </w:r>
    </w:p>
    <w:p w:rsidR="00000000" w:rsidDel="00000000" w:rsidP="00000000" w:rsidRDefault="00000000" w:rsidRPr="00000000" w14:paraId="0000001E">
      <w:pPr>
        <w:jc w:val="both"/>
        <w:rPr/>
      </w:pP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           7. Error-Tolerant Data Entry: Implementing error-tolerant data entry techniques will  </w:t>
      </w:r>
    </w:p>
    <w:p w:rsidR="00000000" w:rsidDel="00000000" w:rsidP="00000000" w:rsidRDefault="00000000" w:rsidRPr="00000000" w14:paraId="00000020">
      <w:pPr>
        <w:jc w:val="both"/>
        <w:rPr/>
      </w:pPr>
      <w:r w:rsidDel="00000000" w:rsidR="00000000" w:rsidRPr="00000000">
        <w:rPr>
          <w:rtl w:val="0"/>
        </w:rPr>
        <w:t xml:space="preserve">           help reduce typographical errors and ensure data accuracy at the point of entry.</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Please be assured that our team is dedicated to resolving these data quality concerns effectively and efficiently. We aim to ensure that the insights derived from the data are trustworthy, empowering you to make informed decisions for your business.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If you have any questions or would like to discuss these data quality strategies further, please feel free to reach out to us at your convenience. We value your input and look forward to collaborating with you to achieve the best possible outcomes.</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Thank you for your continued support and partnership.</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Sincerely,</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Sakshi Shinde</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