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QUOTING STUDIO</w:t>
      </w:r>
    </w:p>
    <w:p>
      <w:pPr>
        <w:spacing w:after="40"/>
        <w:jc w:val="center"/>
      </w:pPr>
      <w:r>
        <w:rPr>
          <w:sz w:val="24"/>
          <w:szCs w:val="24"/>
        </w:rPr>
        <w:t xml:space="preserve">UK Window &amp; Door Quoting Application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Server Deployment Guide (IIS + HttpPlatformHandler)</w:t>
      </w:r>
    </w:p>
    <w:p>
      <w:pPr>
        <w:pStyle w:val="Heading1"/>
        <w:spacing w:after="120" w:before="240"/>
      </w:pPr>
      <w:r>
        <w:rPr>
          <w:b/>
          <w:bCs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Quoting Studio — window &amp; door quoting with 3D + engineering exports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Flask 3.0 · SQLAlchemy · MySQL 8.0 · FreeCAD 1.1 · trimesh · cadquery · waitress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3D Exports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GLB + STL (viewer, via FreeCAD/trimesh) · STEP (CAD, via cadquery)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IIS + HttpPlatformHandler (same pattern as SCAPI)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MySQL 8.0 — quoting_studio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 path (server)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C:\Data\QuotingStudio\quoting_studio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3.11 or 3.12 (NOT 3.14 — cadquery has no wheels yet)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2. Pre-Deployment Checklist</w:t>
      </w:r>
    </w:p>
    <w:p>
      <w:pPr>
        <w:spacing w:after="80"/>
      </w:pPr>
      <w:r>
        <w:t xml:space="preserve">Have these ready before starting: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MySQL dump: quoting_studio_backup.sql (from the dev machine)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 ZIP: quoting_studio.zip (full source, including app/cad_sections/ DXFs and uploads/ folder)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Python 3.11.9 installer: python-3.11.9-amd64.exe (.exe, NOT MSIX)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FreeCAD 1.1 installer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HttpPlatformHandler MSI from iis.net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bundle: serve.py and web.config</w:t>
      </w:r>
    </w:p>
    <w:p>
      <w:pPr>
        <w:pStyle w:val="Heading1"/>
        <w:spacing w:after="120" w:before="240"/>
      </w:pPr>
      <w:r>
        <w:rPr>
          <w:b/>
          <w:bCs/>
        </w:rPr>
        <w:t xml:space="preserve">3. Step 1 — Back Up the Database (dev machine)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"C:\Program Files\MySQL\MySQL Server 8.0\bin"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mysqldump -u root -p quoting_studio &gt; C:\Users\ADMIN\Desktop\quoting_studio_backup.sql</w:t>
      </w:r>
    </w:p>
    <w:p>
      <w:pPr>
        <w:spacing w:after="80"/>
      </w:pPr>
      <w:r>
        <w:t xml:space="preserve">Transfer the .sql file to the server via RDP shared drive.</w:t>
      </w:r>
    </w:p>
    <w:p>
      <w:pPr>
        <w:pStyle w:val="Heading1"/>
        <w:spacing w:after="120" w:before="240"/>
      </w:pPr>
      <w:r>
        <w:rPr>
          <w:b/>
          <w:bCs/>
        </w:rPr>
        <w:t xml:space="preserve">4. Step 2 — Transfer &amp; Extract Project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powershell Compress-Archive D:\quoting_studio\06-07-2026\quoting_studio C:\Users\ADMIN\Desktop\quoting_studio.zip</w:t>
      </w:r>
    </w:p>
    <w:p>
      <w:pPr>
        <w:spacing w:after="80"/>
      </w:pPr>
      <w:r>
        <w:t xml:space="preserve">On the server, extract to C:\Data: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powershell Expand-Archive C:\Users\Administrator\Desktop\quoting_studio.zip C:\Data\QuotingStudio\</w:t>
      </w:r>
    </w:p>
    <w:p>
      <w:pPr>
        <w:spacing w:after="80"/>
      </w:pPr>
      <w:r>
        <w:rPr>
          <w:i/>
          <w:iCs/>
          <w:color w:val="9C4A00"/>
        </w:rPr>
        <w:t xml:space="preserve">⚠ Ensure app\cad_sections\cad_sections\ (the 6 DXFs) and the uploads\ folder came across in the ZIP.</w:t>
      </w:r>
    </w:p>
    <w:p>
      <w:pPr>
        <w:pStyle w:val="Heading1"/>
        <w:spacing w:after="120" w:before="240"/>
      </w:pPr>
      <w:r>
        <w:rPr>
          <w:b/>
          <w:bCs/>
        </w:rPr>
        <w:t xml:space="preserve">5. Step 3 — Install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python-3.11.9-amd64.exe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 'Add Python to PATH' and 'Install for all users'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pacing w:after="80"/>
      </w:pPr>
      <w:r>
        <w:rPr>
          <w:color w:val="1B6B2B"/>
        </w:rPr>
        <w:t xml:space="preserve">✓ Expected: Python 3.11.9</w:t>
      </w:r>
    </w:p>
    <w:p>
      <w:pPr>
        <w:pStyle w:val="Heading1"/>
        <w:spacing w:after="120" w:before="240"/>
      </w:pPr>
      <w:r>
        <w:rPr>
          <w:b/>
          <w:bCs/>
        </w:rPr>
        <w:t xml:space="preserve">6. Step 4 — Virtual Environment &amp; Packages</w:t>
      </w:r>
    </w:p>
    <w:p>
      <w:pPr>
        <w:spacing w:after="80"/>
      </w:pPr>
      <w:r>
        <w:rPr>
          <w:i/>
          <w:iCs/>
          <w:color w:val="9C4A00"/>
        </w:rPr>
        <w:t xml:space="preserve">⚠ Delete any copied venv first — it has hardcoded dev-machine paths.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C:\Data\QuotingStudio\quoting_studio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rmdir /s /q venv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venv\Scripts\pip install -r requirements.txt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venv\Scripts\pip install waitress mapbox_earcut</w:t>
      </w:r>
    </w:p>
    <w:p>
      <w:pPr>
        <w:spacing w:after="80"/>
      </w:pPr>
      <w:r>
        <w:t xml:space="preserve">Verify the key packages installed: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venv\Scripts\pip list</w:t>
      </w:r>
    </w:p>
    <w:p>
      <w:pPr>
        <w:spacing w:after="80"/>
      </w:pPr>
      <w:r>
        <w:rPr>
          <w:color w:val="1B6B2B"/>
        </w:rPr>
        <w:t xml:space="preserve">✓ Should show: Flask, SQLAlchemy, PyMySQL, trimesh, cadquery, waitress, mapbox_earcut, python-dotenv</w:t>
      </w:r>
    </w:p>
    <w:p>
      <w:pPr>
        <w:spacing w:after="80"/>
      </w:pPr>
      <w:r>
        <w:rPr>
          <w:i/>
          <w:iCs/>
          <w:color w:val="9C4A00"/>
        </w:rPr>
        <w:t xml:space="preserve">⚠ If cadquery fails to install, STEP export is disabled but GLB/STL/viewer still work. Use Python 3.11/3.12 for cadquery wheels.</w:t>
      </w:r>
    </w:p>
    <w:p>
      <w:pPr>
        <w:pStyle w:val="Heading1"/>
        <w:spacing w:after="120" w:before="240"/>
      </w:pPr>
      <w:r>
        <w:rPr>
          <w:b/>
          <w:bCs/>
        </w:rPr>
        <w:t xml:space="preserve">7. Step 5 — Install &amp; Restore MySQL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Install MySQL 8.0 (Server Only). Note the root password.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"C:\Program Files\MySQL\MySQL Server 8.0\bin"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mysql -u root -p -e "CREATE DATABASE quoting_studio CHARACTER SET utf8mb4 COLLATE utf8mb4_unicode_ci;"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mysql -u root -p quoting_studio &lt; C:\Users\Administrator\Desktop\quoting_studio_backup.sql</w:t>
      </w:r>
    </w:p>
    <w:p>
      <w:pPr>
        <w:spacing w:after="80"/>
      </w:pPr>
      <w:r>
        <w:t xml:space="preserve">If deploying a fresh DB instead of a restore, run migrations: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venv\Scripts\flask db upgrade</w:t>
      </w:r>
    </w:p>
    <w:p>
      <w:pPr>
        <w:spacing w:after="80"/>
      </w:pPr>
      <w:r>
        <w:t xml:space="preserve">Then apply the sill/head orientation fix (safe to re-run):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UPDATE cad_profiles SET bar_width_mm=(@t:=bar_width_mm), bar_width_mm=depth_mm, depth_mm=@t WHERE role IN ('head','cill','threshold') AND bar_width_mm&gt;depth_mm;</w:t>
      </w:r>
    </w:p>
    <w:p>
      <w:pPr>
        <w:pStyle w:val="Heading1"/>
        <w:spacing w:after="120" w:before="240"/>
      </w:pPr>
      <w:r>
        <w:rPr>
          <w:b/>
          <w:bCs/>
        </w:rPr>
        <w:t xml:space="preserve">8. Step 6 — Install FreeCAD 1.1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Install to default: C:\Program Files\FreeCAD 1.1\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"C:\Program Files\FreeCAD 1.1\bin\freecadcmd.exe" --version</w:t>
      </w:r>
    </w:p>
    <w:p>
      <w:pPr>
        <w:spacing w:after="80"/>
      </w:pPr>
      <w:r>
        <w:rPr>
          <w:color w:val="1B6B2B"/>
        </w:rPr>
        <w:t xml:space="preserve">✓ Expected: FreeCAD 1.1.x</w:t>
      </w:r>
    </w:p>
    <w:p>
      <w:pPr>
        <w:spacing w:after="80"/>
      </w:pPr>
      <w:r>
        <w:t xml:space="preserve">Quick geometry test: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echo import FreeCAD as App, Part &gt; test_gen.py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echo shape = Part.makeBox(10,10,10) &gt;&gt; test_gen.py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echo Part.export([shape], r"C:\Data\test_box.step") &gt;&gt; test_gen.py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"C:\Program Files\FreeCAD 1.1\bin\freecadcmd.exe" test_gen.py</w:t>
      </w:r>
    </w:p>
    <w:p>
      <w:pPr>
        <w:spacing w:after="80"/>
      </w:pPr>
      <w:r>
        <w:rPr>
          <w:color w:val="1B6B2B"/>
        </w:rPr>
        <w:t xml:space="preserve">✓ C:\Data\test_box.step is created</w:t>
      </w:r>
    </w:p>
    <w:p>
      <w:pPr>
        <w:pStyle w:val="Heading1"/>
        <w:spacing w:after="120" w:before="240"/>
      </w:pPr>
      <w:r>
        <w:rPr>
          <w:b/>
          <w:bCs/>
        </w:rPr>
        <w:t xml:space="preserve">9. Step 7 — .env File</w:t>
      </w:r>
    </w:p>
    <w:p>
      <w:pPr>
        <w:spacing w:after="80"/>
      </w:pPr>
      <w:r>
        <w:t xml:space="preserve">Generate a secret key: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venv\Scripts\python.exe -c "import secrets; print(secrets.token_hex(32))"</w:t>
      </w:r>
    </w:p>
    <w:p>
      <w:pPr>
        <w:spacing w:after="80"/>
      </w:pPr>
      <w:r>
        <w:t xml:space="preserve">Create C:\Data\QuotingStudio\quoting_studio\.env 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FLASK_ENV=production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SECRET_KEY=paste-generated-key-here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DATABASE_URL=mysql+pymysql://root:YOUR_ROOT_PASSWORD@localhost/quoting_studio</w:t>
      </w:r>
    </w:p>
    <w:p>
      <w:pPr>
        <w:spacing w:after="80"/>
      </w:pPr>
      <w:r>
        <w:rPr>
          <w:i/>
          <w:iCs/>
          <w:color w:val="9C4A00"/>
        </w:rPr>
        <w:t xml:space="preserve">⚠ serve.py loads this .env automatically. Keep the DB password out of config.py.</w:t>
      </w:r>
    </w:p>
    <w:p>
      <w:pPr>
        <w:pStyle w:val="Heading1"/>
        <w:spacing w:after="120" w:before="240"/>
      </w:pPr>
      <w:r>
        <w:rPr>
          <w:b/>
          <w:bCs/>
        </w:rPr>
        <w:t xml:space="preserve">10. Step 8 — Copy Deployment Files</w:t>
      </w:r>
    </w:p>
    <w:p>
      <w:pPr>
        <w:spacing w:after="80"/>
      </w:pPr>
      <w:r>
        <w:t xml:space="preserve">From this bundle, copy into the project: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serve.py  →  C:\Data\QuotingStudio\quoting_studio\deployment\serve.py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web.config  →  C:\Data\QuotingStudio\quoting_studio\web.config</w:t>
      </w:r>
    </w:p>
    <w:p>
      <w:pPr>
        <w:spacing w:after="80"/>
      </w:pPr>
      <w:r>
        <w:t xml:space="preserve">Create the deployment folder if needed: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mkdir C:\Data\QuotingStudio\quoting_studio\deployment</w:t>
      </w:r>
    </w:p>
    <w:p>
      <w:pPr>
        <w:pStyle w:val="Heading1"/>
        <w:spacing w:after="120" w:before="240"/>
      </w:pPr>
      <w:r>
        <w:rPr>
          <w:b/>
          <w:bCs/>
        </w:rPr>
        <w:t xml:space="preserve">11. Step 9 — Configure IIS</w:t>
      </w:r>
    </w:p>
    <w:p>
      <w:pPr>
        <w:spacing w:after="80"/>
      </w:pPr>
      <w:r>
        <w:t xml:space="preserve">Enable IIS features: Control Panel → Turn Windows features on or off → Internet Information Services → World Wide Web Services → Application Development Features → CGI.</w:t>
      </w:r>
    </w:p>
    <w:p>
      <w:pPr>
        <w:spacing w:after="80"/>
      </w:pPr>
      <w:r>
        <w:t xml:space="preserve">Install HttpPlatformHandler (the IIS bridge for Python) — run the .msi from iis.net, no restart needed.</w:t>
      </w:r>
    </w:p>
    <w:p>
      <w:pPr>
        <w:spacing w:after="80"/>
      </w:pPr>
      <w:r>
        <w:t xml:space="preserve">Create the website in IIS Manager (inetmgr):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Right-click Sites → Add Website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Site name: QuotingStudio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Physical path: C:\Data\QuotingStudio\quoting_studio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Port: 8090 (or 80 if free)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Host name: leave blank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Application Pools → QuotingStudio → Basic Settings → .NET CLR Version: No Managed Code</w:t>
      </w:r>
    </w:p>
    <w:p>
      <w:pPr>
        <w:pStyle w:val="Heading1"/>
        <w:spacing w:after="120" w:before="240"/>
      </w:pPr>
      <w:r>
        <w:rPr>
          <w:b/>
          <w:bCs/>
        </w:rPr>
        <w:t xml:space="preserve">12. Step 10 — Folders &amp; Permissions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mkdir C:\Data\QuotingStudio\quoting_studio\logs</w:t>
      </w:r>
    </w:p>
    <w:p>
      <w:pPr>
        <w:spacing w:after="80"/>
      </w:pPr>
      <w:r>
        <w:t xml:space="preserve">Grant the App Pool access (run CMD as Administrator):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icacls "C:\Data\QuotingStudio" /grant "IIS AppPool\QuotingStudio:(OI)(CI)M"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icacls "C:\Program Files\FreeCAD 1.1" /grant "IIS AppPool\QuotingStudio:(OI)(CI)RX"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icacls "C:\Users\Administrator\AppData\Local\Programs\Python\Python311" /grant "IIS AppPool\QuotingStudio:(OI)(CI)RX"</w:t>
      </w:r>
    </w:p>
    <w:p>
      <w:pPr>
        <w:spacing w:after="80"/>
      </w:pPr>
      <w:r>
        <w:rPr>
          <w:i/>
          <w:iCs/>
          <w:color w:val="9C4A00"/>
        </w:rPr>
        <w:t xml:space="preserve">⚠ uploads\ must be writable — it holds logos, photos, profiles, renders. The (OI)(CI)M grant on C:\Data\QuotingStudio covers it.</w:t>
      </w:r>
    </w:p>
    <w:p>
      <w:pPr>
        <w:pStyle w:val="Heading1"/>
        <w:spacing w:after="120" w:before="240"/>
      </w:pPr>
      <w:r>
        <w:rPr>
          <w:b/>
          <w:bCs/>
        </w:rPr>
        <w:t xml:space="preserve">13. Step 11 — App Pool Identity (for FreeCAD)</w:t>
      </w:r>
    </w:p>
    <w:p>
      <w:pPr>
        <w:spacing w:after="80"/>
      </w:pPr>
      <w:r>
        <w:t xml:space="preserve">FreeCAD needs a desktop session to initialise. The default ApplicationPoolIdentity is too restricted — same issue as SCAPI.</w:t>
      </w:r>
    </w:p>
    <w:p>
      <w:pPr>
        <w:spacing w:after="80"/>
      </w:pPr>
      <w:r>
        <w:t xml:space="preserve">Temporary: IIS Manager → Application Pools → QuotingStudio → Advanced Settings → Identity → Custom account → Administrator + password.</w:t>
      </w:r>
    </w:p>
    <w:p>
      <w:pPr>
        <w:spacing w:after="80"/>
      </w:pPr>
      <w:r>
        <w:rPr>
          <w:i/>
          <w:iCs/>
          <w:color w:val="9C4A00"/>
        </w:rPr>
        <w:t xml:space="preserve">⚠ Running as Administrator is a security risk — acceptable for internal demo, replace with a dedicated service account before public exposure.</w:t>
      </w:r>
    </w:p>
    <w:p>
      <w:pPr>
        <w:pStyle w:val="Heading1"/>
        <w:spacing w:after="120" w:before="240"/>
      </w:pPr>
      <w:r>
        <w:rPr>
          <w:b/>
          <w:bCs/>
        </w:rPr>
        <w:t xml:space="preserve">14. Step 12 — Start &amp; Verify</w:t>
      </w:r>
    </w:p>
    <w:p>
      <w:pPr>
        <w:spacing w:after="80"/>
      </w:pPr>
      <w:r>
        <w:t xml:space="preserve">Start the site: IIS Manager → Sites → QuotingStudio → Start.</w:t>
      </w:r>
    </w:p>
    <w:p>
      <w:pPr>
        <w:spacing w:after="80"/>
      </w:pPr>
      <w:r>
        <w:t xml:space="preserve">Open in a browser: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http://SERVER_IP:8090/</w:t>
      </w:r>
    </w:p>
    <w:p>
      <w:pPr>
        <w:spacing w:after="80"/>
      </w:pPr>
      <w:r>
        <w:rPr>
          <w:color w:val="1B6B2B"/>
        </w:rPr>
        <w:t xml:space="preserve">✓ Dashboard loads.</w:t>
      </w:r>
    </w:p>
    <w:p>
      <w:pPr>
        <w:spacing w:after="80"/>
      </w:pPr>
      <w:r>
        <w:t xml:space="preserve">Check the startup log: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Get-Content 'C:\Data\QuotingStudio\quoting_studio\logs\iis_stdout.log' -Tail 20</w:t>
      </w:r>
    </w:p>
    <w:p>
      <w:pPr>
        <w:spacing w:after="80"/>
      </w:pPr>
      <w:r>
        <w:rPr>
          <w:color w:val="1B6B2B"/>
        </w:rPr>
        <w:t xml:space="preserve">✓ Shows: Loaded .env, Serving on 127.0.0.1:PORT, FREECAD_CMD path.</w:t>
      </w:r>
    </w:p>
    <w:p>
      <w:pPr>
        <w:spacing w:after="80"/>
      </w:pPr>
      <w:r>
        <w:t xml:space="preserve">Seed the profile library (first run only): open /settings/profiles and click '↻ Fix 3D geometry'.</w:t>
      </w:r>
    </w:p>
    <w:p>
      <w:pPr>
        <w:spacing w:after="80"/>
      </w:pPr>
      <w:r>
        <w:t xml:space="preserve">Test a 3D export: open a window → View in 3D → download GLB and STEP.</w:t>
      </w:r>
    </w:p>
    <w:p>
      <w:pPr>
        <w:spacing w:after="80"/>
      </w:pPr>
      <w:r>
        <w:rPr>
          <w:color w:val="1B6B2B"/>
        </w:rPr>
        <w:t xml:space="preserve">✓ Log shows: 6/6 members have real DXF sections.</w:t>
      </w:r>
    </w:p>
    <w:p>
      <w:pPr>
        <w:pStyle w:val="Heading1"/>
        <w:spacing w:after="120" w:before="240"/>
      </w:pPr>
      <w:r>
        <w:rPr>
          <w:b/>
          <w:bCs/>
        </w:rPr>
        <w:t xml:space="preserve">15.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404 on any page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HttpPlatformHandler not installed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500 error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Check logs\iis_stdout.log for the Python traceback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 module named X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venv\Scripts\pip install X (activate correct venv)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Fatal launcher / E:\ path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Delete venv, recreate with python -m venv venv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3D shows boxes not profiles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Click '↻ Fix 3D geometry' in /settings/profiles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STEP downloads blank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FreeCAD not found or App Pool identity too restricted — set FREECAD_CMD, use Administrator identity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FreeCAD init failed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App Pool identity has no display access — use Administrator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 .env found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Create it in the project root; serve.py logs the path it looked for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Bad Request - Invalid Hostname</w:t>
            </w:r>
          </w:p>
        </w:tc>
        <w:tc>
          <w:tcPr>
            <w:tcW w:type="dxa" w:w="6360"/>
          </w:tcPr>
          <w:p>
            <w:r>
              <w:rPr>
                <w:sz w:val="20"/>
                <w:szCs w:val="20"/>
              </w:rPr>
              <w:t xml:space="preserve">Clear the Host name field in the IIS binding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16. Notes vs SCAPI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Quoting Studio uses waitress via deployment\serve.py (SCAPI had its own serve.py — same idea).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Ollama needed — Quoting Studio has no local AI models.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Extra Python deps beyond requirements.txt: waitress + mapbox_earcut.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FreeCAD path is 1.1 here (SCAPI used 1.0) — reflected in web.config and the FREECAD_CMD env var.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STEP export needs cadquery; if it won't install, GLB/STL still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2026-07-31T10:13:51.968Z</dcterms:created>
  <dcterms:modified xsi:type="dcterms:W3CDTF">2026-07-31T10:13:51.981Z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