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AF8A" w14:textId="508D6368" w:rsidR="00307D72" w:rsidRPr="00307D72" w:rsidRDefault="00307D72" w:rsidP="00307D72">
      <w:pPr>
        <w:rPr>
          <w:rFonts w:ascii="Times New Roman" w:hAnsi="Times New Roman" w:cs="Times New Roman"/>
          <w:b/>
          <w:bCs/>
          <w:sz w:val="28"/>
          <w:szCs w:val="28"/>
        </w:rPr>
      </w:pPr>
      <w:r w:rsidRPr="00307D72">
        <w:rPr>
          <w:rFonts w:ascii="Times New Roman" w:hAnsi="Times New Roman" w:cs="Times New Roman"/>
          <w:b/>
          <w:bCs/>
          <w:sz w:val="28"/>
          <w:szCs w:val="28"/>
        </w:rPr>
        <w:t xml:space="preserve">TASK 3 - </w:t>
      </w:r>
      <w:r w:rsidRPr="00307D72">
        <w:rPr>
          <w:rFonts w:ascii="Times New Roman" w:hAnsi="Times New Roman" w:cs="Times New Roman"/>
          <w:b/>
          <w:bCs/>
          <w:sz w:val="28"/>
          <w:szCs w:val="28"/>
        </w:rPr>
        <w:t xml:space="preserve">Why Women Empowerment is Crucial – </w:t>
      </w:r>
      <w:proofErr w:type="spellStart"/>
      <w:r w:rsidRPr="00307D72">
        <w:rPr>
          <w:rFonts w:ascii="Times New Roman" w:hAnsi="Times New Roman" w:cs="Times New Roman"/>
          <w:b/>
          <w:bCs/>
          <w:sz w:val="28"/>
          <w:szCs w:val="28"/>
        </w:rPr>
        <w:t>InAmigos</w:t>
      </w:r>
      <w:proofErr w:type="spellEnd"/>
      <w:r w:rsidRPr="00307D72">
        <w:rPr>
          <w:rFonts w:ascii="Times New Roman" w:hAnsi="Times New Roman" w:cs="Times New Roman"/>
          <w:b/>
          <w:bCs/>
          <w:sz w:val="28"/>
          <w:szCs w:val="28"/>
        </w:rPr>
        <w:t xml:space="preserve"> Foundation’s Stand</w:t>
      </w:r>
    </w:p>
    <w:p w14:paraId="06EC0A1E" w14:textId="77777777" w:rsidR="00307D72" w:rsidRPr="00307D72" w:rsidRDefault="00307D72" w:rsidP="00307D72">
      <w:pPr>
        <w:rPr>
          <w:rFonts w:ascii="Times New Roman" w:hAnsi="Times New Roman" w:cs="Times New Roman"/>
          <w:sz w:val="28"/>
          <w:szCs w:val="28"/>
        </w:rPr>
      </w:pPr>
      <w:r w:rsidRPr="00307D72">
        <w:rPr>
          <w:rFonts w:ascii="Times New Roman" w:hAnsi="Times New Roman" w:cs="Times New Roman"/>
          <w:sz w:val="28"/>
          <w:szCs w:val="28"/>
        </w:rPr>
        <w:t>Women play a vital role in shaping families, communities, and nations. They contribute as students, professionals, entrepreneurs, caregivers, and leaders. However, despite significant progress, many women still face barriers such as unequal access to education, limited employment opportunities, gender discrimination, and social stereotypes. This is why women’s empowerment is not just important—it is essential for building a fair and progressive society.</w:t>
      </w:r>
    </w:p>
    <w:p w14:paraId="284CD13B" w14:textId="77777777" w:rsidR="00307D72" w:rsidRPr="00307D72" w:rsidRDefault="00307D72" w:rsidP="00307D72">
      <w:pPr>
        <w:rPr>
          <w:rFonts w:ascii="Times New Roman" w:hAnsi="Times New Roman" w:cs="Times New Roman"/>
          <w:b/>
          <w:bCs/>
          <w:sz w:val="28"/>
          <w:szCs w:val="28"/>
        </w:rPr>
      </w:pPr>
      <w:r w:rsidRPr="00307D72">
        <w:rPr>
          <w:rFonts w:ascii="Times New Roman" w:hAnsi="Times New Roman" w:cs="Times New Roman"/>
          <w:b/>
          <w:bCs/>
          <w:sz w:val="28"/>
          <w:szCs w:val="28"/>
        </w:rPr>
        <w:t>Challenges Faced by Women</w:t>
      </w:r>
    </w:p>
    <w:p w14:paraId="26037DFB" w14:textId="77777777" w:rsidR="00307D72" w:rsidRPr="00307D72" w:rsidRDefault="00307D72" w:rsidP="00307D72">
      <w:pPr>
        <w:rPr>
          <w:rFonts w:ascii="Times New Roman" w:hAnsi="Times New Roman" w:cs="Times New Roman"/>
          <w:sz w:val="28"/>
          <w:szCs w:val="28"/>
        </w:rPr>
      </w:pPr>
      <w:r w:rsidRPr="00307D72">
        <w:rPr>
          <w:rFonts w:ascii="Times New Roman" w:hAnsi="Times New Roman" w:cs="Times New Roman"/>
          <w:sz w:val="28"/>
          <w:szCs w:val="28"/>
        </w:rPr>
        <w:t xml:space="preserve">One of the biggest challenges </w:t>
      </w:r>
      <w:proofErr w:type="gramStart"/>
      <w:r w:rsidRPr="00307D72">
        <w:rPr>
          <w:rFonts w:ascii="Times New Roman" w:hAnsi="Times New Roman" w:cs="Times New Roman"/>
          <w:sz w:val="28"/>
          <w:szCs w:val="28"/>
        </w:rPr>
        <w:t>women face</w:t>
      </w:r>
      <w:proofErr w:type="gramEnd"/>
      <w:r w:rsidRPr="00307D72">
        <w:rPr>
          <w:rFonts w:ascii="Times New Roman" w:hAnsi="Times New Roman" w:cs="Times New Roman"/>
          <w:sz w:val="28"/>
          <w:szCs w:val="28"/>
        </w:rPr>
        <w:t xml:space="preserve"> is unequal access to education and skill development. In many communities, girls are still discouraged from pursuing higher education or professional careers. Without education, opportunities become limited. Another major challenge is economic dependence. Many women lack access to financial resources, employment opportunities, or entrepreneurial support, making it difficult for them to achieve independence. Social stereotypes and gender bias further restrict women from reaching their full potential.</w:t>
      </w:r>
    </w:p>
    <w:p w14:paraId="6F04CCD7" w14:textId="77777777" w:rsidR="00307D72" w:rsidRPr="00307D72" w:rsidRDefault="00307D72" w:rsidP="00307D72">
      <w:pPr>
        <w:rPr>
          <w:rFonts w:ascii="Times New Roman" w:hAnsi="Times New Roman" w:cs="Times New Roman"/>
          <w:b/>
          <w:bCs/>
          <w:sz w:val="28"/>
          <w:szCs w:val="28"/>
        </w:rPr>
      </w:pPr>
      <w:r w:rsidRPr="00307D72">
        <w:rPr>
          <w:rFonts w:ascii="Times New Roman" w:hAnsi="Times New Roman" w:cs="Times New Roman"/>
          <w:b/>
          <w:bCs/>
          <w:sz w:val="28"/>
          <w:szCs w:val="28"/>
        </w:rPr>
        <w:t>Solutions for Empowerment</w:t>
      </w:r>
    </w:p>
    <w:p w14:paraId="263338F6" w14:textId="77777777" w:rsidR="00307D72" w:rsidRPr="00307D72" w:rsidRDefault="00307D72" w:rsidP="00307D72">
      <w:pPr>
        <w:rPr>
          <w:rFonts w:ascii="Times New Roman" w:hAnsi="Times New Roman" w:cs="Times New Roman"/>
          <w:sz w:val="28"/>
          <w:szCs w:val="28"/>
        </w:rPr>
      </w:pPr>
      <w:r w:rsidRPr="00307D72">
        <w:rPr>
          <w:rFonts w:ascii="Times New Roman" w:hAnsi="Times New Roman" w:cs="Times New Roman"/>
          <w:sz w:val="28"/>
          <w:szCs w:val="28"/>
        </w:rPr>
        <w:t>Addressing these challenges requires collective action. Education must be made accessible to every girl, regardless of her background. Skill development programs, career guidance, and entrepreneurship support can help women become financially independent. Workplaces should provide equal opportunities and safe environments where women can grow professionally. Communities and families must also encourage women to pursue their goals and participate in decision-making processes. Empowerment means giving women the confidence, resources, and opportunities to make decisions about their lives and futures.</w:t>
      </w:r>
    </w:p>
    <w:p w14:paraId="161CFBBA" w14:textId="77777777" w:rsidR="00307D72" w:rsidRPr="00307D72" w:rsidRDefault="00307D72" w:rsidP="00307D72">
      <w:pPr>
        <w:rPr>
          <w:rFonts w:ascii="Times New Roman" w:hAnsi="Times New Roman" w:cs="Times New Roman"/>
          <w:b/>
          <w:bCs/>
          <w:sz w:val="28"/>
          <w:szCs w:val="28"/>
        </w:rPr>
      </w:pPr>
      <w:r w:rsidRPr="00307D72">
        <w:rPr>
          <w:rFonts w:ascii="Times New Roman" w:hAnsi="Times New Roman" w:cs="Times New Roman"/>
          <w:b/>
          <w:bCs/>
          <w:sz w:val="28"/>
          <w:szCs w:val="28"/>
        </w:rPr>
        <w:t>The Impact of Empowerment on Society</w:t>
      </w:r>
    </w:p>
    <w:p w14:paraId="70F1D78C" w14:textId="77777777" w:rsidR="00307D72" w:rsidRPr="00307D72" w:rsidRDefault="00307D72" w:rsidP="00307D72">
      <w:pPr>
        <w:rPr>
          <w:rFonts w:ascii="Times New Roman" w:hAnsi="Times New Roman" w:cs="Times New Roman"/>
          <w:sz w:val="28"/>
          <w:szCs w:val="28"/>
        </w:rPr>
      </w:pPr>
      <w:r w:rsidRPr="00307D72">
        <w:rPr>
          <w:rFonts w:ascii="Times New Roman" w:hAnsi="Times New Roman" w:cs="Times New Roman"/>
          <w:sz w:val="28"/>
          <w:szCs w:val="28"/>
        </w:rPr>
        <w:t xml:space="preserve">The impact of women’s empowerment extends far beyond individual success. Educated and empowered women contribute to stronger families, healthier communities, and better economies. They invest in education, support social development, and inspire future generations. When women are given equal opportunities, society benefits from their talents, creativity, and leadership. </w:t>
      </w:r>
      <w:r w:rsidRPr="00307D72">
        <w:rPr>
          <w:rFonts w:ascii="Times New Roman" w:hAnsi="Times New Roman" w:cs="Times New Roman"/>
          <w:sz w:val="28"/>
          <w:szCs w:val="28"/>
        </w:rPr>
        <w:lastRenderedPageBreak/>
        <w:t>Empowerment creates a positive cycle that leads to sustainable growth and development.</w:t>
      </w:r>
    </w:p>
    <w:p w14:paraId="08E712EB" w14:textId="77777777" w:rsidR="00307D72" w:rsidRPr="00307D72" w:rsidRDefault="00307D72" w:rsidP="00307D72">
      <w:pPr>
        <w:rPr>
          <w:rFonts w:ascii="Times New Roman" w:hAnsi="Times New Roman" w:cs="Times New Roman"/>
          <w:b/>
          <w:bCs/>
          <w:sz w:val="28"/>
          <w:szCs w:val="28"/>
        </w:rPr>
      </w:pPr>
      <w:r w:rsidRPr="00307D72">
        <w:rPr>
          <w:rFonts w:ascii="Times New Roman" w:hAnsi="Times New Roman" w:cs="Times New Roman"/>
          <w:b/>
          <w:bCs/>
          <w:sz w:val="28"/>
          <w:szCs w:val="28"/>
        </w:rPr>
        <w:t>Project Udaan's Mission</w:t>
      </w:r>
    </w:p>
    <w:p w14:paraId="23CD7AFE" w14:textId="77777777" w:rsidR="00307D72" w:rsidRPr="00307D72" w:rsidRDefault="00307D72" w:rsidP="00307D72">
      <w:pPr>
        <w:rPr>
          <w:rFonts w:ascii="Times New Roman" w:hAnsi="Times New Roman" w:cs="Times New Roman"/>
          <w:sz w:val="28"/>
          <w:szCs w:val="28"/>
        </w:rPr>
      </w:pPr>
      <w:r w:rsidRPr="00307D72">
        <w:rPr>
          <w:rFonts w:ascii="Times New Roman" w:hAnsi="Times New Roman" w:cs="Times New Roman"/>
          <w:sz w:val="28"/>
          <w:szCs w:val="28"/>
        </w:rPr>
        <w:t xml:space="preserve">Project Udaan by </w:t>
      </w:r>
      <w:proofErr w:type="spellStart"/>
      <w:r w:rsidRPr="00307D72">
        <w:rPr>
          <w:rFonts w:ascii="Times New Roman" w:hAnsi="Times New Roman" w:cs="Times New Roman"/>
          <w:sz w:val="28"/>
          <w:szCs w:val="28"/>
        </w:rPr>
        <w:t>InAmigos</w:t>
      </w:r>
      <w:proofErr w:type="spellEnd"/>
      <w:r w:rsidRPr="00307D72">
        <w:rPr>
          <w:rFonts w:ascii="Times New Roman" w:hAnsi="Times New Roman" w:cs="Times New Roman"/>
          <w:sz w:val="28"/>
          <w:szCs w:val="28"/>
        </w:rPr>
        <w:t xml:space="preserve"> Foundation is committed to uplifting women through awareness, education, confidence-building, and opportunities for growth. The initiative encourages women to recognize their potential, overcome barriers, and become active contributors to society. By supporting women in their personal and professional journeys, Project Udaan helps create a future where every woman can thrive, lead, and inspire others.</w:t>
      </w:r>
    </w:p>
    <w:p w14:paraId="1CF42FE7" w14:textId="77777777" w:rsidR="00307D72" w:rsidRPr="00307D72" w:rsidRDefault="00307D72" w:rsidP="00307D72">
      <w:pPr>
        <w:rPr>
          <w:rFonts w:ascii="Times New Roman" w:hAnsi="Times New Roman" w:cs="Times New Roman"/>
          <w:sz w:val="28"/>
          <w:szCs w:val="28"/>
        </w:rPr>
      </w:pPr>
      <w:r w:rsidRPr="00307D72">
        <w:rPr>
          <w:rFonts w:ascii="Times New Roman" w:hAnsi="Times New Roman" w:cs="Times New Roman"/>
          <w:sz w:val="28"/>
          <w:szCs w:val="28"/>
        </w:rPr>
        <w:t>Women’s empowerment is not just a women’s issue—it is a societal responsibility. Progress becomes meaningful only when everyone has an equal chance to succeed. By supporting women through education, opportunities, and encouragement, we can create a future where every woman has the power to rise, lead, and inspire change.</w:t>
      </w:r>
    </w:p>
    <w:p w14:paraId="5EDE6B49" w14:textId="77777777" w:rsidR="00307D72" w:rsidRPr="00307D72" w:rsidRDefault="00307D72" w:rsidP="00307D72">
      <w:pPr>
        <w:rPr>
          <w:rFonts w:ascii="Times New Roman" w:hAnsi="Times New Roman" w:cs="Times New Roman"/>
          <w:b/>
          <w:bCs/>
          <w:sz w:val="28"/>
          <w:szCs w:val="28"/>
        </w:rPr>
      </w:pPr>
      <w:r w:rsidRPr="00307D72">
        <w:rPr>
          <w:rFonts w:ascii="Times New Roman" w:hAnsi="Times New Roman" w:cs="Times New Roman"/>
          <w:b/>
          <w:bCs/>
          <w:sz w:val="28"/>
          <w:szCs w:val="28"/>
        </w:rPr>
        <w:t>Hashtags</w:t>
      </w:r>
    </w:p>
    <w:p w14:paraId="15C6BC78" w14:textId="77777777" w:rsidR="00307D72" w:rsidRPr="00307D72" w:rsidRDefault="00307D72" w:rsidP="00307D72">
      <w:pPr>
        <w:rPr>
          <w:rFonts w:ascii="Times New Roman" w:hAnsi="Times New Roman" w:cs="Times New Roman"/>
          <w:sz w:val="28"/>
          <w:szCs w:val="28"/>
        </w:rPr>
      </w:pPr>
      <w:r w:rsidRPr="00307D72">
        <w:rPr>
          <w:rFonts w:ascii="Times New Roman" w:hAnsi="Times New Roman" w:cs="Times New Roman"/>
          <w:sz w:val="28"/>
          <w:szCs w:val="28"/>
        </w:rPr>
        <w:t>#InAmigosFoundation #ProjectUdaan #EmpowerHer #WomenWithInAmigos #RiseWithUdaan</w:t>
      </w:r>
    </w:p>
    <w:p w14:paraId="6AFB9EE1" w14:textId="77777777" w:rsidR="00807CF9" w:rsidRPr="00307D72" w:rsidRDefault="00807CF9">
      <w:pPr>
        <w:rPr>
          <w:rFonts w:ascii="Times New Roman" w:hAnsi="Times New Roman" w:cs="Times New Roman"/>
          <w:sz w:val="28"/>
          <w:szCs w:val="28"/>
        </w:rPr>
      </w:pPr>
    </w:p>
    <w:sectPr w:rsidR="00807CF9" w:rsidRPr="00307D72" w:rsidSect="00307D7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BB"/>
    <w:rsid w:val="00307D72"/>
    <w:rsid w:val="00320ABB"/>
    <w:rsid w:val="00807CF9"/>
    <w:rsid w:val="009628D4"/>
    <w:rsid w:val="00A76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FB03"/>
  <w15:chartTrackingRefBased/>
  <w15:docId w15:val="{DCC47749-73BF-4C2F-84BB-038E41F66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ABB"/>
    <w:rPr>
      <w:rFonts w:eastAsiaTheme="majorEastAsia" w:cstheme="majorBidi"/>
      <w:color w:val="272727" w:themeColor="text1" w:themeTint="D8"/>
    </w:rPr>
  </w:style>
  <w:style w:type="paragraph" w:styleId="Title">
    <w:name w:val="Title"/>
    <w:basedOn w:val="Normal"/>
    <w:next w:val="Normal"/>
    <w:link w:val="TitleChar"/>
    <w:uiPriority w:val="10"/>
    <w:qFormat/>
    <w:rsid w:val="00320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ABB"/>
    <w:pPr>
      <w:spacing w:before="160"/>
      <w:jc w:val="center"/>
    </w:pPr>
    <w:rPr>
      <w:i/>
      <w:iCs/>
      <w:color w:val="404040" w:themeColor="text1" w:themeTint="BF"/>
    </w:rPr>
  </w:style>
  <w:style w:type="character" w:customStyle="1" w:styleId="QuoteChar">
    <w:name w:val="Quote Char"/>
    <w:basedOn w:val="DefaultParagraphFont"/>
    <w:link w:val="Quote"/>
    <w:uiPriority w:val="29"/>
    <w:rsid w:val="00320ABB"/>
    <w:rPr>
      <w:i/>
      <w:iCs/>
      <w:color w:val="404040" w:themeColor="text1" w:themeTint="BF"/>
    </w:rPr>
  </w:style>
  <w:style w:type="paragraph" w:styleId="ListParagraph">
    <w:name w:val="List Paragraph"/>
    <w:basedOn w:val="Normal"/>
    <w:uiPriority w:val="34"/>
    <w:qFormat/>
    <w:rsid w:val="00320ABB"/>
    <w:pPr>
      <w:ind w:left="720"/>
      <w:contextualSpacing/>
    </w:pPr>
  </w:style>
  <w:style w:type="character" w:styleId="IntenseEmphasis">
    <w:name w:val="Intense Emphasis"/>
    <w:basedOn w:val="DefaultParagraphFont"/>
    <w:uiPriority w:val="21"/>
    <w:qFormat/>
    <w:rsid w:val="00320ABB"/>
    <w:rPr>
      <w:i/>
      <w:iCs/>
      <w:color w:val="0F4761" w:themeColor="accent1" w:themeShade="BF"/>
    </w:rPr>
  </w:style>
  <w:style w:type="paragraph" w:styleId="IntenseQuote">
    <w:name w:val="Intense Quote"/>
    <w:basedOn w:val="Normal"/>
    <w:next w:val="Normal"/>
    <w:link w:val="IntenseQuoteChar"/>
    <w:uiPriority w:val="30"/>
    <w:qFormat/>
    <w:rsid w:val="00320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ABB"/>
    <w:rPr>
      <w:i/>
      <w:iCs/>
      <w:color w:val="0F4761" w:themeColor="accent1" w:themeShade="BF"/>
    </w:rPr>
  </w:style>
  <w:style w:type="character" w:styleId="IntenseReference">
    <w:name w:val="Intense Reference"/>
    <w:basedOn w:val="DefaultParagraphFont"/>
    <w:uiPriority w:val="32"/>
    <w:qFormat/>
    <w:rsid w:val="00320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1</cp:revision>
  <dcterms:created xsi:type="dcterms:W3CDTF">2026-05-31T18:08:00Z</dcterms:created>
  <dcterms:modified xsi:type="dcterms:W3CDTF">2026-05-31T18:30:00Z</dcterms:modified>
</cp:coreProperties>
</file>