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Data Science in Healthcare?</w:t>
      </w:r>
    </w:p>
    <w:p w:rsidR="00000000" w:rsidDel="00000000" w:rsidP="00000000" w:rsidRDefault="00000000" w:rsidRPr="00000000" w14:paraId="00000002">
      <w:pPr>
        <w:numPr>
          <w:ilvl w:val="0"/>
          <w:numId w:val="14"/>
        </w:numPr>
        <w:ind w:left="720" w:hanging="360"/>
        <w:rPr>
          <w:u w:val="none"/>
        </w:rPr>
      </w:pPr>
      <w:r w:rsidDel="00000000" w:rsidR="00000000" w:rsidRPr="00000000">
        <w:rPr>
          <w:rtl w:val="0"/>
        </w:rPr>
        <w:t xml:space="preserve"> application of data analysis, machine learning, and statistical modeling techniques</w:t>
      </w:r>
    </w:p>
    <w:p w:rsidR="00000000" w:rsidDel="00000000" w:rsidP="00000000" w:rsidRDefault="00000000" w:rsidRPr="00000000" w14:paraId="00000003">
      <w:pPr>
        <w:numPr>
          <w:ilvl w:val="0"/>
          <w:numId w:val="14"/>
        </w:numPr>
        <w:ind w:left="720" w:hanging="360"/>
        <w:rPr>
          <w:u w:val="none"/>
        </w:rPr>
      </w:pPr>
      <w:r w:rsidDel="00000000" w:rsidR="00000000" w:rsidRPr="00000000">
        <w:rPr>
          <w:rtl w:val="0"/>
        </w:rPr>
        <w:t xml:space="preserve">gain valuable insights, predict outcomes, and make informed decisions</w:t>
      </w:r>
    </w:p>
    <w:p w:rsidR="00000000" w:rsidDel="00000000" w:rsidP="00000000" w:rsidRDefault="00000000" w:rsidRPr="00000000" w14:paraId="00000004">
      <w:pPr>
        <w:numPr>
          <w:ilvl w:val="0"/>
          <w:numId w:val="14"/>
        </w:numPr>
        <w:ind w:left="720" w:hanging="360"/>
        <w:rPr>
          <w:u w:val="none"/>
        </w:rPr>
      </w:pPr>
      <w:r w:rsidDel="00000000" w:rsidR="00000000" w:rsidRPr="00000000">
        <w:rPr>
          <w:rtl w:val="0"/>
        </w:rPr>
        <w:t xml:space="preserve">collection, storage, processing, and analysis</w:t>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include electronic health records (EHRs), medical images, genetic information, patient demographics</w:t>
      </w:r>
    </w:p>
    <w:p w:rsidR="00000000" w:rsidDel="00000000" w:rsidP="00000000" w:rsidRDefault="00000000" w:rsidRPr="00000000" w14:paraId="00000006">
      <w:pPr>
        <w:rPr/>
      </w:pPr>
      <w:r w:rsidDel="00000000" w:rsidR="00000000" w:rsidRPr="00000000">
        <w:rPr>
          <w:rtl w:val="0"/>
        </w:rPr>
        <w:t xml:space="preserve">Data Science in Healthcare is a multidisciplinary field that leverages data analysis, machine learning, and statistical modeling techniques to gain valuable insights, predict outcomes, and make informed decisions within the healthcare sector. It involves the collection, storage, processing, and analysis of a wide range of healthcare data, including electronic health records (EHRs), medical images, genetic information, and patient demographics. Here's a breakdown of the key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**Data Analysis**: Data science in healthcare involves the systematic analysis of vast amounts of healthcare-related data. This can include structured data like EHRs, which contain </w:t>
      </w:r>
      <w:r w:rsidDel="00000000" w:rsidR="00000000" w:rsidRPr="00000000">
        <w:rPr>
          <w:b w:val="1"/>
          <w:rtl w:val="0"/>
        </w:rPr>
        <w:t xml:space="preserve">patient medical histories, diagnoses, medications, and treatment records</w:t>
      </w:r>
      <w:r w:rsidDel="00000000" w:rsidR="00000000" w:rsidRPr="00000000">
        <w:rPr>
          <w:rtl w:val="0"/>
        </w:rPr>
        <w:t xml:space="preserve">, as well as unstructured data like</w:t>
      </w:r>
      <w:r w:rsidDel="00000000" w:rsidR="00000000" w:rsidRPr="00000000">
        <w:rPr>
          <w:b w:val="1"/>
          <w:rtl w:val="0"/>
        </w:rPr>
        <w:t xml:space="preserve"> doctors' notes and patient narratives.</w:t>
      </w:r>
      <w:r w:rsidDel="00000000" w:rsidR="00000000" w:rsidRPr="00000000">
        <w:rPr>
          <w:rtl w:val="0"/>
        </w:rPr>
        <w:t xml:space="preserve"> Data analysts use various statistical and data visualization techniques to explore these data sources, identify trends, and extract meaningful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**Machine Learning**: Machine learning plays a significant role in healthcare data science. It's used to develop </w:t>
      </w:r>
      <w:r w:rsidDel="00000000" w:rsidR="00000000" w:rsidRPr="00000000">
        <w:rPr>
          <w:b w:val="1"/>
          <w:rtl w:val="0"/>
        </w:rPr>
        <w:t xml:space="preserve">predictive models, detect patterns, and make data-driven decisions</w:t>
      </w:r>
      <w:r w:rsidDel="00000000" w:rsidR="00000000" w:rsidRPr="00000000">
        <w:rPr>
          <w:rtl w:val="0"/>
        </w:rPr>
        <w:t xml:space="preserve">. For instance, machine learning algorithms can be applied to </w:t>
      </w:r>
      <w:r w:rsidDel="00000000" w:rsidR="00000000" w:rsidRPr="00000000">
        <w:rPr>
          <w:b w:val="1"/>
          <w:rtl w:val="0"/>
        </w:rPr>
        <w:t xml:space="preserve">predict disease outcomes, patient readmissions, or the likelihood of certain medical conditions</w:t>
      </w:r>
      <w:r w:rsidDel="00000000" w:rsidR="00000000" w:rsidRPr="00000000">
        <w:rPr>
          <w:rtl w:val="0"/>
        </w:rPr>
        <w:t xml:space="preserve"> in a given population. These models can be continuously refined as more data becomes available.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3. **Statistical Modeling**: Statistical models are used to make sense of healthcare data and test hypotheses. Researchers and data scientists use statistical techniques to identify </w:t>
      </w:r>
      <w:r w:rsidDel="00000000" w:rsidR="00000000" w:rsidRPr="00000000">
        <w:rPr>
          <w:b w:val="1"/>
          <w:rtl w:val="0"/>
        </w:rPr>
        <w:t xml:space="preserve">associations, causation, and correlations</w:t>
      </w:r>
      <w:r w:rsidDel="00000000" w:rsidR="00000000" w:rsidRPr="00000000">
        <w:rPr>
          <w:rtl w:val="0"/>
        </w:rPr>
        <w:t xml:space="preserve"> in healthcare datasets. This is critical for understanding the </w:t>
      </w:r>
      <w:r w:rsidDel="00000000" w:rsidR="00000000" w:rsidRPr="00000000">
        <w:rPr>
          <w:b w:val="1"/>
          <w:rtl w:val="0"/>
        </w:rPr>
        <w:t xml:space="preserve">effectiveness of treatments, the impact of various factors on health outcomes, and for making evidence-based decisions.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**Valuable Insights**: Data science in healthcare aims to provide actionable insights that can </w:t>
      </w:r>
      <w:r w:rsidDel="00000000" w:rsidR="00000000" w:rsidRPr="00000000">
        <w:rPr>
          <w:b w:val="1"/>
          <w:rtl w:val="0"/>
        </w:rPr>
        <w:t xml:space="preserve">enhance patient care, optimize hospital operations, and reduce healthcare costs</w:t>
      </w:r>
      <w:r w:rsidDel="00000000" w:rsidR="00000000" w:rsidRPr="00000000">
        <w:rPr>
          <w:rtl w:val="0"/>
        </w:rPr>
        <w:t xml:space="preserve">. For example, analyzing patient data can reveal which treatments are most effective for specific conditions, enabling healthcare providers to tailor their care plans accordingly.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**Predicting Outcomes**: Predictive modeling is a crucial aspect of healthcare data science. By analyzing historical patient data, machine learning models can predict future health outcomes, allowing for early intervention and prevention strategies. For instance, predicting patient readmissions can help hospitals allocate resources more efficiently and improve patient care.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6. **Informed Decision-Making**: Healthcare </w:t>
      </w:r>
      <w:r w:rsidDel="00000000" w:rsidR="00000000" w:rsidRPr="00000000">
        <w:rPr>
          <w:b w:val="1"/>
          <w:rtl w:val="0"/>
        </w:rPr>
        <w:t xml:space="preserve">professionals, administrators, and policymakers </w:t>
      </w:r>
      <w:r w:rsidDel="00000000" w:rsidR="00000000" w:rsidRPr="00000000">
        <w:rPr>
          <w:rtl w:val="0"/>
        </w:rPr>
        <w:t xml:space="preserve">use the insights and predictions generated through data science to make informed decisions. For example, these insights can be used to </w:t>
      </w:r>
      <w:r w:rsidDel="00000000" w:rsidR="00000000" w:rsidRPr="00000000">
        <w:rPr>
          <w:b w:val="1"/>
          <w:rtl w:val="0"/>
        </w:rPr>
        <w:t xml:space="preserve">allocate resources, identify high-risk patients, develop personalized treatment plans, and determine the most cost-effective healthcare interventions.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**Data Types**: Healthcare data comes in various forms, including electronic health records (EHRs), which contain comprehensive patient information, such as medical history, laboratory results, and prescriptions. Medical images, like X-rays, CT scans, and MRI images, are another vital data source. Genetic information, including DNA sequences and genomics data, can be used for personalized medicine. Patient demographics, such as age, gender, and location, provide contextual information for understanding health disparities and targeting interventions.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summary, data science in healthcare harnesses the power of data analysis, machine learning, and statistical modeling to make sense of a wide range of healthcare data. It empowers healthcare professionals and organizations to provide better care, reduce costs, and improve patient outcomes by extracting insights and making informed decisions based on data-driven evidence.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Significance of Data Science in Healthcare</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Improved Patient care - analyze a patient's medical history, genetic information, and real-time health data</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Cost Reduction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Drug Discovery</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Public Health</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remote patient monitoring and telemedicine</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Fraud Detection and Billing Optimization:analyzing claims data, billing patterns, and provider behaviors</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Clinical Decision Support:</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Genomic Medicine:</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Predictive Maintenance: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Components: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Data collection - EHRs, wearable devices, and medical sensors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Preprocessing - Cleaning, transforming, and organizing</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Statistical analysis and modeling - disease prediction, treatment recommendation, and outcome forecasting.</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Data sources:</w:t>
      </w:r>
    </w:p>
    <w:p w:rsidR="00000000" w:rsidDel="00000000" w:rsidP="00000000" w:rsidRDefault="00000000" w:rsidRPr="00000000" w14:paraId="0000002B">
      <w:pPr>
        <w:numPr>
          <w:ilvl w:val="0"/>
          <w:numId w:val="15"/>
        </w:numPr>
        <w:ind w:left="720" w:hanging="360"/>
        <w:rPr>
          <w:u w:val="none"/>
        </w:rPr>
      </w:pPr>
      <w:r w:rsidDel="00000000" w:rsidR="00000000" w:rsidRPr="00000000">
        <w:rPr>
          <w:rtl w:val="0"/>
        </w:rPr>
        <w:t xml:space="preserve">EHRs</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Medical imaging </w:t>
      </w:r>
    </w:p>
    <w:p w:rsidR="00000000" w:rsidDel="00000000" w:rsidP="00000000" w:rsidRDefault="00000000" w:rsidRPr="00000000" w14:paraId="0000002D">
      <w:pPr>
        <w:numPr>
          <w:ilvl w:val="0"/>
          <w:numId w:val="15"/>
        </w:numPr>
        <w:ind w:left="720" w:hanging="360"/>
        <w:rPr>
          <w:u w:val="none"/>
        </w:rPr>
      </w:pPr>
      <w:r w:rsidDel="00000000" w:rsidR="00000000" w:rsidRPr="00000000">
        <w:rPr>
          <w:rtl w:val="0"/>
        </w:rPr>
        <w:t xml:space="preserve">Patient generated data</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Genomic data - includes DNA sequencing data, which can be used for personalized medicine, genetic disease risk assessment, and pharmacogenomics (tailoring drug treatments based on genetic profiles).</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Clinical trials and research data</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Health Insurance Claims Data</w:t>
      </w:r>
    </w:p>
    <w:p w:rsidR="00000000" w:rsidDel="00000000" w:rsidP="00000000" w:rsidRDefault="00000000" w:rsidRPr="00000000" w14:paraId="00000031">
      <w:pPr>
        <w:numPr>
          <w:ilvl w:val="0"/>
          <w:numId w:val="15"/>
        </w:numPr>
        <w:ind w:left="720" w:hanging="360"/>
        <w:rPr>
          <w:u w:val="none"/>
        </w:rPr>
      </w:pPr>
      <w:r w:rsidDel="00000000" w:rsidR="00000000" w:rsidRPr="00000000">
        <w:rPr>
          <w:rtl w:val="0"/>
        </w:rPr>
        <w:t xml:space="preserve">Laboratory Data:</w:t>
      </w:r>
    </w:p>
    <w:p w:rsidR="00000000" w:rsidDel="00000000" w:rsidP="00000000" w:rsidRDefault="00000000" w:rsidRPr="00000000" w14:paraId="00000032">
      <w:pPr>
        <w:numPr>
          <w:ilvl w:val="0"/>
          <w:numId w:val="15"/>
        </w:numPr>
        <w:ind w:left="720" w:hanging="360"/>
        <w:rPr>
          <w:u w:val="none"/>
        </w:rPr>
      </w:pPr>
      <w:r w:rsidDel="00000000" w:rsidR="00000000" w:rsidRPr="00000000">
        <w:rPr>
          <w:rtl w:val="0"/>
        </w:rPr>
        <w:t xml:space="preserve">Population Health Surveys:</w:t>
      </w:r>
    </w:p>
    <w:p w:rsidR="00000000" w:rsidDel="00000000" w:rsidP="00000000" w:rsidRDefault="00000000" w:rsidRPr="00000000" w14:paraId="00000033">
      <w:pPr>
        <w:numPr>
          <w:ilvl w:val="0"/>
          <w:numId w:val="15"/>
        </w:numPr>
        <w:ind w:left="720" w:hanging="360"/>
        <w:rPr>
          <w:u w:val="none"/>
        </w:rPr>
      </w:pPr>
      <w:r w:rsidDel="00000000" w:rsidR="00000000" w:rsidRPr="00000000">
        <w:rPr>
          <w:rtl w:val="0"/>
        </w:rPr>
        <w:t xml:space="preserve">Pharmacy and Medication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Types of data analytics in Healthcare: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Descriptive analytics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Diagnostic</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Predictive analytics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AI and ML - develop predictive models, natural language processing (NLP) for analyzing unstructured clinical notes, and image recognition for medical imaging analysis.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Prescriptive analytics - suggest treatment plans, resource allocation strategies, and personalized interventions for patients.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Real-World Applications:</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Disease Diagnosis: Data science can help automate disease diagnosis using medical imaging (e.g., detecting cancer in X-rays) and patient data analysis (e.g., predicting diabetes risk).</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Drug Discovery: Identifying potential drug compounds by analyzing molecular data and predicting their effectiveness.</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Healthcare Operations: Optimizing hospital resource allocation, staff scheduling, and patient flow to improve efficiency.</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Patient Engagement: Using data to personalize patient interactions and treatment plans, leading to better adherence and outcomes.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Public Health: Tracking and predicting disease outbreaks, monitoring vaccination coverage, and identifying at-risk populations.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Practical systems for healthcare:</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EHR - store and manage patient information, including medical history, diagnoses, treatment plans, medications, and lab results</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Telemedicine and telehealth - remote consultation using video conferencing and digital communication tools. Telehealth - remote monitoring of vital signs and chronic conditions</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Picture Archiving and communication Systems (PACs)</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Clinical decision Support Systems(CDSS)</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Wearable health Devices - fitness trackers, smartwatches, medical sensors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Health Information Exchange (HIE) Systems- facilitate coordinated care, reduce duplicate tests, and enhance patient safety by ensuring that healthcare providers have access to relevant patient information.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EHR</w:t>
      </w:r>
    </w:p>
    <w:p w:rsidR="00000000" w:rsidDel="00000000" w:rsidP="00000000" w:rsidRDefault="00000000" w:rsidRPr="00000000" w14:paraId="0000004D">
      <w:pPr>
        <w:rPr/>
      </w:pPr>
      <w:r w:rsidDel="00000000" w:rsidR="00000000" w:rsidRPr="00000000">
        <w:rPr/>
        <w:drawing>
          <wp:inline distB="114300" distT="114300" distL="114300" distR="114300">
            <wp:extent cx="3348038" cy="34812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8038" cy="348123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Digital Medical history</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Easy Access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Security</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Less paperwork</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Real time update</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DSS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Data Analytics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Components of EHR</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Administration</w:t>
      </w:r>
    </w:p>
    <w:p w:rsidR="00000000" w:rsidDel="00000000" w:rsidP="00000000" w:rsidRDefault="00000000" w:rsidRPr="00000000" w14:paraId="00000058">
      <w:pPr>
        <w:numPr>
          <w:ilvl w:val="0"/>
          <w:numId w:val="11"/>
        </w:numPr>
        <w:ind w:left="1440" w:hanging="360"/>
        <w:rPr/>
      </w:pPr>
      <w:r w:rsidDel="00000000" w:rsidR="00000000" w:rsidRPr="00000000">
        <w:rPr>
          <w:rtl w:val="0"/>
        </w:rPr>
        <w:t xml:space="preserve">Patient Registration:</w:t>
      </w:r>
    </w:p>
    <w:p w:rsidR="00000000" w:rsidDel="00000000" w:rsidP="00000000" w:rsidRDefault="00000000" w:rsidRPr="00000000" w14:paraId="00000059">
      <w:pPr>
        <w:numPr>
          <w:ilvl w:val="0"/>
          <w:numId w:val="11"/>
        </w:numPr>
        <w:ind w:left="1440" w:hanging="360"/>
        <w:rPr/>
      </w:pPr>
      <w:r w:rsidDel="00000000" w:rsidR="00000000" w:rsidRPr="00000000">
        <w:rPr>
          <w:shd w:fill="f7f7f8" w:val="clear"/>
          <w:rtl w:val="0"/>
        </w:rPr>
        <w:t xml:space="preserve">Appointment Scheduling</w:t>
      </w:r>
    </w:p>
    <w:p w:rsidR="00000000" w:rsidDel="00000000" w:rsidP="00000000" w:rsidRDefault="00000000" w:rsidRPr="00000000" w14:paraId="0000005A">
      <w:pPr>
        <w:numPr>
          <w:ilvl w:val="0"/>
          <w:numId w:val="11"/>
        </w:numPr>
        <w:ind w:left="1440" w:hanging="360"/>
        <w:rPr>
          <w:shd w:fill="f7f7f8" w:val="clear"/>
        </w:rPr>
      </w:pPr>
      <w:r w:rsidDel="00000000" w:rsidR="00000000" w:rsidRPr="00000000">
        <w:rPr>
          <w:shd w:fill="f7f7f8" w:val="clear"/>
          <w:rtl w:val="0"/>
        </w:rPr>
        <w:t xml:space="preserve">Billing and financial management</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Nursing</w:t>
      </w:r>
    </w:p>
    <w:p w:rsidR="00000000" w:rsidDel="00000000" w:rsidP="00000000" w:rsidRDefault="00000000" w:rsidRPr="00000000" w14:paraId="0000005C">
      <w:pPr>
        <w:numPr>
          <w:ilvl w:val="0"/>
          <w:numId w:val="13"/>
        </w:numPr>
        <w:ind w:left="1440" w:hanging="360"/>
        <w:rPr>
          <w:u w:val="none"/>
        </w:rPr>
      </w:pPr>
      <w:r w:rsidDel="00000000" w:rsidR="00000000" w:rsidRPr="00000000">
        <w:rPr>
          <w:rtl w:val="0"/>
        </w:rPr>
        <w:t xml:space="preserve">Nursing documentation - enables nurses to record vital signs, patient assessments, medication administration, and other nursing-related activities.</w:t>
      </w:r>
    </w:p>
    <w:p w:rsidR="00000000" w:rsidDel="00000000" w:rsidP="00000000" w:rsidRDefault="00000000" w:rsidRPr="00000000" w14:paraId="0000005D">
      <w:pPr>
        <w:numPr>
          <w:ilvl w:val="0"/>
          <w:numId w:val="13"/>
        </w:numPr>
        <w:ind w:left="1440" w:hanging="360"/>
        <w:rPr>
          <w:u w:val="none"/>
        </w:rPr>
      </w:pPr>
      <w:r w:rsidDel="00000000" w:rsidR="00000000" w:rsidRPr="00000000">
        <w:rPr>
          <w:rtl w:val="0"/>
        </w:rPr>
        <w:t xml:space="preserve">Nurse notes - document their observations, interactions with patients, and care plans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Lab</w:t>
      </w:r>
    </w:p>
    <w:p w:rsidR="00000000" w:rsidDel="00000000" w:rsidP="00000000" w:rsidRDefault="00000000" w:rsidRPr="00000000" w14:paraId="0000005F">
      <w:pPr>
        <w:numPr>
          <w:ilvl w:val="0"/>
          <w:numId w:val="7"/>
        </w:numPr>
        <w:ind w:left="1440" w:hanging="360"/>
        <w:rPr>
          <w:u w:val="none"/>
        </w:rPr>
      </w:pPr>
      <w:r w:rsidDel="00000000" w:rsidR="00000000" w:rsidRPr="00000000">
        <w:rPr>
          <w:rtl w:val="0"/>
        </w:rPr>
        <w:t xml:space="preserve">Laboratory Orders and Results</w:t>
      </w:r>
    </w:p>
    <w:p w:rsidR="00000000" w:rsidDel="00000000" w:rsidP="00000000" w:rsidRDefault="00000000" w:rsidRPr="00000000" w14:paraId="00000060">
      <w:pPr>
        <w:numPr>
          <w:ilvl w:val="0"/>
          <w:numId w:val="7"/>
        </w:numPr>
        <w:ind w:left="1440" w:hanging="360"/>
        <w:rPr>
          <w:u w:val="none"/>
        </w:rPr>
      </w:pPr>
      <w:r w:rsidDel="00000000" w:rsidR="00000000" w:rsidRPr="00000000">
        <w:rPr>
          <w:rtl w:val="0"/>
        </w:rPr>
        <w:t xml:space="preserve">Integration with Lab equipment</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Clinical</w:t>
      </w:r>
    </w:p>
    <w:p w:rsidR="00000000" w:rsidDel="00000000" w:rsidP="00000000" w:rsidRDefault="00000000" w:rsidRPr="00000000" w14:paraId="00000062">
      <w:pPr>
        <w:numPr>
          <w:ilvl w:val="0"/>
          <w:numId w:val="12"/>
        </w:numPr>
        <w:ind w:left="1440" w:hanging="360"/>
        <w:rPr>
          <w:u w:val="none"/>
        </w:rPr>
      </w:pPr>
      <w:r w:rsidDel="00000000" w:rsidR="00000000" w:rsidRPr="00000000">
        <w:rPr>
          <w:rtl w:val="0"/>
        </w:rPr>
        <w:t xml:space="preserve">Clinical documentation - to record patient encounters, diagnoses, treatment plans, and progress notes.</w:t>
      </w:r>
    </w:p>
    <w:p w:rsidR="00000000" w:rsidDel="00000000" w:rsidP="00000000" w:rsidRDefault="00000000" w:rsidRPr="00000000" w14:paraId="00000063">
      <w:pPr>
        <w:numPr>
          <w:ilvl w:val="0"/>
          <w:numId w:val="12"/>
        </w:numPr>
        <w:ind w:left="1440" w:hanging="360"/>
        <w:rPr>
          <w:u w:val="none"/>
        </w:rPr>
      </w:pPr>
      <w:r w:rsidDel="00000000" w:rsidR="00000000" w:rsidRPr="00000000">
        <w:rPr>
          <w:rtl w:val="0"/>
        </w:rPr>
        <w:t xml:space="preserve">CDSS</w:t>
      </w:r>
    </w:p>
    <w:p w:rsidR="00000000" w:rsidDel="00000000" w:rsidP="00000000" w:rsidRDefault="00000000" w:rsidRPr="00000000" w14:paraId="00000064">
      <w:pPr>
        <w:numPr>
          <w:ilvl w:val="0"/>
          <w:numId w:val="12"/>
        </w:numPr>
        <w:ind w:left="1440" w:hanging="360"/>
        <w:rPr>
          <w:u w:val="none"/>
        </w:rPr>
      </w:pPr>
      <w:r w:rsidDel="00000000" w:rsidR="00000000" w:rsidRPr="00000000">
        <w:rPr>
          <w:rtl w:val="0"/>
        </w:rPr>
        <w:t xml:space="preserve">Health history and allergies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Pharmacy</w:t>
      </w:r>
    </w:p>
    <w:p w:rsidR="00000000" w:rsidDel="00000000" w:rsidP="00000000" w:rsidRDefault="00000000" w:rsidRPr="00000000" w14:paraId="00000066">
      <w:pPr>
        <w:numPr>
          <w:ilvl w:val="0"/>
          <w:numId w:val="17"/>
        </w:numPr>
        <w:ind w:left="1440" w:hanging="360"/>
        <w:rPr>
          <w:u w:val="none"/>
        </w:rPr>
      </w:pPr>
      <w:r w:rsidDel="00000000" w:rsidR="00000000" w:rsidRPr="00000000">
        <w:rPr>
          <w:rtl w:val="0"/>
        </w:rPr>
        <w:t xml:space="preserve">Medical orders and dispensing</w:t>
      </w:r>
    </w:p>
    <w:p w:rsidR="00000000" w:rsidDel="00000000" w:rsidP="00000000" w:rsidRDefault="00000000" w:rsidRPr="00000000" w14:paraId="00000067">
      <w:pPr>
        <w:numPr>
          <w:ilvl w:val="0"/>
          <w:numId w:val="17"/>
        </w:numPr>
        <w:ind w:left="1440" w:hanging="360"/>
        <w:rPr>
          <w:u w:val="none"/>
        </w:rPr>
      </w:pPr>
      <w:r w:rsidDel="00000000" w:rsidR="00000000" w:rsidRPr="00000000">
        <w:rPr>
          <w:rtl w:val="0"/>
        </w:rPr>
        <w:t xml:space="preserve">Medication administration</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Radiology</w:t>
      </w:r>
    </w:p>
    <w:p w:rsidR="00000000" w:rsidDel="00000000" w:rsidP="00000000" w:rsidRDefault="00000000" w:rsidRPr="00000000" w14:paraId="00000069">
      <w:pPr>
        <w:numPr>
          <w:ilvl w:val="0"/>
          <w:numId w:val="16"/>
        </w:numPr>
        <w:ind w:left="1440" w:hanging="360"/>
        <w:rPr>
          <w:u w:val="none"/>
        </w:rPr>
      </w:pPr>
      <w:r w:rsidDel="00000000" w:rsidR="00000000" w:rsidRPr="00000000">
        <w:rPr>
          <w:rtl w:val="0"/>
        </w:rPr>
        <w:t xml:space="preserve">Imaging Orders and Results:</w:t>
      </w:r>
    </w:p>
    <w:p w:rsidR="00000000" w:rsidDel="00000000" w:rsidP="00000000" w:rsidRDefault="00000000" w:rsidRPr="00000000" w14:paraId="0000006A">
      <w:pPr>
        <w:numPr>
          <w:ilvl w:val="0"/>
          <w:numId w:val="16"/>
        </w:numPr>
        <w:ind w:left="1440" w:hanging="360"/>
        <w:rPr>
          <w:u w:val="none"/>
        </w:rPr>
      </w:pPr>
      <w:r w:rsidDel="00000000" w:rsidR="00000000" w:rsidRPr="00000000">
        <w:rPr>
          <w:rtl w:val="0"/>
        </w:rPr>
        <w:t xml:space="preserve">Image storing and viewing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Benefits of EHR</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Improved patient care</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Easy access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Cost reduction</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Less paperwork</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Data analysis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Enhanced patient safety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Barriers to Adopting EHR</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Cost - software, hardware, training, and ongoing maintenance costs.</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Resistance to change- due to concerns about workflow disruption, learning curves, and changes in established routines.</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Interoperability and standardization - EHR systems from different vendors may not seamlessly communicate and share data, hindering information exchange between healthcare organizations.</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Privacy concerns </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Data entry burden</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Customization and integration issues</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Data Governance and Ownership- Determining who owns and has access to EHR data, as well as defining data governance policies, can be contentious issues within healthcare organizations.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CHALLENGES OF USING EHR</w:t>
      </w:r>
    </w:p>
    <w:p w:rsidR="00000000" w:rsidDel="00000000" w:rsidP="00000000" w:rsidRDefault="00000000" w:rsidRPr="00000000" w14:paraId="0000007E">
      <w:pPr>
        <w:rPr/>
      </w:pPr>
      <w:r w:rsidDel="00000000" w:rsidR="00000000" w:rsidRPr="00000000">
        <w:rPr>
          <w:rtl w:val="0"/>
        </w:rPr>
        <w:t xml:space="preserve">Electronic Health Records (EHRs) offer numerous advantages in modern healthcare, such as improved accessibility, accuracy, and efficiency of patient data. However, they also come with several challenges, including: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 **Data Security and Privacy:** EHRs contain sensitive patient information, making them a target for cyberattacks. Ensuring the security and privacy of EHR data is a constant challenge, and breaches can result in identity theft and healthcare fraud.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**Interoperability:** EHR systems from different vendors often use different data standards and formats. This lack of interoperability can hinder the seamless exchange of patient information between healthcare providers, potentially leading to fragmented care and errors.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 **Data Accuracy:** Errors in data entry, such as incorrect patient information or medical codes, can lead to serious consequences. Maintaining data accuracy is a constant challenge that requires ongoing vigilance and staff training.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 **Data Quality:** Incomplete or inconsistent data can reduce the quality of care. Ensuring that EHR data is comprehensive and standardized is a challenge that healthcare organizations must address.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 **Data Entry and Documentation Burden:** Healthcare professionals often complain about the time-consuming nature of data entry into EHR systems. The need to document patient information in a structured format can lead to clinician burnout and reduced time for patient care.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 **Alert Fatigue:** EHRs can generate a multitude of alerts and notifications, many of which may not be relevant or actionable. Healthcare providers may become desensitized to alerts, potentially leading to missed critical information.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 **Cost and Implementation Challenges:** Implementing and maintaining EHR systems can be costly and complex. Smaller healthcare providers, in particular, may face financial and technical challenges in adopting and upgrading EHRs.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8. **User Training and Adoption:** Ensuring that healthcare professionals effectively use EHRs requires comprehensive training and a change management strategy. Resistance to change and inadequate training can hinder EHR adoption.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9. **Legal and Regulatory Compliance:** Healthcare providers must comply with a variety of regulations, such as the Health Insurance Portability and Accountability Act (HIPAA). EHR systems must be designed and maintained to meet these legal requirements, which can be complex and costly.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10. **Data Overload:** EHRs can generate vast amounts of data, and clinicians may struggle to sift through this information to find what is relevant for patient care. This information overload can lead to cognitive overload and decision-making errors.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Phenotyping algorithms</w:t>
      </w:r>
    </w:p>
    <w:p w:rsidR="00000000" w:rsidDel="00000000" w:rsidP="00000000" w:rsidRDefault="00000000" w:rsidRPr="00000000" w14:paraId="00000095">
      <w:pPr>
        <w:rPr/>
      </w:pPr>
      <w:r w:rsidDel="00000000" w:rsidR="00000000" w:rsidRPr="00000000">
        <w:rPr>
          <w:rtl w:val="0"/>
        </w:rPr>
        <w:t xml:space="preserve">Phenotyping algorithms are computational tools and techniques used in healthcare and medical research to identify and characterize specific patient populations based on their clinical or biological characteristics. These algorithms analyze electronic health records (EHRs), medical data, and other sources of healthcare information to group individuals with similar traits or conditions. Phenotyping algorithms are valuable for a wide range of applications, including clinical research, healthcare management, and precision medicine. Here are some key aspects of phenotyping algorithms: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 **Data Sources:** Phenotyping algorithms often use data from electronic health records, claims databases, biobanks, and other healthcare-related sources. They can also incorporate genomic, proteomic, and other "omics" data for more comprehensive phenotyping.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**Clinical Definitions:** Phenotyping algorithms rely on predefined clinical definitions or criteria to identify patient cohorts. These definitions can be based on diagnostic codes (e.g., ICD-10 codes), laboratory results, medication prescriptions, clinical notes, and other clinical data elements.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 **Machine Learning:** Machine learning techniques, such as natural language processing (NLP), logistic regression, decision trees, and deep learning, are commonly used to develop phenotyping algorithms. These algorithms can learn and adapt to identify patient phenotypes more accurately over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 **Feature Engineering:** Feature selection and engineering are essential in phenotyping algorithms. Researchers choose relevant clinical features, such as lab values or symptom descriptions, to create accurate phenotypic profiles.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**Rule-Based Approaches:** Some phenotyping algorithms are rule-based, using explicit decision rules or logic to identify patient phenotypes. These rules are often created by domain experts.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 **Validation:** Phenotyping algorithms must undergo rigorous validation to ensure their accuracy and reliability. Validation may involve comparing algorithm results against manual chart reviews or expert opinions.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7. **Use Cases:** Phenotyping algorithms have various applications, including clinical trial recruitment, patient stratification for research studies, identifying patients for targeted interventions, monitoring disease progression, and supporting personalized treatment decisions.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8. **Disease Phenotyping:** A common application of phenotyping algorithms is the identification of patient cohorts with specific diseases or conditions. For example, a phenotyping algorithm might be used to identify patients with diabetes or heart failure based on their clinical records.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9. **Subtyping and Endotyping:** Phenotyping algorithms can also be used to differentiate subtypes or endotypes within a particular disease group. This allows for a more precise understanding of the heterogeneity of patient populations.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10. **Temporal Analysis:** Some phenotyping algorithms take into account temporal data to track how patient phenotypes change over time, which is crucial for understanding disease progression and treatment response.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11. **Ethical Considerations:** The use of phenotyping algorithms raises ethical considerations related to patient privacy, informed consent, data security, and potential biases in algorithm development and deployment.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Phenotyping algorithms play a pivotal role in advancing personalized medicine, improving patient care, and supporting healthcare research. They enable the identification of patient populations with specific characteristics, which can lead to more targeted interventions and better clinical outcomes. However, the development and deployment of these algorithms must be done carefully to ensure accuracy, data privacy, and ethical considerations are addressed.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Some examples of phenotyping algorithms explained in simpler terms: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**Diabetes Identification Algorithm:** Imagine a computer program that looks at your medical records and finds people who are likely to have diabetes. It does this by checking for things like high blood sugar levels, frequent doctor visits related to diabetes, and prescriptions for diabetes medications. This helps doctors identify and treat diabetes early.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**Cancer Subtype Classifier:** Think of a tool that examines information from cancer patients, like tumor size, genetic markers, and how the cancer behaves over time. This tool can group patients into categories like "slow-growing cancer" or "aggressive cancer." This helps doctors choose the best treatment for each patient.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 **Flu Outbreak Predictor:** Picture a system that collects data on people with the flu and their symptoms, such as fever, cough, and body aches. It uses this information to predict when and where the next flu outbreak might occur. This helps health officials prepare and respond to flu seasons more effectively.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**Heart Disease Risk Calculator:** Imagine a calculator that takes into account your age, cholesterol levels, blood pressure, and lifestyle habits like smoking and exercise. It then tells you your risk of developing heart disease. This can motivate people to make healthier choices and reduce their risk.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5. **Medication Allergy Detector:** Think of a tool that scans your medical records and flags any potential allergies to medications. For example, it might warn doctors if a patient is allergic to a common antibiotic. This prevents harmful reactions to medicines.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