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810.1416015625"/>
        <w:jc w:val="right"/>
        <w:rPr>
          <w:b w:val="1"/>
          <w:color w:val="920000"/>
          <w:sz w:val="48"/>
          <w:szCs w:val="48"/>
        </w:rPr>
      </w:pPr>
      <w:r w:rsidDel="00000000" w:rsidR="00000000" w:rsidRPr="00000000">
        <w:rPr>
          <w:b w:val="1"/>
          <w:color w:val="920000"/>
          <w:sz w:val="48"/>
          <w:szCs w:val="48"/>
          <w:rtl w:val="0"/>
        </w:rPr>
        <w:t xml:space="preserve">Vivekanand Education Society’s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31242</wp:posOffset>
            </wp:positionV>
            <wp:extent cx="723900" cy="106680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33.040771484375" w:lineRule="auto"/>
        <w:ind w:right="2156.7816162109375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Institute of Technology </w:t>
      </w:r>
    </w:p>
    <w:p w:rsidR="00000000" w:rsidDel="00000000" w:rsidP="00000000" w:rsidRDefault="00000000" w:rsidRPr="00000000" w14:paraId="00000003">
      <w:pPr>
        <w:spacing w:before="142.799072265625" w:lineRule="auto"/>
        <w:ind w:right="853.685302734375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(Affiliated to University of Mumbai, Approved by AICTE &amp; Recognized by Govt. of Maharashtra) </w:t>
      </w:r>
    </w:p>
    <w:p w:rsidR="00000000" w:rsidDel="00000000" w:rsidP="00000000" w:rsidRDefault="00000000" w:rsidRPr="00000000" w14:paraId="00000004">
      <w:pPr>
        <w:spacing w:before="87.080078125" w:lineRule="auto"/>
        <w:ind w:right="454.12353515625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5">
      <w:pPr>
        <w:spacing w:before="496.519775390625" w:lineRule="auto"/>
        <w:ind w:right="142.189941406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A.Y. 22-23 </w:t>
      </w:r>
    </w:p>
    <w:p w:rsidR="00000000" w:rsidDel="00000000" w:rsidP="00000000" w:rsidRDefault="00000000" w:rsidRPr="00000000" w14:paraId="00000006">
      <w:pPr>
        <w:spacing w:before="328.319091796875" w:lineRule="auto"/>
        <w:ind w:right="2810.7318115234375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MAD &amp; PWA Lab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99.840087890625" w:lineRule="auto"/>
        <w:ind w:right="3913.9642333984375"/>
        <w:jc w:val="right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Journal</w:t>
      </w:r>
    </w:p>
    <w:p w:rsidR="00000000" w:rsidDel="00000000" w:rsidP="00000000" w:rsidRDefault="00000000" w:rsidRPr="00000000" w14:paraId="00000008">
      <w:pPr>
        <w:spacing w:before="99.840087890625" w:lineRule="auto"/>
        <w:ind w:right="3913.9642333984375"/>
        <w:jc w:val="righ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900"/>
        <w:tblGridChange w:id="0">
          <w:tblGrid>
            <w:gridCol w:w="2160"/>
            <w:gridCol w:w="69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30.8799743652343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30.8799743652343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</w:t>
            </w:r>
          </w:p>
          <w:p w:rsidR="00000000" w:rsidDel="00000000" w:rsidP="00000000" w:rsidRDefault="00000000" w:rsidRPr="00000000" w14:paraId="0000000C">
            <w:pPr>
              <w:spacing w:before="3.23974609375" w:lineRule="auto"/>
              <w:ind w:left="133.3999633789062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study and implement deployment of Ecommerce PWA to GitHub Pages.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9.7599792480468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1.6400146484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SAKSHI SANTOSH PATIL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35.0799560546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D15B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42.64007568359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MAD &amp; PWA Lab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30.5999755859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 Outcome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37.04808235168457" w:lineRule="auto"/>
              <w:ind w:right="829.54650878906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LO5: Design and Develop a responsive User Interface by applying PWA Design techniques</w:t>
            </w:r>
          </w:p>
          <w:p w:rsidR="00000000" w:rsidDel="00000000" w:rsidP="00000000" w:rsidRDefault="00000000" w:rsidRPr="00000000" w14:paraId="00000019">
            <w:pPr>
              <w:spacing w:line="237.04808235168457" w:lineRule="auto"/>
              <w:ind w:right="829.5465087890625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37.04808235168457" w:lineRule="auto"/>
              <w:ind w:right="829.5465087890625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34.79995727539062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30.5999755859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37.04808235168457" w:lineRule="auto"/>
              <w:ind w:right="829.5465087890625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60" w:line="276" w:lineRule="auto"/>
        <w:ind w:left="0" w:right="4254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20">
      <w:pPr>
        <w:pStyle w:val="Heading1"/>
        <w:spacing w:before="60" w:line="276" w:lineRule="auto"/>
        <w:ind w:left="0" w:right="425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implement deployment of Ecommerce PWA to GitHub Pages.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" w:lineRule="auto"/>
        <w:ind w:firstLine="100"/>
        <w:rPr>
          <w:b w:val="0"/>
        </w:rPr>
      </w:pPr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GitHub Pages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web pages are freely hosted and easily published. Public webpages hosted directly from your GitHub repository. Just edit, push, and your changes are live.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Pages provides the following key features: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Blogging with Jekyll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URL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Page Generator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Reasons for </w:t>
      </w:r>
      <w:r w:rsidDel="00000000" w:rsidR="00000000" w:rsidRPr="00000000">
        <w:rPr>
          <w:sz w:val="24"/>
          <w:szCs w:val="24"/>
          <w:rtl w:val="0"/>
        </w:rPr>
        <w:t xml:space="preserve">favoring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over Firebase: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use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out of github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to set 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Pages is used by Lyft, CircleCI, and HubSpot.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Pages is listed in 775 company stacks and 4401 developer stacks.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familiar interface if you are already using GitHub for your projects.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</w:t>
      </w:r>
      <w:r w:rsidDel="00000000" w:rsidR="00000000" w:rsidRPr="00000000">
        <w:rPr>
          <w:sz w:val="24"/>
          <w:szCs w:val="24"/>
          <w:rtl w:val="0"/>
        </w:rPr>
        <w:t xml:space="preserve">set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Just push your static website to the gh-pages branch and your website is ready.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Jekyll out of the box.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76" w:lineRule="auto"/>
        <w:ind w:left="820" w:right="70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custom domains. Just add a file called CNAME to the root of your site, add an A record in the site’s DNS configuration, and you are done.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of your website will be public, unless you pay for a private repository.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Currently, there is no support for HTTPS for custom domains. It’s probably coming soon though.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Jekyll is supported, plug-in support is rather spotty.</w:t>
      </w:r>
    </w:p>
    <w:p w:rsidR="00000000" w:rsidDel="00000000" w:rsidP="00000000" w:rsidRDefault="00000000" w:rsidRPr="00000000" w14:paraId="00000045">
      <w:pPr>
        <w:pStyle w:val="Heading2"/>
        <w:spacing w:before="41" w:lineRule="auto"/>
        <w:ind w:firstLine="10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Firebase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Realtime App Platform. Firebase is a cloud service designed to power real-time, collaborative applications. Simply add the Firebase library to your application to gain access to a shared data structure; any changes you make to that data are automatically </w:t>
      </w:r>
      <w:r w:rsidDel="00000000" w:rsidR="00000000" w:rsidRPr="00000000">
        <w:rPr>
          <w:sz w:val="24"/>
          <w:szCs w:val="24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Firebase cloud and with other clients within milliseconds.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 features offered by Firebase are: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0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Firebase library to your app and get access to a shared data structure. Any changes made to that data are automatically </w:t>
      </w:r>
      <w:r w:rsidDel="00000000" w:rsidR="00000000" w:rsidRPr="00000000">
        <w:rPr>
          <w:sz w:val="24"/>
          <w:szCs w:val="24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Firebase cloud and with other clients within milliseconds.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69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apps can be written entirely with client-side code, update in real-time out-of-the-box, interoperate well with existing services, scale automatically, and provide strong data security.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69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Accessibility- Data is stored as JSON in Firebase. Every piece of data has its own URL which can be used in Firebase's client libraries and as a REST endpoint. These URLs can also be entered into a browser to view the data and watch it update in real-time.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Reasons for </w:t>
      </w:r>
      <w:r w:rsidDel="00000000" w:rsidR="00000000" w:rsidRPr="00000000">
        <w:rPr>
          <w:sz w:val="24"/>
          <w:szCs w:val="24"/>
          <w:rtl w:val="0"/>
        </w:rPr>
        <w:t xml:space="preserve">favoring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over GitHub Pages: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Realtime backend made easy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and responsive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Instacart, 9GAG, and Twitch are some of the popular companies that use Firebase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100" w:right="7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has a broader approval, being mentioned in 1215 company stacks &amp; 4651 developers stacks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Hosted by Google. Enough said.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0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Authentication, Cloud Messaging, and a whole lot of other handy services will be available to you.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real-time database will be available to you, which can store 1 GB of data.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You’ll also have access to a blob store, which can store another 1 GB of data.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1" w:line="276" w:lineRule="auto"/>
        <w:ind w:left="820" w:right="70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HTTPS. A free certificate will be provisioned for your custom domain within 24 hours.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2" w:line="276" w:lineRule="auto"/>
        <w:ind w:left="820" w:right="71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10 GB of data transfer is allowed per month. But this is not really a big problem, if you use a CDN or AMP.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Command-line interface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in-built support for any static site generator.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Link to our GitHub repository:</w:t>
      </w:r>
    </w:p>
    <w:p w:rsidR="00000000" w:rsidDel="00000000" w:rsidP="00000000" w:rsidRDefault="00000000" w:rsidRPr="00000000" w14:paraId="0000006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https://github.com/AamanBhowmick/MPL-and-PWD.git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Screenshot: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51600" cy="363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516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51600" cy="361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experiment, we studied and implemented the deployment of E-commerce PWA to GitHub Pages.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280" w:top="1380" w:left="1340" w:right="740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left" w:leader="none" w:pos="4779"/>
        <w:tab w:val="left" w:leader="none" w:pos="9449"/>
      </w:tabs>
      <w:spacing w:before="112" w:lineRule="auto"/>
      <w:rPr/>
    </w:pPr>
    <w:r w:rsidDel="00000000" w:rsidR="00000000" w:rsidRPr="00000000">
      <w:rPr>
        <w:rtl w:val="0"/>
      </w:rPr>
      <w:t xml:space="preserve">EXPERIMENT NO: 10                           MAD AND PWA LAB                                   53_SAKSHI PATIL</w:t>
    </w:r>
  </w:p>
  <w:p w:rsidR="00000000" w:rsidDel="00000000" w:rsidP="00000000" w:rsidRDefault="00000000" w:rsidRPr="00000000" w14:paraId="0000007B">
    <w:pPr>
      <w:tabs>
        <w:tab w:val="left" w:leader="none" w:pos="4779"/>
        <w:tab w:val="left" w:leader="none" w:pos="9449"/>
      </w:tabs>
      <w:spacing w:before="112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AamanBhowmick/MPL-and-PWD.git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