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right="810.1416015625"/>
        <w:jc w:val="right"/>
        <w:rPr>
          <w:rFonts w:ascii="Times New Roman" w:cs="Times New Roman" w:eastAsia="Times New Roman" w:hAnsi="Times New Roman"/>
          <w:b w:val="1"/>
          <w:color w:val="920000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20000"/>
          <w:sz w:val="48"/>
          <w:szCs w:val="48"/>
          <w:rtl w:val="0"/>
        </w:rPr>
        <w:t xml:space="preserve">Vivekanand Education Society’s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31242</wp:posOffset>
            </wp:positionV>
            <wp:extent cx="723900" cy="1066800"/>
            <wp:effectExtent b="0" l="0" r="0" t="0"/>
            <wp:wrapSquare wrapText="right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06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widowControl w:val="0"/>
        <w:spacing w:before="133.040771484375" w:line="240" w:lineRule="auto"/>
        <w:ind w:right="2156.7816162109375"/>
        <w:jc w:val="righ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Institute of Technology </w:t>
      </w:r>
    </w:p>
    <w:p w:rsidR="00000000" w:rsidDel="00000000" w:rsidP="00000000" w:rsidRDefault="00000000" w:rsidRPr="00000000" w14:paraId="00000003">
      <w:pPr>
        <w:widowControl w:val="0"/>
        <w:spacing w:before="142.799072265625" w:line="240" w:lineRule="auto"/>
        <w:ind w:right="853.685302734375"/>
        <w:jc w:val="right"/>
        <w:rPr>
          <w:rFonts w:ascii="Times New Roman" w:cs="Times New Roman" w:eastAsia="Times New Roman" w:hAnsi="Times New Roman"/>
          <w:b w:val="1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6"/>
          <w:szCs w:val="16"/>
          <w:rtl w:val="0"/>
        </w:rPr>
        <w:t xml:space="preserve">(Affiliated to University of Mumbai, Approved by AICTE &amp; Recognized by Govt. of Maharashtra) </w:t>
      </w:r>
    </w:p>
    <w:p w:rsidR="00000000" w:rsidDel="00000000" w:rsidP="00000000" w:rsidRDefault="00000000" w:rsidRPr="00000000" w14:paraId="00000004">
      <w:pPr>
        <w:widowControl w:val="0"/>
        <w:spacing w:before="87.080078125" w:line="240" w:lineRule="auto"/>
        <w:ind w:right="454.12353515625"/>
        <w:jc w:val="right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Department of Information Technology </w:t>
      </w:r>
    </w:p>
    <w:p w:rsidR="00000000" w:rsidDel="00000000" w:rsidP="00000000" w:rsidRDefault="00000000" w:rsidRPr="00000000" w14:paraId="00000005">
      <w:pPr>
        <w:widowControl w:val="0"/>
        <w:spacing w:before="496.519775390625" w:line="240" w:lineRule="auto"/>
        <w:ind w:right="142.18994140625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A.Y. 22-23 </w:t>
      </w:r>
    </w:p>
    <w:p w:rsidR="00000000" w:rsidDel="00000000" w:rsidP="00000000" w:rsidRDefault="00000000" w:rsidRPr="00000000" w14:paraId="00000006">
      <w:pPr>
        <w:widowControl w:val="0"/>
        <w:spacing w:before="328.319091796875" w:line="240" w:lineRule="auto"/>
        <w:ind w:right="2810.7318115234375"/>
        <w:jc w:val="right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MAD &amp; PWA Lab</w:t>
      </w: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before="99.840087890625" w:line="240" w:lineRule="auto"/>
        <w:ind w:right="3913.9642333984375"/>
        <w:jc w:val="right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u w:val="single"/>
          <w:rtl w:val="0"/>
        </w:rPr>
        <w:t xml:space="preserve">Journal</w:t>
      </w:r>
    </w:p>
    <w:p w:rsidR="00000000" w:rsidDel="00000000" w:rsidP="00000000" w:rsidRDefault="00000000" w:rsidRPr="00000000" w14:paraId="00000008">
      <w:pPr>
        <w:widowControl w:val="0"/>
        <w:spacing w:before="99.840087890625" w:line="240" w:lineRule="auto"/>
        <w:ind w:right="3913.9642333984375"/>
        <w:jc w:val="right"/>
        <w:rPr>
          <w:rFonts w:ascii="Times New Roman" w:cs="Times New Roman" w:eastAsia="Times New Roman" w:hAnsi="Times New Roman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5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6900"/>
        <w:tblGridChange w:id="0">
          <w:tblGrid>
            <w:gridCol w:w="2160"/>
            <w:gridCol w:w="69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130.8799743652343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No.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08</w:t>
            </w:r>
          </w:p>
        </w:tc>
      </w:tr>
      <w:tr>
        <w:trPr>
          <w:cantSplit w:val="0"/>
          <w:trHeight w:val="8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130.8799743652343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Experiment </w:t>
            </w:r>
          </w:p>
          <w:p w:rsidR="00000000" w:rsidDel="00000000" w:rsidP="00000000" w:rsidRDefault="00000000" w:rsidRPr="00000000" w14:paraId="0000000C">
            <w:pPr>
              <w:widowControl w:val="0"/>
              <w:spacing w:before="3.23974609375" w:line="240" w:lineRule="auto"/>
              <w:ind w:left="133.3999633789062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Title.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To code and register a service worker, and complete the install and activation process for a new service worker for the E-commerce PWA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29.75997924804688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Roll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121.6400146484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SAKSHI SANTOSH PATIL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35.07995605468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Class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D15B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42.640075683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Subject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MAD &amp; PWA Lab</w:t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30.59997558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Lab Outcome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37.04808235168457" w:lineRule="auto"/>
              <w:ind w:right="829.546508789062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LO5: Design and Develop a responsive User Interface by applying PWA Design techniques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37.04808235168457" w:lineRule="auto"/>
              <w:ind w:right="829.546508789062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34.79995727539062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Grade: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30.5999755859375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37.04808235168457" w:lineRule="auto"/>
              <w:ind w:right="829.5465087890625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92135" cy="7900988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135" cy="790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58442" cy="7939088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442" cy="793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CODE: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Layout.html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&lt;script&gt;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if ("serviceWorker" in navigator) {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navigator.serviceWorker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.register("{{url_for('static', filename='js/serviceWorker.js')}}")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.then(function (registration) {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console.log(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"Service Worker registered successfully with scope: ",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registration.scope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);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})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.catch(function (error) {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console.log(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"Service Worker registration failed with error: ",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error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);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});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&lt;/script&gt;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Serviceworker.js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self.addEventListener('install', function(event) {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console.log('Service Worker installing.');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self.addEventListener('activate', function(event) {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console.log('Service Worker activated.');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03998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38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303255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4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self.addEventListener("install", function (event) {</w:t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event.waitUntil(preLoad());</w:t>
      </w:r>
    </w:p>
    <w:p w:rsidR="00000000" w:rsidDel="00000000" w:rsidP="00000000" w:rsidRDefault="00000000" w:rsidRPr="00000000" w14:paraId="00000059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5A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self.addEventListener("fetch", function (event) {</w:t>
      </w:r>
    </w:p>
    <w:p w:rsidR="00000000" w:rsidDel="00000000" w:rsidP="00000000" w:rsidRDefault="00000000" w:rsidRPr="00000000" w14:paraId="0000005B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event.respondWith(</w:t>
      </w:r>
    </w:p>
    <w:p w:rsidR="00000000" w:rsidDel="00000000" w:rsidP="00000000" w:rsidRDefault="00000000" w:rsidRPr="00000000" w14:paraId="0000005C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checkResponse(event.request).catch(function () {</w:t>
      </w:r>
    </w:p>
    <w:p w:rsidR="00000000" w:rsidDel="00000000" w:rsidP="00000000" w:rsidRDefault="00000000" w:rsidRPr="00000000" w14:paraId="0000005D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console.log("Fetch from cache successful!");</w:t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return returnFromCache(event.request);</w:t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})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);</w:t>
      </w:r>
    </w:p>
    <w:p w:rsidR="00000000" w:rsidDel="00000000" w:rsidP="00000000" w:rsidRDefault="00000000" w:rsidRPr="00000000" w14:paraId="00000061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console.log("Fetch successful!");</w:t>
      </w:r>
    </w:p>
    <w:p w:rsidR="00000000" w:rsidDel="00000000" w:rsidP="00000000" w:rsidRDefault="00000000" w:rsidRPr="00000000" w14:paraId="00000062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event.waitUntil(addToCache(event.request));</w:t>
      </w:r>
    </w:p>
    <w:p w:rsidR="00000000" w:rsidDel="00000000" w:rsidP="00000000" w:rsidRDefault="00000000" w:rsidRPr="00000000" w14:paraId="00000063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64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self.addEventListener("sync", (event) =&gt; {</w:t>
      </w:r>
    </w:p>
    <w:p w:rsidR="00000000" w:rsidDel="00000000" w:rsidP="00000000" w:rsidRDefault="00000000" w:rsidRPr="00000000" w14:paraId="00000065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if (event.tag === "syncMessage") {</w:t>
      </w:r>
    </w:p>
    <w:p w:rsidR="00000000" w:rsidDel="00000000" w:rsidP="00000000" w:rsidRDefault="00000000" w:rsidRPr="00000000" w14:paraId="00000066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console.log("Sync successful!");</w:t>
      </w:r>
    </w:p>
    <w:p w:rsidR="00000000" w:rsidDel="00000000" w:rsidP="00000000" w:rsidRDefault="00000000" w:rsidRPr="00000000" w14:paraId="00000067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68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69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self.addEventListener("push", function (event) {</w:t>
      </w:r>
    </w:p>
    <w:p w:rsidR="00000000" w:rsidDel="00000000" w:rsidP="00000000" w:rsidRDefault="00000000" w:rsidRPr="00000000" w14:paraId="0000006A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if (event &amp;&amp; event.data) {</w:t>
      </w:r>
    </w:p>
    <w:p w:rsidR="00000000" w:rsidDel="00000000" w:rsidP="00000000" w:rsidRDefault="00000000" w:rsidRPr="00000000" w14:paraId="0000006B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var data = event.data.json();</w:t>
      </w:r>
    </w:p>
    <w:p w:rsidR="00000000" w:rsidDel="00000000" w:rsidP="00000000" w:rsidRDefault="00000000" w:rsidRPr="00000000" w14:paraId="0000006C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if (data.method == "pushMessage") {</w:t>
      </w:r>
    </w:p>
    <w:p w:rsidR="00000000" w:rsidDel="00000000" w:rsidP="00000000" w:rsidRDefault="00000000" w:rsidRPr="00000000" w14:paraId="0000006D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console.log("Push notification sent");</w:t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event.waitUntil(</w:t>
      </w:r>
    </w:p>
    <w:p w:rsidR="00000000" w:rsidDel="00000000" w:rsidP="00000000" w:rsidRDefault="00000000" w:rsidRPr="00000000" w14:paraId="0000006F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  self.registration.showNotification("PWA Tutorial", {</w:t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    body: data.message,</w:t>
      </w:r>
    </w:p>
    <w:p w:rsidR="00000000" w:rsidDel="00000000" w:rsidP="00000000" w:rsidRDefault="00000000" w:rsidRPr="00000000" w14:paraId="00000071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  })</w:t>
      </w:r>
    </w:p>
    <w:p w:rsidR="00000000" w:rsidDel="00000000" w:rsidP="00000000" w:rsidRDefault="00000000" w:rsidRPr="00000000" w14:paraId="00000072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);</w:t>
      </w:r>
    </w:p>
    <w:p w:rsidR="00000000" w:rsidDel="00000000" w:rsidP="00000000" w:rsidRDefault="00000000" w:rsidRPr="00000000" w14:paraId="00000073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75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76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var filesToCache = [</w:t>
      </w:r>
    </w:p>
    <w:p w:rsidR="00000000" w:rsidDel="00000000" w:rsidP="00000000" w:rsidRDefault="00000000" w:rsidRPr="00000000" w14:paraId="00000077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'/',</w:t>
      </w:r>
    </w:p>
    <w:p w:rsidR="00000000" w:rsidDel="00000000" w:rsidP="00000000" w:rsidRDefault="00000000" w:rsidRPr="00000000" w14:paraId="00000078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'/index.html',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var preLoad = function () {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return caches.open("offline").then(function (cache) {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// caching index and important routes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return cache.addAll(filesToCache);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var checkResponse = function (request) {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return new Promise(function (fulfill, reject) {</w:t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fetch(request).then(function (response) {</w:t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if (response.status !== 404) {</w:t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  fulfill(response);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} else {</w:t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  reject();</w:t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}, reject);</w:t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});</w:t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var addToCache = function (request) {</w:t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return caches.open("offline").then(function (cache) {</w:t>
      </w:r>
    </w:p>
    <w:p w:rsidR="00000000" w:rsidDel="00000000" w:rsidP="00000000" w:rsidRDefault="00000000" w:rsidRPr="00000000" w14:paraId="0000008D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return fetch(request).then(function (response) {</w:t>
      </w:r>
    </w:p>
    <w:p w:rsidR="00000000" w:rsidDel="00000000" w:rsidP="00000000" w:rsidRDefault="00000000" w:rsidRPr="00000000" w14:paraId="0000008E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return cache.put(request, response);</w:t>
      </w:r>
    </w:p>
    <w:p w:rsidR="00000000" w:rsidDel="00000000" w:rsidP="00000000" w:rsidRDefault="00000000" w:rsidRPr="00000000" w14:paraId="0000008F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090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});</w:t>
      </w:r>
    </w:p>
    <w:p w:rsidR="00000000" w:rsidDel="00000000" w:rsidP="00000000" w:rsidRDefault="00000000" w:rsidRPr="00000000" w14:paraId="00000091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92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var returnFromCache = function (request) {</w:t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return caches.open("offline").then(function (cache) {</w:t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return cache.match(request).then(function (matching) {</w:t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if (!matching || matching.status == 404) {</w:t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  return cache.match("offline.html");</w:t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} else {</w:t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  return matching;</w:t>
      </w:r>
    </w:p>
    <w:p w:rsidR="00000000" w:rsidDel="00000000" w:rsidP="00000000" w:rsidRDefault="00000000" w:rsidRPr="00000000" w14:paraId="00000099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09A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09B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  });</w:t>
      </w:r>
    </w:p>
    <w:p w:rsidR="00000000" w:rsidDel="00000000" w:rsidP="00000000" w:rsidRDefault="00000000" w:rsidRPr="00000000" w14:paraId="0000009C">
      <w:pPr>
        <w:ind w:left="0" w:firstLine="0"/>
        <w:rPr>
          <w:rFonts w:ascii="Times New Roman" w:cs="Times New Roman" w:eastAsia="Times New Roman" w:hAnsi="Times New Roman"/>
          <w:color w:val="07376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73763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9D">
      <w:pPr>
        <w:ind w:left="0" w:firstLine="0"/>
        <w:rPr>
          <w:rFonts w:ascii="Times New Roman" w:cs="Times New Roman" w:eastAsia="Times New Roman" w:hAnsi="Times New Roman"/>
          <w:color w:val="1c4587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