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805" w:rsidRDefault="007816D8">
      <w:r>
        <w:rPr>
          <w:noProof/>
        </w:rPr>
        <mc:AlternateContent>
          <mc:Choice Requires="wps">
            <w:drawing>
              <wp:anchor distT="45720" distB="45720" distL="114300" distR="114300" simplePos="0" relativeHeight="251659264" behindDoc="0" locked="0" layoutInCell="1" allowOverlap="1" wp14:anchorId="5037A19F" wp14:editId="01402B21">
                <wp:simplePos x="0" y="0"/>
                <wp:positionH relativeFrom="column">
                  <wp:posOffset>152400</wp:posOffset>
                </wp:positionH>
                <wp:positionV relativeFrom="paragraph">
                  <wp:posOffset>182880</wp:posOffset>
                </wp:positionV>
                <wp:extent cx="4152900" cy="1404620"/>
                <wp:effectExtent l="0" t="0" r="1905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1404620"/>
                        </a:xfrm>
                        <a:prstGeom prst="rect">
                          <a:avLst/>
                        </a:prstGeom>
                        <a:solidFill>
                          <a:srgbClr val="FFFFFF"/>
                        </a:solidFill>
                        <a:ln w="9525">
                          <a:solidFill>
                            <a:srgbClr val="000000"/>
                          </a:solidFill>
                          <a:miter lim="800000"/>
                          <a:headEnd/>
                          <a:tailEnd/>
                        </a:ln>
                      </wps:spPr>
                      <wps:txbx>
                        <w:txbxContent>
                          <w:p w:rsidR="007816D8" w:rsidRDefault="007816D8">
                            <w:r>
                              <w:rPr>
                                <w:rStyle w:val="Emphasis"/>
                                <w:rFonts w:ascii="Arial" w:hAnsi="Arial" w:cs="Arial"/>
                                <w:b/>
                                <w:bCs/>
                                <w:color w:val="2A2A2A"/>
                                <w:sz w:val="20"/>
                                <w:szCs w:val="20"/>
                                <w:shd w:val="clear" w:color="auto" w:fill="FFFFFF"/>
                              </w:rPr>
                              <w:t xml:space="preserve">CASE 1: </w:t>
                            </w:r>
                            <w:r>
                              <w:rPr>
                                <w:rStyle w:val="Emphasis"/>
                                <w:rFonts w:ascii="Arial" w:hAnsi="Arial" w:cs="Arial"/>
                                <w:b/>
                                <w:bCs/>
                                <w:color w:val="2A2A2A"/>
                                <w:sz w:val="20"/>
                                <w:szCs w:val="20"/>
                                <w:shd w:val="clear" w:color="auto" w:fill="FFFFFF"/>
                              </w:rPr>
                              <w:t>Block diagram of the ticket dispenser system</w:t>
                            </w:r>
                            <w:r>
                              <w:rPr>
                                <w:rStyle w:val="Emphasis"/>
                                <w:rFonts w:ascii="Arial" w:hAnsi="Arial" w:cs="Arial"/>
                                <w:b/>
                                <w:bCs/>
                                <w:color w:val="2A2A2A"/>
                                <w:sz w:val="20"/>
                                <w:szCs w:val="20"/>
                                <w:shd w:val="clear" w:color="auto" w:fill="FFFFFF"/>
                              </w:rPr>
                              <w:t xml:space="preserve"> (SIMPLE)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37A19F" id="_x0000_t202" coordsize="21600,21600" o:spt="202" path="m,l,21600r21600,l21600,xe">
                <v:stroke joinstyle="miter"/>
                <v:path gradientshapeok="t" o:connecttype="rect"/>
              </v:shapetype>
              <v:shape id="Text Box 2" o:spid="_x0000_s1026" type="#_x0000_t202" style="position:absolute;margin-left:12pt;margin-top:14.4pt;width:32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">
                <v:textbox style="mso-fit-shape-to-text:t">
                  <w:txbxContent>
                    <w:p w:rsidR="007816D8" w:rsidRDefault="007816D8">
                      <w:r>
                        <w:rPr>
                          <w:rStyle w:val="Emphasis"/>
                          <w:rFonts w:ascii="Arial" w:hAnsi="Arial" w:cs="Arial"/>
                          <w:b/>
                          <w:bCs/>
                          <w:color w:val="2A2A2A"/>
                          <w:sz w:val="20"/>
                          <w:szCs w:val="20"/>
                          <w:shd w:val="clear" w:color="auto" w:fill="FFFFFF"/>
                        </w:rPr>
                        <w:t xml:space="preserve">CASE 1: </w:t>
                      </w:r>
                      <w:r>
                        <w:rPr>
                          <w:rStyle w:val="Emphasis"/>
                          <w:rFonts w:ascii="Arial" w:hAnsi="Arial" w:cs="Arial"/>
                          <w:b/>
                          <w:bCs/>
                          <w:color w:val="2A2A2A"/>
                          <w:sz w:val="20"/>
                          <w:szCs w:val="20"/>
                          <w:shd w:val="clear" w:color="auto" w:fill="FFFFFF"/>
                        </w:rPr>
                        <w:t>Block diagram of the ticket dispenser system</w:t>
                      </w:r>
                      <w:r>
                        <w:rPr>
                          <w:rStyle w:val="Emphasis"/>
                          <w:rFonts w:ascii="Arial" w:hAnsi="Arial" w:cs="Arial"/>
                          <w:b/>
                          <w:bCs/>
                          <w:color w:val="2A2A2A"/>
                          <w:sz w:val="20"/>
                          <w:szCs w:val="20"/>
                          <w:shd w:val="clear" w:color="auto" w:fill="FFFFFF"/>
                        </w:rPr>
                        <w:t xml:space="preserve"> (SIMPLE)</w:t>
                      </w:r>
                    </w:p>
                  </w:txbxContent>
                </v:textbox>
                <w10:wrap type="square"/>
              </v:shape>
            </w:pict>
          </mc:Fallback>
        </mc:AlternateContent>
      </w:r>
    </w:p>
    <w:p w:rsidR="007F2805" w:rsidRPr="007F2805" w:rsidRDefault="007F2805" w:rsidP="007F2805"/>
    <w:p w:rsidR="007F2805" w:rsidRDefault="006300A8" w:rsidP="007F2805">
      <w:pPr>
        <w:tabs>
          <w:tab w:val="left" w:pos="3300"/>
        </w:tabs>
      </w:pPr>
      <w:r>
        <w:rPr>
          <w:noProof/>
        </w:rPr>
        <w:drawing>
          <wp:anchor distT="0" distB="0" distL="114300" distR="114300" simplePos="0" relativeHeight="251666432" behindDoc="0" locked="0" layoutInCell="1" allowOverlap="1" wp14:anchorId="33584DBF" wp14:editId="5DAB5574">
            <wp:simplePos x="0" y="0"/>
            <wp:positionH relativeFrom="column">
              <wp:posOffset>92710</wp:posOffset>
            </wp:positionH>
            <wp:positionV relativeFrom="paragraph">
              <wp:posOffset>3810</wp:posOffset>
            </wp:positionV>
            <wp:extent cx="5279390" cy="3398520"/>
            <wp:effectExtent l="0" t="0" r="0" b="0"/>
            <wp:wrapThrough wrapText="bothSides">
              <wp:wrapPolygon edited="0">
                <wp:start x="0" y="0"/>
                <wp:lineTo x="0" y="21430"/>
                <wp:lineTo x="21512" y="21430"/>
                <wp:lineTo x="2151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rmal Printer.png"/>
                    <pic:cNvPicPr/>
                  </pic:nvPicPr>
                  <pic:blipFill>
                    <a:blip r:embed="rId7">
                      <a:extLst>
                        <a:ext uri="{28A0092B-C50C-407E-A947-70E740481C1C}">
                          <a14:useLocalDpi xmlns:a14="http://schemas.microsoft.com/office/drawing/2010/main" val="0"/>
                        </a:ext>
                      </a:extLst>
                    </a:blip>
                    <a:stretch>
                      <a:fillRect/>
                    </a:stretch>
                  </pic:blipFill>
                  <pic:spPr>
                    <a:xfrm>
                      <a:off x="0" y="0"/>
                      <a:ext cx="5279390" cy="3398520"/>
                    </a:xfrm>
                    <a:prstGeom prst="rect">
                      <a:avLst/>
                    </a:prstGeom>
                  </pic:spPr>
                </pic:pic>
              </a:graphicData>
            </a:graphic>
          </wp:anchor>
        </w:drawing>
      </w:r>
      <w:r w:rsidR="007F2805">
        <w:tab/>
      </w:r>
    </w:p>
    <w:p w:rsidR="007F2805" w:rsidRDefault="007F2805" w:rsidP="007F2805">
      <w:pPr>
        <w:tabs>
          <w:tab w:val="left" w:pos="3300"/>
        </w:tabs>
      </w:pPr>
    </w:p>
    <w:p w:rsidR="007F2805" w:rsidRDefault="007F2805" w:rsidP="007F2805">
      <w:pPr>
        <w:tabs>
          <w:tab w:val="left" w:pos="3300"/>
        </w:tabs>
      </w:pPr>
    </w:p>
    <w:p w:rsidR="007F2805" w:rsidRDefault="007F2805" w:rsidP="007F2805">
      <w:pPr>
        <w:tabs>
          <w:tab w:val="left" w:pos="3300"/>
        </w:tabs>
      </w:pPr>
    </w:p>
    <w:p w:rsidR="007F2805" w:rsidRDefault="007F2805" w:rsidP="007F2805">
      <w:pPr>
        <w:tabs>
          <w:tab w:val="left" w:pos="3300"/>
        </w:tabs>
      </w:pPr>
    </w:p>
    <w:p w:rsidR="007F2805" w:rsidRDefault="007F2805" w:rsidP="007F2805">
      <w:pPr>
        <w:tabs>
          <w:tab w:val="left" w:pos="3300"/>
        </w:tabs>
      </w:pPr>
    </w:p>
    <w:p w:rsidR="006300A8" w:rsidRDefault="006300A8" w:rsidP="007F2805">
      <w:pPr>
        <w:tabs>
          <w:tab w:val="left" w:pos="3300"/>
        </w:tabs>
      </w:pPr>
    </w:p>
    <w:p w:rsidR="006300A8" w:rsidRDefault="006300A8" w:rsidP="007F2805">
      <w:pPr>
        <w:tabs>
          <w:tab w:val="left" w:pos="3300"/>
        </w:tabs>
      </w:pPr>
    </w:p>
    <w:p w:rsidR="006300A8" w:rsidRDefault="006300A8" w:rsidP="007F2805">
      <w:pPr>
        <w:tabs>
          <w:tab w:val="left" w:pos="3300"/>
        </w:tabs>
      </w:pPr>
    </w:p>
    <w:p w:rsidR="006300A8" w:rsidRDefault="006300A8" w:rsidP="007F2805">
      <w:pPr>
        <w:tabs>
          <w:tab w:val="left" w:pos="3300"/>
        </w:tabs>
      </w:pPr>
    </w:p>
    <w:p w:rsidR="006300A8" w:rsidRDefault="006300A8" w:rsidP="007F2805">
      <w:pPr>
        <w:tabs>
          <w:tab w:val="left" w:pos="3300"/>
        </w:tabs>
      </w:pPr>
    </w:p>
    <w:p w:rsidR="006300A8" w:rsidRDefault="006300A8" w:rsidP="007F2805">
      <w:pPr>
        <w:tabs>
          <w:tab w:val="left" w:pos="3300"/>
        </w:tabs>
      </w:pPr>
    </w:p>
    <w:p w:rsidR="006300A8" w:rsidRDefault="006300A8" w:rsidP="007F2805">
      <w:pPr>
        <w:tabs>
          <w:tab w:val="left" w:pos="3300"/>
        </w:tabs>
      </w:pPr>
      <w:r>
        <w:rPr>
          <w:noProof/>
        </w:rPr>
        <mc:AlternateContent>
          <mc:Choice Requires="wps">
            <w:drawing>
              <wp:anchor distT="91440" distB="91440" distL="114300" distR="114300" simplePos="0" relativeHeight="251661312" behindDoc="0" locked="0" layoutInCell="1" allowOverlap="1" wp14:anchorId="4EDCFDD5" wp14:editId="0F02A5FB">
                <wp:simplePos x="0" y="0"/>
                <wp:positionH relativeFrom="margin">
                  <wp:posOffset>-101600</wp:posOffset>
                </wp:positionH>
                <wp:positionV relativeFrom="paragraph">
                  <wp:posOffset>505460</wp:posOffset>
                </wp:positionV>
                <wp:extent cx="5943600" cy="358965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589655"/>
                        </a:xfrm>
                        <a:prstGeom prst="rect">
                          <a:avLst/>
                        </a:prstGeom>
                        <a:noFill/>
                        <a:ln w="9525">
                          <a:noFill/>
                          <a:miter lim="800000"/>
                          <a:headEnd/>
                          <a:tailEnd/>
                        </a:ln>
                      </wps:spPr>
                      <wps:txbx>
                        <w:txbxContent>
                          <w:p w:rsidR="007F2805" w:rsidRPr="007F2805" w:rsidRDefault="007816D8" w:rsidP="007F2805">
                            <w:pPr>
                              <w:pStyle w:val="ListParagraph"/>
                              <w:numPr>
                                <w:ilvl w:val="0"/>
                                <w:numId w:val="1"/>
                              </w:numPr>
                              <w:pBdr>
                                <w:top w:val="single" w:sz="24" w:space="8" w:color="5B9BD5" w:themeColor="accent1"/>
                                <w:bottom w:val="single" w:sz="24" w:space="8" w:color="5B9BD5" w:themeColor="accent1"/>
                              </w:pBdr>
                              <w:spacing w:after="0"/>
                              <w:rPr>
                                <w:rStyle w:val="Emphasis"/>
                                <w:color w:val="5B9BD5" w:themeColor="accent1"/>
                                <w:sz w:val="24"/>
                              </w:rPr>
                            </w:pPr>
                            <w:r w:rsidRPr="007816D8">
                              <w:rPr>
                                <w:rStyle w:val="Emphasis"/>
                                <w:rFonts w:ascii="Arial" w:hAnsi="Arial" w:cs="Arial"/>
                                <w:b/>
                                <w:bCs/>
                                <w:color w:val="2A2A2A"/>
                                <w:sz w:val="20"/>
                                <w:szCs w:val="20"/>
                                <w:shd w:val="clear" w:color="auto" w:fill="FFFFFF"/>
                              </w:rPr>
                              <w:t>Thermal Printer module</w:t>
                            </w:r>
                            <w:r>
                              <w:rPr>
                                <w:rStyle w:val="Emphasis"/>
                                <w:rFonts w:ascii="Arial" w:hAnsi="Arial" w:cs="Arial"/>
                                <w:b/>
                                <w:bCs/>
                                <w:color w:val="2A2A2A"/>
                                <w:sz w:val="20"/>
                                <w:szCs w:val="20"/>
                                <w:shd w:val="clear" w:color="auto" w:fill="FFFFFF"/>
                              </w:rPr>
                              <w:t xml:space="preserve">: It consists </w:t>
                            </w:r>
                            <w:r w:rsidR="001273AF">
                              <w:rPr>
                                <w:rStyle w:val="Emphasis"/>
                                <w:rFonts w:ascii="Arial" w:hAnsi="Arial" w:cs="Arial"/>
                                <w:b/>
                                <w:bCs/>
                                <w:color w:val="2A2A2A"/>
                                <w:sz w:val="20"/>
                                <w:szCs w:val="20"/>
                                <w:shd w:val="clear" w:color="auto" w:fill="FFFFFF"/>
                              </w:rPr>
                              <w:t xml:space="preserve">of </w:t>
                            </w:r>
                            <w:bookmarkStart w:id="0" w:name="_GoBack"/>
                            <w:bookmarkEnd w:id="0"/>
                            <w:r>
                              <w:rPr>
                                <w:rStyle w:val="Emphasis"/>
                                <w:rFonts w:ascii="Arial" w:hAnsi="Arial" w:cs="Arial"/>
                                <w:b/>
                                <w:bCs/>
                                <w:color w:val="2A2A2A"/>
                                <w:sz w:val="20"/>
                                <w:szCs w:val="20"/>
                                <w:shd w:val="clear" w:color="auto" w:fill="FFFFFF"/>
                              </w:rPr>
                              <w:t>thermal head, temperature sensor, stepper motor.</w:t>
                            </w:r>
                          </w:p>
                          <w:p w:rsidR="007F2805" w:rsidRPr="007F2805" w:rsidRDefault="007F2805" w:rsidP="007F2805">
                            <w:pPr>
                              <w:pStyle w:val="ListParagraph"/>
                              <w:numPr>
                                <w:ilvl w:val="0"/>
                                <w:numId w:val="1"/>
                              </w:numPr>
                              <w:pBdr>
                                <w:top w:val="single" w:sz="24" w:space="8" w:color="5B9BD5" w:themeColor="accent1"/>
                                <w:bottom w:val="single" w:sz="24" w:space="8" w:color="5B9BD5" w:themeColor="accent1"/>
                              </w:pBdr>
                              <w:spacing w:after="0"/>
                              <w:rPr>
                                <w:b/>
                                <w:i/>
                                <w:iCs/>
                                <w:color w:val="5B9BD5" w:themeColor="accent1"/>
                                <w:sz w:val="24"/>
                              </w:rPr>
                            </w:pPr>
                            <w:r w:rsidRPr="007F2805">
                              <w:rPr>
                                <w:rStyle w:val="Emphasis"/>
                                <w:rFonts w:ascii="Arial" w:hAnsi="Arial" w:cs="Arial"/>
                                <w:b/>
                                <w:bCs/>
                                <w:color w:val="2A2A2A"/>
                                <w:sz w:val="20"/>
                                <w:szCs w:val="20"/>
                                <w:shd w:val="clear" w:color="auto" w:fill="FFFFFF"/>
                              </w:rPr>
                              <w:t>Paper sensor circuit</w:t>
                            </w:r>
                            <w:r w:rsidRPr="007F2805">
                              <w:rPr>
                                <w:rStyle w:val="Emphasis"/>
                                <w:rFonts w:ascii="Arial" w:hAnsi="Arial" w:cs="Arial"/>
                                <w:b/>
                                <w:bCs/>
                                <w:color w:val="2A2A2A"/>
                                <w:sz w:val="20"/>
                                <w:szCs w:val="20"/>
                                <w:shd w:val="clear" w:color="auto" w:fill="FFFFFF"/>
                              </w:rPr>
                              <w:t xml:space="preserve">: </w:t>
                            </w:r>
                            <w:r w:rsidRPr="007F2805">
                              <w:rPr>
                                <w:rFonts w:ascii="Arial" w:hAnsi="Arial" w:cs="Arial"/>
                                <w:b/>
                                <w:i/>
                                <w:color w:val="2A2A2A"/>
                                <w:sz w:val="20"/>
                                <w:szCs w:val="20"/>
                              </w:rPr>
                              <w:t>A reflective photosensor is used for detecting paper and is an integral part of the thermal head unit. However, R1, R2, and C1 need to be connected externally. In this circuit, R2 is the current limiting resistance for LED, R1 is the emitter resistance, and C1 is the bypass capacitor. </w:t>
                            </w:r>
                          </w:p>
                          <w:p w:rsidR="006300A8" w:rsidRPr="00AC4AE8" w:rsidRDefault="006300A8" w:rsidP="006300A8">
                            <w:pPr>
                              <w:pStyle w:val="NormalWeb"/>
                              <w:numPr>
                                <w:ilvl w:val="0"/>
                                <w:numId w:val="1"/>
                              </w:numPr>
                              <w:shd w:val="clear" w:color="auto" w:fill="FFFFFF"/>
                              <w:spacing w:before="0" w:beforeAutospacing="0" w:after="150" w:afterAutospacing="0"/>
                              <w:rPr>
                                <w:rFonts w:ascii="Source Sans Pro" w:hAnsi="Source Sans Pro"/>
                                <w:b/>
                                <w:i/>
                                <w:color w:val="2A2A2A"/>
                                <w:sz w:val="27"/>
                                <w:szCs w:val="27"/>
                              </w:rPr>
                            </w:pPr>
                            <w:r w:rsidRPr="00AC4AE8">
                              <w:rPr>
                                <w:rFonts w:ascii="Arial" w:hAnsi="Arial" w:cs="Arial"/>
                                <w:b/>
                                <w:i/>
                                <w:color w:val="2A2A2A"/>
                                <w:sz w:val="20"/>
                                <w:szCs w:val="20"/>
                              </w:rPr>
                              <w:t>High-end SoCs are capable of handling almost all of these tasks in a single chip. These SoCs have on-chip ADCs, DACs, comparators, PGA, hardware shift register, LCD controllers, etc. DMA is one of the most important features in advanced SoCs. They offload CPU to do other tasks related to data manipulation; for example, some mathematic calculations, execution of an algorithm to selectively control the thermal element excitation, communicating with other host processors in the system, etc. DMA can also be used to write data to the shift register to be sent to the thermal head.</w:t>
                            </w:r>
                          </w:p>
                          <w:p w:rsidR="007816D8" w:rsidRPr="00AC4AE8" w:rsidRDefault="006300A8" w:rsidP="00AC4AE8">
                            <w:pPr>
                              <w:pStyle w:val="NormalWeb"/>
                              <w:numPr>
                                <w:ilvl w:val="0"/>
                                <w:numId w:val="1"/>
                              </w:numPr>
                              <w:shd w:val="clear" w:color="auto" w:fill="FFFFFF"/>
                              <w:spacing w:before="0" w:beforeAutospacing="0" w:after="150" w:afterAutospacing="0"/>
                              <w:rPr>
                                <w:rFonts w:ascii="Source Sans Pro" w:hAnsi="Source Sans Pro"/>
                                <w:b/>
                                <w:i/>
                                <w:color w:val="2A2A2A"/>
                                <w:sz w:val="27"/>
                                <w:szCs w:val="27"/>
                              </w:rPr>
                            </w:pPr>
                            <w:r w:rsidRPr="00AC4AE8">
                              <w:rPr>
                                <w:rFonts w:ascii="Arial" w:hAnsi="Arial" w:cs="Arial"/>
                                <w:b/>
                                <w:i/>
                                <w:color w:val="2A2A2A"/>
                                <w:sz w:val="20"/>
                                <w:szCs w:val="20"/>
                              </w:rPr>
                              <w:t>An implementation using DMA and hardware shift register/SPI, avoids having to impose overhead on the CPU to generate the bit stream as is required for a conventional microcontroller-based implementation. For  motor control and generation of control signals, the CPU should run at a reasonably high frequency as compared to when most of these tasks are being handled in hardware.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CFDD5" id="_x0000_s1027" type="#_x0000_t202" style="position:absolute;margin-left:-8pt;margin-top:39.8pt;width:468pt;height:282.65pt;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" filled="f" stroked="f">
                <v:textbox>
                  <w:txbxContent>
                    <w:p w:rsidR="007F2805" w:rsidRPr="007F2805" w:rsidRDefault="007816D8" w:rsidP="007F2805">
                      <w:pPr>
                        <w:pStyle w:val="ListParagraph"/>
                        <w:numPr>
                          <w:ilvl w:val="0"/>
                          <w:numId w:val="1"/>
                        </w:numPr>
                        <w:pBdr>
                          <w:top w:val="single" w:sz="24" w:space="8" w:color="5B9BD5" w:themeColor="accent1"/>
                          <w:bottom w:val="single" w:sz="24" w:space="8" w:color="5B9BD5" w:themeColor="accent1"/>
                        </w:pBdr>
                        <w:spacing w:after="0"/>
                        <w:rPr>
                          <w:rStyle w:val="Emphasis"/>
                          <w:color w:val="5B9BD5" w:themeColor="accent1"/>
                          <w:sz w:val="24"/>
                        </w:rPr>
                      </w:pPr>
                      <w:r w:rsidRPr="007816D8">
                        <w:rPr>
                          <w:rStyle w:val="Emphasis"/>
                          <w:rFonts w:ascii="Arial" w:hAnsi="Arial" w:cs="Arial"/>
                          <w:b/>
                          <w:bCs/>
                          <w:color w:val="2A2A2A"/>
                          <w:sz w:val="20"/>
                          <w:szCs w:val="20"/>
                          <w:shd w:val="clear" w:color="auto" w:fill="FFFFFF"/>
                        </w:rPr>
                        <w:t>Thermal Printer module</w:t>
                      </w:r>
                      <w:r>
                        <w:rPr>
                          <w:rStyle w:val="Emphasis"/>
                          <w:rFonts w:ascii="Arial" w:hAnsi="Arial" w:cs="Arial"/>
                          <w:b/>
                          <w:bCs/>
                          <w:color w:val="2A2A2A"/>
                          <w:sz w:val="20"/>
                          <w:szCs w:val="20"/>
                          <w:shd w:val="clear" w:color="auto" w:fill="FFFFFF"/>
                        </w:rPr>
                        <w:t xml:space="preserve">: It consists </w:t>
                      </w:r>
                      <w:r w:rsidR="001273AF">
                        <w:rPr>
                          <w:rStyle w:val="Emphasis"/>
                          <w:rFonts w:ascii="Arial" w:hAnsi="Arial" w:cs="Arial"/>
                          <w:b/>
                          <w:bCs/>
                          <w:color w:val="2A2A2A"/>
                          <w:sz w:val="20"/>
                          <w:szCs w:val="20"/>
                          <w:shd w:val="clear" w:color="auto" w:fill="FFFFFF"/>
                        </w:rPr>
                        <w:t xml:space="preserve">of </w:t>
                      </w:r>
                      <w:bookmarkStart w:id="1" w:name="_GoBack"/>
                      <w:bookmarkEnd w:id="1"/>
                      <w:r>
                        <w:rPr>
                          <w:rStyle w:val="Emphasis"/>
                          <w:rFonts w:ascii="Arial" w:hAnsi="Arial" w:cs="Arial"/>
                          <w:b/>
                          <w:bCs/>
                          <w:color w:val="2A2A2A"/>
                          <w:sz w:val="20"/>
                          <w:szCs w:val="20"/>
                          <w:shd w:val="clear" w:color="auto" w:fill="FFFFFF"/>
                        </w:rPr>
                        <w:t>thermal head, temperature sensor, stepper motor.</w:t>
                      </w:r>
                    </w:p>
                    <w:p w:rsidR="007F2805" w:rsidRPr="007F2805" w:rsidRDefault="007F2805" w:rsidP="007F2805">
                      <w:pPr>
                        <w:pStyle w:val="ListParagraph"/>
                        <w:numPr>
                          <w:ilvl w:val="0"/>
                          <w:numId w:val="1"/>
                        </w:numPr>
                        <w:pBdr>
                          <w:top w:val="single" w:sz="24" w:space="8" w:color="5B9BD5" w:themeColor="accent1"/>
                          <w:bottom w:val="single" w:sz="24" w:space="8" w:color="5B9BD5" w:themeColor="accent1"/>
                        </w:pBdr>
                        <w:spacing w:after="0"/>
                        <w:rPr>
                          <w:b/>
                          <w:i/>
                          <w:iCs/>
                          <w:color w:val="5B9BD5" w:themeColor="accent1"/>
                          <w:sz w:val="24"/>
                        </w:rPr>
                      </w:pPr>
                      <w:r w:rsidRPr="007F2805">
                        <w:rPr>
                          <w:rStyle w:val="Emphasis"/>
                          <w:rFonts w:ascii="Arial" w:hAnsi="Arial" w:cs="Arial"/>
                          <w:b/>
                          <w:bCs/>
                          <w:color w:val="2A2A2A"/>
                          <w:sz w:val="20"/>
                          <w:szCs w:val="20"/>
                          <w:shd w:val="clear" w:color="auto" w:fill="FFFFFF"/>
                        </w:rPr>
                        <w:t>Paper sensor circuit</w:t>
                      </w:r>
                      <w:r w:rsidRPr="007F2805">
                        <w:rPr>
                          <w:rStyle w:val="Emphasis"/>
                          <w:rFonts w:ascii="Arial" w:hAnsi="Arial" w:cs="Arial"/>
                          <w:b/>
                          <w:bCs/>
                          <w:color w:val="2A2A2A"/>
                          <w:sz w:val="20"/>
                          <w:szCs w:val="20"/>
                          <w:shd w:val="clear" w:color="auto" w:fill="FFFFFF"/>
                        </w:rPr>
                        <w:t xml:space="preserve">: </w:t>
                      </w:r>
                      <w:r w:rsidRPr="007F2805">
                        <w:rPr>
                          <w:rFonts w:ascii="Arial" w:hAnsi="Arial" w:cs="Arial"/>
                          <w:b/>
                          <w:i/>
                          <w:color w:val="2A2A2A"/>
                          <w:sz w:val="20"/>
                          <w:szCs w:val="20"/>
                        </w:rPr>
                        <w:t>A reflective photosensor is used for detecting paper and is an integral part of the thermal head unit. However, R1, R2, and C1 need to be connected externally. In this circuit, R2 is the current limiting resistance for LED, R1 is the emitter resistance, and C1 is the bypass capacitor. </w:t>
                      </w:r>
                    </w:p>
                    <w:p w:rsidR="006300A8" w:rsidRPr="00AC4AE8" w:rsidRDefault="006300A8" w:rsidP="006300A8">
                      <w:pPr>
                        <w:pStyle w:val="NormalWeb"/>
                        <w:numPr>
                          <w:ilvl w:val="0"/>
                          <w:numId w:val="1"/>
                        </w:numPr>
                        <w:shd w:val="clear" w:color="auto" w:fill="FFFFFF"/>
                        <w:spacing w:before="0" w:beforeAutospacing="0" w:after="150" w:afterAutospacing="0"/>
                        <w:rPr>
                          <w:rFonts w:ascii="Source Sans Pro" w:hAnsi="Source Sans Pro"/>
                          <w:b/>
                          <w:i/>
                          <w:color w:val="2A2A2A"/>
                          <w:sz w:val="27"/>
                          <w:szCs w:val="27"/>
                        </w:rPr>
                      </w:pPr>
                      <w:r w:rsidRPr="00AC4AE8">
                        <w:rPr>
                          <w:rFonts w:ascii="Arial" w:hAnsi="Arial" w:cs="Arial"/>
                          <w:b/>
                          <w:i/>
                          <w:color w:val="2A2A2A"/>
                          <w:sz w:val="20"/>
                          <w:szCs w:val="20"/>
                        </w:rPr>
                        <w:t>High-end SoCs are capable of handling almost all of these tasks in a single chip. These SoCs have on-chip ADCs, DACs, comparators, PGA, hardware shift register, LCD controllers, etc. DMA is one of the most important features in advanced SoCs. They offload CPU to do other tasks related to data manipulation; for example, some mathematic calculations, execution of an algorithm to selectively control the thermal element excitation, communicating with other host processors in the system, etc. DMA can also be used to write data to the shift register to be sent to the thermal head.</w:t>
                      </w:r>
                    </w:p>
                    <w:p w:rsidR="007816D8" w:rsidRPr="00AC4AE8" w:rsidRDefault="006300A8" w:rsidP="00AC4AE8">
                      <w:pPr>
                        <w:pStyle w:val="NormalWeb"/>
                        <w:numPr>
                          <w:ilvl w:val="0"/>
                          <w:numId w:val="1"/>
                        </w:numPr>
                        <w:shd w:val="clear" w:color="auto" w:fill="FFFFFF"/>
                        <w:spacing w:before="0" w:beforeAutospacing="0" w:after="150" w:afterAutospacing="0"/>
                        <w:rPr>
                          <w:rFonts w:ascii="Source Sans Pro" w:hAnsi="Source Sans Pro"/>
                          <w:b/>
                          <w:i/>
                          <w:color w:val="2A2A2A"/>
                          <w:sz w:val="27"/>
                          <w:szCs w:val="27"/>
                        </w:rPr>
                      </w:pPr>
                      <w:r w:rsidRPr="00AC4AE8">
                        <w:rPr>
                          <w:rFonts w:ascii="Arial" w:hAnsi="Arial" w:cs="Arial"/>
                          <w:b/>
                          <w:i/>
                          <w:color w:val="2A2A2A"/>
                          <w:sz w:val="20"/>
                          <w:szCs w:val="20"/>
                        </w:rPr>
                        <w:t>An implementation using DMA and hardware shift register/SPI, avoids having to impose overhead on the CPU to generate the bit stream as is required for a conventional microcontroller-based implementation. For  motor control and generation of control signals, the CPU should run at a reasonably high frequency as compared to when most of these tasks are being handled in hardware.</w:t>
                      </w:r>
                    </w:p>
                  </w:txbxContent>
                </v:textbox>
                <w10:wrap type="topAndBottom" anchorx="margin"/>
              </v:shape>
            </w:pict>
          </mc:Fallback>
        </mc:AlternateContent>
      </w:r>
    </w:p>
    <w:p w:rsidR="007F2805" w:rsidRDefault="007F2805" w:rsidP="007F2805">
      <w:pPr>
        <w:tabs>
          <w:tab w:val="left" w:pos="3300"/>
        </w:tabs>
      </w:pPr>
      <w:r>
        <w:rPr>
          <w:noProof/>
        </w:rPr>
        <w:lastRenderedPageBreak/>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182880</wp:posOffset>
                </wp:positionV>
                <wp:extent cx="4137660" cy="1404620"/>
                <wp:effectExtent l="0" t="0" r="15240" b="273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7660" cy="1404620"/>
                        </a:xfrm>
                        <a:prstGeom prst="rect">
                          <a:avLst/>
                        </a:prstGeom>
                        <a:solidFill>
                          <a:srgbClr val="FFFFFF"/>
                        </a:solidFill>
                        <a:ln w="9525">
                          <a:solidFill>
                            <a:srgbClr val="000000"/>
                          </a:solidFill>
                          <a:miter lim="800000"/>
                          <a:headEnd/>
                          <a:tailEnd/>
                        </a:ln>
                      </wps:spPr>
                      <wps:txbx>
                        <w:txbxContent>
                          <w:p w:rsidR="007F2805" w:rsidRPr="007F2805" w:rsidRDefault="007F2805">
                            <w:pPr>
                              <w:rPr>
                                <w:rFonts w:ascii="Arial" w:hAnsi="Arial" w:cs="Arial"/>
                                <w:b/>
                                <w:i/>
                                <w:sz w:val="20"/>
                                <w:szCs w:val="20"/>
                              </w:rPr>
                            </w:pPr>
                            <w:r w:rsidRPr="007F2805">
                              <w:rPr>
                                <w:rFonts w:ascii="Arial" w:hAnsi="Arial" w:cs="Arial"/>
                                <w:b/>
                                <w:i/>
                                <w:sz w:val="20"/>
                                <w:szCs w:val="20"/>
                              </w:rPr>
                              <w:t>CASE 2: BLOCK DIAGRAM OF CASH REGISTER (MID LEVEL TO COMPLEX)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14.4pt;width:325.8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">
                <v:textbox style="mso-fit-shape-to-text:t">
                  <w:txbxContent>
                    <w:p w:rsidR="007F2805" w:rsidRPr="007F2805" w:rsidRDefault="007F2805">
                      <w:pPr>
                        <w:rPr>
                          <w:rFonts w:ascii="Arial" w:hAnsi="Arial" w:cs="Arial"/>
                          <w:b/>
                          <w:i/>
                          <w:sz w:val="20"/>
                          <w:szCs w:val="20"/>
                        </w:rPr>
                      </w:pPr>
                      <w:r w:rsidRPr="007F2805">
                        <w:rPr>
                          <w:rFonts w:ascii="Arial" w:hAnsi="Arial" w:cs="Arial"/>
                          <w:b/>
                          <w:i/>
                          <w:sz w:val="20"/>
                          <w:szCs w:val="20"/>
                        </w:rPr>
                        <w:t>CASE 2: BLOCK DIAGRAM OF CASH REGISTER (MID LEVEL TO COMPLEX)</w:t>
                      </w:r>
                    </w:p>
                  </w:txbxContent>
                </v:textbox>
                <w10:wrap type="square" anchorx="margin"/>
              </v:shape>
            </w:pict>
          </mc:Fallback>
        </mc:AlternateContent>
      </w:r>
    </w:p>
    <w:p w:rsidR="007F2805" w:rsidRPr="007F2805" w:rsidRDefault="007F2805" w:rsidP="007F2805">
      <w:pPr>
        <w:tabs>
          <w:tab w:val="left" w:pos="3300"/>
        </w:tabs>
      </w:pPr>
      <w:r>
        <w:rPr>
          <w:noProof/>
        </w:rPr>
        <w:drawing>
          <wp:inline distT="0" distB="0" distL="0" distR="0">
            <wp:extent cx="5082980" cy="557832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h register.png"/>
                    <pic:cNvPicPr/>
                  </pic:nvPicPr>
                  <pic:blipFill>
                    <a:blip r:embed="rId8">
                      <a:extLst>
                        <a:ext uri="{28A0092B-C50C-407E-A947-70E740481C1C}">
                          <a14:useLocalDpi xmlns:a14="http://schemas.microsoft.com/office/drawing/2010/main" val="0"/>
                        </a:ext>
                      </a:extLst>
                    </a:blip>
                    <a:stretch>
                      <a:fillRect/>
                    </a:stretch>
                  </pic:blipFill>
                  <pic:spPr>
                    <a:xfrm>
                      <a:off x="0" y="0"/>
                      <a:ext cx="5082980" cy="5578323"/>
                    </a:xfrm>
                    <a:prstGeom prst="rect">
                      <a:avLst/>
                    </a:prstGeom>
                  </pic:spPr>
                </pic:pic>
              </a:graphicData>
            </a:graphic>
          </wp:inline>
        </w:drawing>
      </w:r>
    </w:p>
    <w:p w:rsidR="007F2805" w:rsidRPr="007F2805" w:rsidRDefault="007F2805" w:rsidP="007F2805"/>
    <w:p w:rsidR="007F2805" w:rsidRPr="007F2805" w:rsidRDefault="007F2805" w:rsidP="007F2805">
      <w:r>
        <w:rPr>
          <w:noProof/>
        </w:rPr>
        <w:lastRenderedPageBreak/>
        <mc:AlternateContent>
          <mc:Choice Requires="wps">
            <w:drawing>
              <wp:anchor distT="91440" distB="91440" distL="114300" distR="114300" simplePos="0" relativeHeight="251665408" behindDoc="0" locked="0" layoutInCell="1" allowOverlap="1">
                <wp:simplePos x="0" y="0"/>
                <wp:positionH relativeFrom="margin">
                  <wp:align>right</wp:align>
                </wp:positionH>
                <wp:positionV relativeFrom="paragraph">
                  <wp:posOffset>0</wp:posOffset>
                </wp:positionV>
                <wp:extent cx="5791200" cy="4503420"/>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4503420"/>
                        </a:xfrm>
                        <a:prstGeom prst="rect">
                          <a:avLst/>
                        </a:prstGeom>
                        <a:noFill/>
                        <a:ln w="9525">
                          <a:noFill/>
                          <a:miter lim="800000"/>
                          <a:headEnd/>
                          <a:tailEnd/>
                        </a:ln>
                      </wps:spPr>
                      <wps:txbx>
                        <w:txbxContent>
                          <w:p w:rsidR="006300A8" w:rsidRDefault="006300A8" w:rsidP="006300A8">
                            <w:pPr>
                              <w:jc w:val="both"/>
                              <w:rPr>
                                <w:rFonts w:ascii="Times New Roman" w:hAnsi="Times New Roman" w:cs="Times New Roman"/>
                                <w:sz w:val="24"/>
                                <w:szCs w:val="24"/>
                              </w:rPr>
                            </w:pPr>
                          </w:p>
                          <w:p w:rsidR="006300A8" w:rsidRPr="006300A8" w:rsidRDefault="006300A8" w:rsidP="006300A8">
                            <w:pPr>
                              <w:pStyle w:val="ListParagraph"/>
                              <w:numPr>
                                <w:ilvl w:val="0"/>
                                <w:numId w:val="2"/>
                              </w:numPr>
                              <w:pBdr>
                                <w:top w:val="single" w:sz="24" w:space="8" w:color="5B9BD5" w:themeColor="accent1"/>
                                <w:bottom w:val="single" w:sz="24" w:space="8" w:color="5B9BD5" w:themeColor="accent1"/>
                              </w:pBdr>
                              <w:spacing w:after="0"/>
                              <w:rPr>
                                <w:rFonts w:ascii="Arial" w:hAnsi="Arial" w:cs="Arial"/>
                                <w:b/>
                                <w:i/>
                                <w:iCs/>
                                <w:color w:val="5B9BD5" w:themeColor="accent1"/>
                                <w:sz w:val="20"/>
                                <w:szCs w:val="20"/>
                              </w:rPr>
                            </w:pPr>
                            <w:r w:rsidRPr="006300A8">
                              <w:rPr>
                                <w:rFonts w:ascii="Arial" w:hAnsi="Arial" w:cs="Arial"/>
                                <w:b/>
                                <w:i/>
                                <w:sz w:val="20"/>
                                <w:szCs w:val="20"/>
                              </w:rPr>
                              <w:t>The Electronic Cash Register (ECR) keeps track of sales transactions quickly and effectively. An abundance of PLUs (Price Look Ups) and department keys accommodate a variety of merchandise items. This means a faster, more accurate check out process and the ability to manage a wider variety of goods and services more efficiently. And with features like fast, attractive receipt print outs and an easy-to-view LCD operator display, the ECR makes managing the business a pleasure.</w:t>
                            </w:r>
                          </w:p>
                          <w:p w:rsidR="006300A8" w:rsidRPr="006300A8" w:rsidRDefault="006300A8" w:rsidP="006300A8">
                            <w:pPr>
                              <w:pStyle w:val="NormalWeb"/>
                              <w:numPr>
                                <w:ilvl w:val="0"/>
                                <w:numId w:val="2"/>
                              </w:numPr>
                              <w:shd w:val="clear" w:color="auto" w:fill="FFFFFF"/>
                              <w:spacing w:before="0" w:beforeAutospacing="0" w:after="360" w:afterAutospacing="0"/>
                              <w:rPr>
                                <w:rFonts w:ascii="Arial" w:hAnsi="Arial" w:cs="Arial"/>
                                <w:b/>
                                <w:i/>
                                <w:color w:val="333333"/>
                                <w:sz w:val="20"/>
                                <w:szCs w:val="20"/>
                              </w:rPr>
                            </w:pPr>
                            <w:r w:rsidRPr="006300A8">
                              <w:rPr>
                                <w:rFonts w:ascii="Arial" w:hAnsi="Arial" w:cs="Arial"/>
                                <w:b/>
                                <w:i/>
                                <w:color w:val="333333"/>
                                <w:sz w:val="20"/>
                                <w:szCs w:val="20"/>
                              </w:rPr>
                              <w:t>The microcontroller is one chip which includes the non-volatile memory for the events (ROM or flash), the clock, processor (the CPU), and volatile memory for input and output (RAM), and an I/O control unit. This is also known as “computer on a chip” and numerous microcontroller units (MCUs) are implanted yearly under innumerable items from toys to automobiles.</w:t>
                            </w:r>
                          </w:p>
                          <w:p w:rsidR="006300A8" w:rsidRPr="006300A8" w:rsidRDefault="006300A8" w:rsidP="006300A8">
                            <w:pPr>
                              <w:pStyle w:val="NormalWeb"/>
                              <w:numPr>
                                <w:ilvl w:val="0"/>
                                <w:numId w:val="2"/>
                              </w:numPr>
                              <w:shd w:val="clear" w:color="auto" w:fill="FFFFFF"/>
                              <w:spacing w:before="0" w:beforeAutospacing="0" w:after="360" w:afterAutospacing="0"/>
                              <w:rPr>
                                <w:rFonts w:ascii="Helvetica" w:hAnsi="Helvetica"/>
                                <w:color w:val="333333"/>
                              </w:rPr>
                            </w:pPr>
                            <w:r w:rsidRPr="006300A8">
                              <w:rPr>
                                <w:rFonts w:ascii="Arial" w:hAnsi="Arial" w:cs="Arial"/>
                                <w:b/>
                                <w:i/>
                                <w:color w:val="333333"/>
                                <w:sz w:val="20"/>
                                <w:szCs w:val="20"/>
                              </w:rPr>
                              <w:t>The hardware is processed through the combination of software or program instructions. It is known that software and hardware, the costumer is able to use the microcontroller to solve the issues easily. The AT89S52 is a less-power, great-accomplishment CMOS 8-bit microcontroller including 8K bytes of programmable Flash memory</w:t>
                            </w:r>
                            <w:r>
                              <w:rPr>
                                <w:rFonts w:ascii="Georgia" w:hAnsi="Georgia"/>
                                <w:color w:val="333333"/>
                                <w:sz w:val="27"/>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04.8pt;margin-top:0;width:456pt;height:354.6pt;z-index:25166540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" filled="f" stroked="f">
                <v:textbox>
                  <w:txbxContent>
                    <w:p w:rsidR="006300A8" w:rsidRDefault="006300A8" w:rsidP="006300A8">
                      <w:pPr>
                        <w:jc w:val="both"/>
                        <w:rPr>
                          <w:rFonts w:ascii="Times New Roman" w:hAnsi="Times New Roman" w:cs="Times New Roman"/>
                          <w:sz w:val="24"/>
                          <w:szCs w:val="24"/>
                        </w:rPr>
                      </w:pPr>
                    </w:p>
                    <w:p w:rsidR="006300A8" w:rsidRPr="006300A8" w:rsidRDefault="006300A8" w:rsidP="006300A8">
                      <w:pPr>
                        <w:pStyle w:val="ListParagraph"/>
                        <w:numPr>
                          <w:ilvl w:val="0"/>
                          <w:numId w:val="2"/>
                        </w:numPr>
                        <w:pBdr>
                          <w:top w:val="single" w:sz="24" w:space="8" w:color="5B9BD5" w:themeColor="accent1"/>
                          <w:bottom w:val="single" w:sz="24" w:space="8" w:color="5B9BD5" w:themeColor="accent1"/>
                        </w:pBdr>
                        <w:spacing w:after="0"/>
                        <w:rPr>
                          <w:rFonts w:ascii="Arial" w:hAnsi="Arial" w:cs="Arial"/>
                          <w:b/>
                          <w:i/>
                          <w:iCs/>
                          <w:color w:val="5B9BD5" w:themeColor="accent1"/>
                          <w:sz w:val="20"/>
                          <w:szCs w:val="20"/>
                        </w:rPr>
                      </w:pPr>
                      <w:r w:rsidRPr="006300A8">
                        <w:rPr>
                          <w:rFonts w:ascii="Arial" w:hAnsi="Arial" w:cs="Arial"/>
                          <w:b/>
                          <w:i/>
                          <w:sz w:val="20"/>
                          <w:szCs w:val="20"/>
                        </w:rPr>
                        <w:t>The Electronic Cash Register (ECR) keeps track of sales transactions quickly and effectively. An abundance of PLUs (Price Look Ups) and department keys accommodate a variety of merchandise items. This means a faster, more accurate check out process and the ability to manage a wider variety of goods and services more efficiently. And with features like fast, attractive receipt print outs and an easy-to-view LCD operator display, the ECR makes managing the business a pleasure.</w:t>
                      </w:r>
                    </w:p>
                    <w:p w:rsidR="006300A8" w:rsidRPr="006300A8" w:rsidRDefault="006300A8" w:rsidP="006300A8">
                      <w:pPr>
                        <w:pStyle w:val="NormalWeb"/>
                        <w:numPr>
                          <w:ilvl w:val="0"/>
                          <w:numId w:val="2"/>
                        </w:numPr>
                        <w:shd w:val="clear" w:color="auto" w:fill="FFFFFF"/>
                        <w:spacing w:before="0" w:beforeAutospacing="0" w:after="360" w:afterAutospacing="0"/>
                        <w:rPr>
                          <w:rFonts w:ascii="Arial" w:hAnsi="Arial" w:cs="Arial"/>
                          <w:b/>
                          <w:i/>
                          <w:color w:val="333333"/>
                          <w:sz w:val="20"/>
                          <w:szCs w:val="20"/>
                        </w:rPr>
                      </w:pPr>
                      <w:r w:rsidRPr="006300A8">
                        <w:rPr>
                          <w:rFonts w:ascii="Arial" w:hAnsi="Arial" w:cs="Arial"/>
                          <w:b/>
                          <w:i/>
                          <w:color w:val="333333"/>
                          <w:sz w:val="20"/>
                          <w:szCs w:val="20"/>
                        </w:rPr>
                        <w:t>The microcontroller is one chip which includes the non-volatile memory for the events (ROM or flash), the clock, processor (the CPU), and volatile memory for input and output (RAM), and an I/O control unit. This is also known as “computer on a chip” and numerous microcontroller units (MCUs) are implanted yearly under innumerable items from toys to automobiles.</w:t>
                      </w:r>
                    </w:p>
                    <w:p w:rsidR="006300A8" w:rsidRPr="006300A8" w:rsidRDefault="006300A8" w:rsidP="006300A8">
                      <w:pPr>
                        <w:pStyle w:val="NormalWeb"/>
                        <w:numPr>
                          <w:ilvl w:val="0"/>
                          <w:numId w:val="2"/>
                        </w:numPr>
                        <w:shd w:val="clear" w:color="auto" w:fill="FFFFFF"/>
                        <w:spacing w:before="0" w:beforeAutospacing="0" w:after="360" w:afterAutospacing="0"/>
                        <w:rPr>
                          <w:rFonts w:ascii="Helvetica" w:hAnsi="Helvetica"/>
                          <w:color w:val="333333"/>
                        </w:rPr>
                      </w:pPr>
                      <w:r w:rsidRPr="006300A8">
                        <w:rPr>
                          <w:rFonts w:ascii="Arial" w:hAnsi="Arial" w:cs="Arial"/>
                          <w:b/>
                          <w:i/>
                          <w:color w:val="333333"/>
                          <w:sz w:val="20"/>
                          <w:szCs w:val="20"/>
                        </w:rPr>
                        <w:t>The hardware is processed through the combination of software or program instructions. It is known that software and hardware, the costumer is able to use the microcontroller to solve the issues easily. The AT89S52 is a less-power, great-accomplishment CMOS 8-bit microcontroller including 8K bytes of programmable Flash memory</w:t>
                      </w:r>
                      <w:r>
                        <w:rPr>
                          <w:rFonts w:ascii="Georgia" w:hAnsi="Georgia"/>
                          <w:color w:val="333333"/>
                          <w:sz w:val="27"/>
                          <w:szCs w:val="27"/>
                        </w:rPr>
                        <w:t>.</w:t>
                      </w:r>
                    </w:p>
                  </w:txbxContent>
                </v:textbox>
                <w10:wrap type="topAndBottom" anchorx="margin"/>
              </v:shape>
            </w:pict>
          </mc:Fallback>
        </mc:AlternateContent>
      </w:r>
    </w:p>
    <w:p w:rsidR="007F2805" w:rsidRPr="007F2805" w:rsidRDefault="007F2805" w:rsidP="007F2805"/>
    <w:p w:rsidR="007F2805" w:rsidRPr="007F2805" w:rsidRDefault="007F2805" w:rsidP="007F2805"/>
    <w:p w:rsidR="007F2805" w:rsidRPr="007F2805" w:rsidRDefault="007F2805" w:rsidP="007F2805"/>
    <w:p w:rsidR="000F2B51" w:rsidRPr="007F2805" w:rsidRDefault="000F2B51" w:rsidP="007F2805"/>
    <w:sectPr w:rsidR="000F2B51" w:rsidRPr="007F28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78C" w:rsidRDefault="0006078C" w:rsidP="007816D8">
      <w:pPr>
        <w:spacing w:after="0" w:line="240" w:lineRule="auto"/>
      </w:pPr>
      <w:r>
        <w:separator/>
      </w:r>
    </w:p>
  </w:endnote>
  <w:endnote w:type="continuationSeparator" w:id="0">
    <w:p w:rsidR="0006078C" w:rsidRDefault="0006078C" w:rsidP="00781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78C" w:rsidRDefault="0006078C" w:rsidP="007816D8">
      <w:pPr>
        <w:spacing w:after="0" w:line="240" w:lineRule="auto"/>
      </w:pPr>
      <w:r>
        <w:separator/>
      </w:r>
    </w:p>
  </w:footnote>
  <w:footnote w:type="continuationSeparator" w:id="0">
    <w:p w:rsidR="0006078C" w:rsidRDefault="0006078C" w:rsidP="007816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91A3C"/>
    <w:multiLevelType w:val="hybridMultilevel"/>
    <w:tmpl w:val="4A20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D13B0E"/>
    <w:multiLevelType w:val="hybridMultilevel"/>
    <w:tmpl w:val="8D2C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6D8"/>
    <w:rsid w:val="0006078C"/>
    <w:rsid w:val="000F2B51"/>
    <w:rsid w:val="001273AF"/>
    <w:rsid w:val="006300A8"/>
    <w:rsid w:val="007816D8"/>
    <w:rsid w:val="007F2805"/>
    <w:rsid w:val="00AC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085FF-56E4-4322-9C8B-DC801155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6D8"/>
  </w:style>
  <w:style w:type="paragraph" w:styleId="Footer">
    <w:name w:val="footer"/>
    <w:basedOn w:val="Normal"/>
    <w:link w:val="FooterChar"/>
    <w:uiPriority w:val="99"/>
    <w:unhideWhenUsed/>
    <w:rsid w:val="00781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6D8"/>
  </w:style>
  <w:style w:type="character" w:styleId="Emphasis">
    <w:name w:val="Emphasis"/>
    <w:basedOn w:val="DefaultParagraphFont"/>
    <w:uiPriority w:val="20"/>
    <w:qFormat/>
    <w:rsid w:val="007816D8"/>
    <w:rPr>
      <w:i/>
      <w:iCs/>
    </w:rPr>
  </w:style>
  <w:style w:type="paragraph" w:styleId="ListParagraph">
    <w:name w:val="List Paragraph"/>
    <w:basedOn w:val="Normal"/>
    <w:uiPriority w:val="34"/>
    <w:qFormat/>
    <w:rsid w:val="007816D8"/>
    <w:pPr>
      <w:ind w:left="720"/>
      <w:contextualSpacing/>
    </w:pPr>
  </w:style>
  <w:style w:type="paragraph" w:styleId="NormalWeb">
    <w:name w:val="Normal (Web)"/>
    <w:basedOn w:val="Normal"/>
    <w:uiPriority w:val="99"/>
    <w:unhideWhenUsed/>
    <w:rsid w:val="007F28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62246">
      <w:bodyDiv w:val="1"/>
      <w:marLeft w:val="0"/>
      <w:marRight w:val="0"/>
      <w:marTop w:val="0"/>
      <w:marBottom w:val="0"/>
      <w:divBdr>
        <w:top w:val="none" w:sz="0" w:space="0" w:color="auto"/>
        <w:left w:val="none" w:sz="0" w:space="0" w:color="auto"/>
        <w:bottom w:val="none" w:sz="0" w:space="0" w:color="auto"/>
        <w:right w:val="none" w:sz="0" w:space="0" w:color="auto"/>
      </w:divBdr>
    </w:div>
    <w:div w:id="638069371">
      <w:bodyDiv w:val="1"/>
      <w:marLeft w:val="0"/>
      <w:marRight w:val="0"/>
      <w:marTop w:val="0"/>
      <w:marBottom w:val="0"/>
      <w:divBdr>
        <w:top w:val="none" w:sz="0" w:space="0" w:color="auto"/>
        <w:left w:val="none" w:sz="0" w:space="0" w:color="auto"/>
        <w:bottom w:val="none" w:sz="0" w:space="0" w:color="auto"/>
        <w:right w:val="none" w:sz="0" w:space="0" w:color="auto"/>
      </w:divBdr>
    </w:div>
    <w:div w:id="831944255">
      <w:bodyDiv w:val="1"/>
      <w:marLeft w:val="0"/>
      <w:marRight w:val="0"/>
      <w:marTop w:val="0"/>
      <w:marBottom w:val="0"/>
      <w:divBdr>
        <w:top w:val="none" w:sz="0" w:space="0" w:color="auto"/>
        <w:left w:val="none" w:sz="0" w:space="0" w:color="auto"/>
        <w:bottom w:val="none" w:sz="0" w:space="0" w:color="auto"/>
        <w:right w:val="none" w:sz="0" w:space="0" w:color="auto"/>
      </w:divBdr>
    </w:div>
    <w:div w:id="1080180967">
      <w:bodyDiv w:val="1"/>
      <w:marLeft w:val="0"/>
      <w:marRight w:val="0"/>
      <w:marTop w:val="0"/>
      <w:marBottom w:val="0"/>
      <w:divBdr>
        <w:top w:val="none" w:sz="0" w:space="0" w:color="auto"/>
        <w:left w:val="none" w:sz="0" w:space="0" w:color="auto"/>
        <w:bottom w:val="none" w:sz="0" w:space="0" w:color="auto"/>
        <w:right w:val="none" w:sz="0" w:space="0" w:color="auto"/>
      </w:divBdr>
    </w:div>
    <w:div w:id="205476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2022-02-17T20:25:00Z</dcterms:created>
  <dcterms:modified xsi:type="dcterms:W3CDTF">2022-02-17T21:17:00Z</dcterms:modified>
</cp:coreProperties>
</file>