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4B7A4" w14:textId="12613C4B" w:rsidR="00632C2E" w:rsidRPr="001628E6" w:rsidRDefault="001628E6" w:rsidP="00632C2E">
      <w:pPr>
        <w:spacing w:after="0" w:line="240" w:lineRule="auto"/>
        <w:jc w:val="both"/>
        <w:rPr>
          <w:rFonts w:eastAsia="Times New Roman" w:cs="Tahoma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eastAsia="Times New Roman" w:cs="Tahoma"/>
          <w:b/>
          <w:bCs/>
          <w:color w:val="000000"/>
          <w:kern w:val="0"/>
          <w:sz w:val="28"/>
          <w:szCs w:val="28"/>
          <w:lang w:val="ru-RU"/>
          <w14:ligatures w14:val="none"/>
        </w:rPr>
        <w:t>Задача</w:t>
      </w:r>
    </w:p>
    <w:p w14:paraId="1138E756" w14:textId="77777777" w:rsidR="00580623" w:rsidRPr="00580623" w:rsidRDefault="00580623" w:rsidP="00C255B3">
      <w:pPr>
        <w:pStyle w:val="a1"/>
        <w:ind w:firstLine="720"/>
        <w:rPr>
          <w:rFonts w:asciiTheme="minorHAnsi" w:eastAsiaTheme="minorHAnsi" w:hAnsiTheme="minorHAnsi" w:cs="Tahoma"/>
          <w:lang w:eastAsia="en-US"/>
          <w14:ligatures w14:val="standardContextual"/>
        </w:rPr>
      </w:pPr>
      <w:r w:rsidRPr="00580623">
        <w:rPr>
          <w:rFonts w:asciiTheme="minorHAnsi" w:eastAsiaTheme="minorHAnsi" w:hAnsiTheme="minorHAnsi" w:cs="Tahoma"/>
          <w:lang w:eastAsia="en-US"/>
          <w14:ligatures w14:val="standardContextual"/>
        </w:rPr>
        <w:t>Последнее место, где можно найти фрагмент Звёздной карты, — Коррибан, родная планета ситхов. Реван больше не ситх, но, похоже, ему придётся окончить Академию ситхов, если он хочет получить шанс завершить свою Звёздную карту.</w:t>
      </w:r>
    </w:p>
    <w:p w14:paraId="41E0BD75" w14:textId="77777777" w:rsidR="006E6849" w:rsidRDefault="006E6849" w:rsidP="006E6849">
      <w:pPr>
        <w:pStyle w:val="a1"/>
        <w:ind w:firstLine="0"/>
        <w:rPr>
          <w:rFonts w:asciiTheme="minorHAnsi" w:eastAsiaTheme="minorHAnsi" w:hAnsiTheme="minorHAnsi" w:cs="Tahoma"/>
          <w:lang w:eastAsia="en-US"/>
          <w14:ligatures w14:val="standardContextual"/>
        </w:rPr>
      </w:pPr>
    </w:p>
    <w:p w14:paraId="4F0F8491" w14:textId="5569E86D" w:rsidR="00580623" w:rsidRPr="00580623" w:rsidRDefault="00580623" w:rsidP="00C255B3">
      <w:pPr>
        <w:pStyle w:val="a1"/>
        <w:ind w:firstLine="720"/>
        <w:rPr>
          <w:rFonts w:asciiTheme="minorHAnsi" w:eastAsiaTheme="minorHAnsi" w:hAnsiTheme="minorHAnsi" w:cs="Tahoma"/>
          <w:lang w:eastAsia="en-US"/>
          <w14:ligatures w14:val="standardContextual"/>
        </w:rPr>
      </w:pPr>
      <w:r w:rsidRPr="00580623">
        <w:rPr>
          <w:rFonts w:asciiTheme="minorHAnsi" w:eastAsiaTheme="minorHAnsi" w:hAnsiTheme="minorHAnsi" w:cs="Tahoma"/>
          <w:lang w:eastAsia="en-US"/>
          <w14:ligatures w14:val="standardContextual"/>
        </w:rPr>
        <w:t xml:space="preserve">Одно из испытаний в Академии ситхов — Турнир ситхов. Турнир представляет собой последовательность поединков. Два случайно выбранных ситха начинают турнир, и когда один из них проигрывает, его место занимает следующий случайно выбранный ситх. </w:t>
      </w:r>
      <w:r w:rsidR="00773EF5">
        <w:rPr>
          <w:rFonts w:asciiTheme="minorHAnsi" w:eastAsiaTheme="minorHAnsi" w:hAnsiTheme="minorHAnsi" w:cs="Tahoma"/>
          <w:lang w:eastAsia="en-US"/>
          <w14:ligatures w14:val="standardContextual"/>
        </w:rPr>
        <w:t>Битва ведется до одного из выживших</w:t>
      </w:r>
      <w:r w:rsidRPr="00580623">
        <w:rPr>
          <w:rFonts w:asciiTheme="minorHAnsi" w:eastAsiaTheme="minorHAnsi" w:hAnsiTheme="minorHAnsi" w:cs="Tahoma"/>
          <w:lang w:eastAsia="en-US"/>
          <w14:ligatures w14:val="standardContextual"/>
        </w:rPr>
        <w:t>.</w:t>
      </w:r>
    </w:p>
    <w:p w14:paraId="21286F92" w14:textId="77777777" w:rsidR="006E6849" w:rsidRDefault="006E6849" w:rsidP="006E6849">
      <w:pPr>
        <w:pStyle w:val="a1"/>
        <w:ind w:firstLine="0"/>
        <w:rPr>
          <w:rFonts w:asciiTheme="minorHAnsi" w:eastAsiaTheme="minorHAnsi" w:hAnsiTheme="minorHAnsi" w:cs="Tahoma"/>
          <w:lang w:eastAsia="en-US"/>
          <w14:ligatures w14:val="standardContextual"/>
        </w:rPr>
      </w:pPr>
    </w:p>
    <w:p w14:paraId="215D7C9A" w14:textId="65D1153B" w:rsidR="00580623" w:rsidRPr="00580623" w:rsidRDefault="00580623" w:rsidP="00C255B3">
      <w:pPr>
        <w:pStyle w:val="a1"/>
        <w:ind w:firstLine="720"/>
        <w:rPr>
          <w:rFonts w:asciiTheme="minorHAnsi" w:eastAsiaTheme="minorHAnsi" w:hAnsiTheme="minorHAnsi" w:cs="Tahoma"/>
          <w:lang w:eastAsia="en-US"/>
          <w14:ligatures w14:val="standardContextual"/>
        </w:rPr>
      </w:pPr>
      <w:r w:rsidRPr="00580623">
        <w:rPr>
          <w:rFonts w:asciiTheme="minorHAnsi" w:eastAsiaTheme="minorHAnsi" w:hAnsiTheme="minorHAnsi" w:cs="Tahoma"/>
          <w:lang w:eastAsia="en-US"/>
          <w14:ligatures w14:val="standardContextual"/>
        </w:rPr>
        <w:t xml:space="preserve">У каждого ситха есть три параметра: </w:t>
      </w:r>
      <w:r w:rsidRPr="00773EF5">
        <w:rPr>
          <w:rFonts w:asciiTheme="minorHAnsi" w:eastAsiaTheme="minorHAnsi" w:hAnsiTheme="minorHAnsi" w:cs="Tahoma"/>
          <w:b/>
          <w:bCs/>
          <w:lang w:eastAsia="en-US"/>
          <w14:ligatures w14:val="standardContextual"/>
        </w:rPr>
        <w:t>сила</w:t>
      </w:r>
      <w:r w:rsidRPr="00580623">
        <w:rPr>
          <w:rFonts w:asciiTheme="minorHAnsi" w:eastAsiaTheme="minorHAnsi" w:hAnsiTheme="minorHAnsi" w:cs="Tahoma"/>
          <w:lang w:eastAsia="en-US"/>
          <w14:ligatures w14:val="standardContextual"/>
        </w:rPr>
        <w:t xml:space="preserve">, </w:t>
      </w:r>
      <w:r w:rsidRPr="00773EF5">
        <w:rPr>
          <w:rFonts w:asciiTheme="minorHAnsi" w:eastAsiaTheme="minorHAnsi" w:hAnsiTheme="minorHAnsi" w:cs="Tahoma"/>
          <w:b/>
          <w:bCs/>
          <w:lang w:eastAsia="en-US"/>
          <w14:ligatures w14:val="standardContextual"/>
        </w:rPr>
        <w:t>длина светового меча</w:t>
      </w:r>
      <w:r w:rsidRPr="00580623">
        <w:rPr>
          <w:rFonts w:asciiTheme="minorHAnsi" w:eastAsiaTheme="minorHAnsi" w:hAnsiTheme="minorHAnsi" w:cs="Tahoma"/>
          <w:lang w:eastAsia="en-US"/>
          <w14:ligatures w14:val="standardContextual"/>
        </w:rPr>
        <w:t xml:space="preserve"> и </w:t>
      </w:r>
      <w:r w:rsidRPr="00773EF5">
        <w:rPr>
          <w:rFonts w:asciiTheme="minorHAnsi" w:eastAsiaTheme="minorHAnsi" w:hAnsiTheme="minorHAnsi" w:cs="Tahoma"/>
          <w:b/>
          <w:bCs/>
          <w:lang w:eastAsia="en-US"/>
          <w14:ligatures w14:val="standardContextual"/>
        </w:rPr>
        <w:t>опыт владения Тёмной стороной Силы</w:t>
      </w:r>
      <w:r w:rsidRPr="00580623">
        <w:rPr>
          <w:rFonts w:asciiTheme="minorHAnsi" w:eastAsiaTheme="minorHAnsi" w:hAnsiTheme="minorHAnsi" w:cs="Tahoma"/>
          <w:lang w:eastAsia="en-US"/>
          <w14:ligatures w14:val="standardContextual"/>
        </w:rPr>
        <w:t xml:space="preserve">. Один ситх побеждает другого, если у него </w:t>
      </w:r>
      <w:r w:rsidRPr="00773EF5">
        <w:rPr>
          <w:rFonts w:asciiTheme="minorHAnsi" w:eastAsiaTheme="minorHAnsi" w:hAnsiTheme="minorHAnsi" w:cs="Tahoma"/>
          <w:b/>
          <w:bCs/>
          <w:lang w:eastAsia="en-US"/>
          <w14:ligatures w14:val="standardContextual"/>
        </w:rPr>
        <w:t>больше значение по двум или более параметрам</w:t>
      </w:r>
      <w:r w:rsidRPr="00580623">
        <w:rPr>
          <w:rFonts w:asciiTheme="minorHAnsi" w:eastAsiaTheme="minorHAnsi" w:hAnsiTheme="minorHAnsi" w:cs="Tahoma"/>
          <w:lang w:eastAsia="en-US"/>
          <w14:ligatures w14:val="standardContextual"/>
        </w:rPr>
        <w:t xml:space="preserve">. Турнир всегда завершается корректно, потому что ни у одной пары ситхов </w:t>
      </w:r>
      <w:r w:rsidRPr="00773EF5">
        <w:rPr>
          <w:rFonts w:asciiTheme="minorHAnsi" w:eastAsiaTheme="minorHAnsi" w:hAnsiTheme="minorHAnsi" w:cs="Tahoma"/>
          <w:b/>
          <w:bCs/>
          <w:lang w:eastAsia="en-US"/>
          <w14:ligatures w14:val="standardContextual"/>
        </w:rPr>
        <w:t>нет ни одного равного параметра</w:t>
      </w:r>
      <w:r w:rsidRPr="00580623">
        <w:rPr>
          <w:rFonts w:asciiTheme="minorHAnsi" w:eastAsiaTheme="minorHAnsi" w:hAnsiTheme="minorHAnsi" w:cs="Tahoma"/>
          <w:lang w:eastAsia="en-US"/>
          <w14:ligatures w14:val="standardContextual"/>
        </w:rPr>
        <w:t>.</w:t>
      </w:r>
    </w:p>
    <w:p w14:paraId="51008F15" w14:textId="77777777" w:rsidR="006E6849" w:rsidRDefault="006E6849" w:rsidP="006E6849">
      <w:pPr>
        <w:pStyle w:val="a1"/>
        <w:ind w:firstLine="0"/>
        <w:rPr>
          <w:rFonts w:asciiTheme="minorHAnsi" w:eastAsiaTheme="minorHAnsi" w:hAnsiTheme="minorHAnsi" w:cs="Tahoma"/>
          <w:lang w:eastAsia="en-US"/>
          <w14:ligatures w14:val="standardContextual"/>
        </w:rPr>
      </w:pPr>
    </w:p>
    <w:p w14:paraId="33651FB6" w14:textId="5B068BD1" w:rsidR="00564CFC" w:rsidRPr="0096263D" w:rsidRDefault="00580623" w:rsidP="00C255B3">
      <w:pPr>
        <w:pStyle w:val="a1"/>
        <w:ind w:firstLine="720"/>
        <w:rPr>
          <w:rFonts w:asciiTheme="minorHAnsi" w:eastAsiaTheme="minorHAnsi" w:hAnsiTheme="minorHAnsi" w:cs="Tahoma"/>
          <w:lang w:eastAsia="en-US"/>
          <w14:ligatures w14:val="standardContextual"/>
        </w:rPr>
      </w:pPr>
      <w:r w:rsidRPr="00580623">
        <w:rPr>
          <w:rFonts w:asciiTheme="minorHAnsi" w:eastAsiaTheme="minorHAnsi" w:hAnsiTheme="minorHAnsi" w:cs="Tahoma"/>
          <w:lang w:eastAsia="en-US"/>
          <w14:ligatures w14:val="standardContextual"/>
        </w:rPr>
        <w:t>Магистр Утар не хочет, чтобы Реван участвовал в турнире, поэтому он спросил его: кто имеет возможность выиграть турнир?</w:t>
      </w:r>
    </w:p>
    <w:p w14:paraId="764F3BCF" w14:textId="77777777" w:rsidR="008D0EBA" w:rsidRPr="0096263D" w:rsidRDefault="008D0EBA" w:rsidP="002B1114">
      <w:pPr>
        <w:pStyle w:val="a1"/>
        <w:ind w:firstLine="0"/>
        <w:rPr>
          <w:rFonts w:asciiTheme="minorHAnsi" w:eastAsiaTheme="minorHAnsi" w:hAnsiTheme="minorHAnsi" w:cs="Tahoma"/>
          <w:lang w:eastAsia="en-US"/>
          <w14:ligatures w14:val="standardContextual"/>
        </w:rPr>
      </w:pPr>
    </w:p>
    <w:p w14:paraId="5D53310B" w14:textId="2F61D378" w:rsidR="00580623" w:rsidRPr="00580623" w:rsidRDefault="001130FB" w:rsidP="00580623">
      <w:pPr>
        <w:pStyle w:val="a1"/>
        <w:ind w:firstLine="0"/>
        <w:rPr>
          <w:rFonts w:asciiTheme="minorHAnsi" w:hAnsiTheme="minorHAnsi" w:cs="Tahoma"/>
        </w:rPr>
      </w:pPr>
      <w:r>
        <w:rPr>
          <w:rFonts w:asciiTheme="minorHAnsi" w:hAnsiTheme="minorHAnsi" w:cs="Tahoma"/>
          <w:b/>
          <w:u w:val="single"/>
        </w:rPr>
        <w:t>Ввод</w:t>
      </w:r>
      <w:r w:rsidR="00130234" w:rsidRPr="00130234">
        <w:rPr>
          <w:rFonts w:asciiTheme="minorHAnsi" w:hAnsiTheme="minorHAnsi" w:cs="Tahoma"/>
          <w:b/>
          <w:u w:val="single"/>
        </w:rPr>
        <w:t>:</w:t>
      </w:r>
      <w:r w:rsidR="00336E9D" w:rsidRPr="00B57F53">
        <w:rPr>
          <w:rFonts w:asciiTheme="minorHAnsi" w:hAnsiTheme="minorHAnsi" w:cs="Tahoma"/>
        </w:rPr>
        <w:t xml:space="preserve"> </w:t>
      </w:r>
      <w:r w:rsidR="00580623" w:rsidRPr="00580623">
        <w:rPr>
          <w:rFonts w:asciiTheme="minorHAnsi" w:hAnsiTheme="minorHAnsi" w:cs="Tahoma"/>
        </w:rPr>
        <w:t xml:space="preserve">Первая строка содержит одно целое число </w:t>
      </w:r>
      <w:r w:rsidR="00773EF5" w:rsidRPr="00773EF5">
        <w:rPr>
          <w:rFonts w:asciiTheme="minorHAnsi" w:hAnsiTheme="minorHAnsi" w:cs="Tahoma"/>
          <w:b/>
          <w:bCs/>
          <w:lang w:val="en-US"/>
        </w:rPr>
        <w:t>N</w:t>
      </w:r>
      <w:r w:rsidR="00580623" w:rsidRPr="00580623">
        <w:rPr>
          <w:rFonts w:asciiTheme="minorHAnsi" w:hAnsiTheme="minorHAnsi" w:cs="Tahoma"/>
        </w:rPr>
        <w:t xml:space="preserve"> (</w:t>
      </w:r>
      <w:r w:rsidR="00580623" w:rsidRPr="00773EF5">
        <w:rPr>
          <w:rFonts w:asciiTheme="minorHAnsi" w:hAnsiTheme="minorHAnsi" w:cs="Tahoma"/>
          <w:b/>
          <w:bCs/>
        </w:rPr>
        <w:t xml:space="preserve">1 ≤ </w:t>
      </w:r>
      <w:r w:rsidR="00773EF5">
        <w:rPr>
          <w:rFonts w:asciiTheme="minorHAnsi" w:hAnsiTheme="minorHAnsi" w:cs="Tahoma"/>
          <w:b/>
          <w:bCs/>
          <w:lang w:val="en-US"/>
        </w:rPr>
        <w:t>N</w:t>
      </w:r>
      <w:r w:rsidR="00580623" w:rsidRPr="00773EF5">
        <w:rPr>
          <w:rFonts w:asciiTheme="minorHAnsi" w:hAnsiTheme="minorHAnsi" w:cs="Tahoma"/>
          <w:b/>
          <w:bCs/>
        </w:rPr>
        <w:t xml:space="preserve"> ≤ 10</w:t>
      </w:r>
      <w:r w:rsidR="00580623" w:rsidRPr="00773EF5">
        <w:rPr>
          <w:rFonts w:asciiTheme="minorHAnsi" w:hAnsiTheme="minorHAnsi" w:cs="Tahoma"/>
          <w:b/>
          <w:bCs/>
          <w:sz w:val="28"/>
          <w:szCs w:val="28"/>
          <w:vertAlign w:val="superscript"/>
        </w:rPr>
        <w:t>5</w:t>
      </w:r>
      <w:r w:rsidR="00580623" w:rsidRPr="00580623">
        <w:rPr>
          <w:rFonts w:asciiTheme="minorHAnsi" w:hAnsiTheme="minorHAnsi" w:cs="Tahoma"/>
        </w:rPr>
        <w:t xml:space="preserve">) — число ситхов, участвующих в турнире. Каждая из следующих </w:t>
      </w:r>
      <w:r w:rsidR="00773EF5" w:rsidRPr="00773EF5">
        <w:rPr>
          <w:rFonts w:asciiTheme="minorHAnsi" w:hAnsiTheme="minorHAnsi" w:cs="Tahoma"/>
          <w:b/>
          <w:bCs/>
          <w:lang w:val="en-US"/>
        </w:rPr>
        <w:t>N</w:t>
      </w:r>
      <w:r w:rsidR="00580623" w:rsidRPr="00580623">
        <w:rPr>
          <w:rFonts w:asciiTheme="minorHAnsi" w:hAnsiTheme="minorHAnsi" w:cs="Tahoma"/>
        </w:rPr>
        <w:t xml:space="preserve"> строк содержит слово </w:t>
      </w:r>
      <w:proofErr w:type="spellStart"/>
      <w:r w:rsidR="00773EF5">
        <w:rPr>
          <w:rFonts w:asciiTheme="minorHAnsi" w:hAnsiTheme="minorHAnsi" w:cs="Tahoma"/>
          <w:b/>
          <w:bCs/>
          <w:lang w:val="en-US"/>
        </w:rPr>
        <w:t>s</w:t>
      </w:r>
      <w:r w:rsidR="00773EF5" w:rsidRPr="00773EF5">
        <w:rPr>
          <w:rFonts w:asciiTheme="minorHAnsi" w:hAnsiTheme="minorHAnsi" w:cs="Tahoma"/>
          <w:b/>
          <w:bCs/>
          <w:lang w:val="en-US"/>
        </w:rPr>
        <w:t>i</w:t>
      </w:r>
      <w:proofErr w:type="spellEnd"/>
      <w:r w:rsidR="00580623" w:rsidRPr="00580623">
        <w:rPr>
          <w:rFonts w:asciiTheme="minorHAnsi" w:hAnsiTheme="minorHAnsi" w:cs="Tahoma"/>
        </w:rPr>
        <w:t xml:space="preserve"> и три целых числа </w:t>
      </w:r>
      <w:r w:rsidR="00580623" w:rsidRPr="00773EF5">
        <w:rPr>
          <w:rFonts w:asciiTheme="minorHAnsi" w:hAnsiTheme="minorHAnsi" w:cs="Tahoma"/>
          <w:b/>
          <w:bCs/>
        </w:rPr>
        <w:t>ai</w:t>
      </w:r>
      <w:r w:rsidR="00580623" w:rsidRPr="00580623">
        <w:rPr>
          <w:rFonts w:asciiTheme="minorHAnsi" w:hAnsiTheme="minorHAnsi" w:cs="Tahoma"/>
        </w:rPr>
        <w:t xml:space="preserve">, </w:t>
      </w:r>
      <w:r w:rsidR="00580623" w:rsidRPr="00773EF5">
        <w:rPr>
          <w:rFonts w:asciiTheme="minorHAnsi" w:hAnsiTheme="minorHAnsi" w:cs="Tahoma"/>
          <w:b/>
          <w:bCs/>
        </w:rPr>
        <w:t>bi</w:t>
      </w:r>
      <w:r w:rsidR="00580623" w:rsidRPr="00580623">
        <w:rPr>
          <w:rFonts w:asciiTheme="minorHAnsi" w:hAnsiTheme="minorHAnsi" w:cs="Tahoma"/>
        </w:rPr>
        <w:t xml:space="preserve">, </w:t>
      </w:r>
      <w:r w:rsidR="00580623" w:rsidRPr="00773EF5">
        <w:rPr>
          <w:rFonts w:asciiTheme="minorHAnsi" w:hAnsiTheme="minorHAnsi" w:cs="Tahoma"/>
          <w:b/>
          <w:bCs/>
        </w:rPr>
        <w:t>ci</w:t>
      </w:r>
      <w:r w:rsidR="00580623" w:rsidRPr="00580623">
        <w:rPr>
          <w:rFonts w:asciiTheme="minorHAnsi" w:hAnsiTheme="minorHAnsi" w:cs="Tahoma"/>
        </w:rPr>
        <w:t xml:space="preserve"> (</w:t>
      </w:r>
      <w:r w:rsidR="00580623" w:rsidRPr="00773EF5">
        <w:rPr>
          <w:rFonts w:asciiTheme="minorHAnsi" w:hAnsiTheme="minorHAnsi" w:cs="Tahoma"/>
          <w:b/>
          <w:bCs/>
        </w:rPr>
        <w:t>−10</w:t>
      </w:r>
      <w:r w:rsidR="00580623" w:rsidRPr="00773EF5">
        <w:rPr>
          <w:rFonts w:asciiTheme="minorHAnsi" w:hAnsiTheme="minorHAnsi" w:cs="Tahoma"/>
          <w:b/>
          <w:bCs/>
          <w:vertAlign w:val="superscript"/>
        </w:rPr>
        <w:t>9</w:t>
      </w:r>
      <w:r w:rsidR="00580623" w:rsidRPr="00773EF5">
        <w:rPr>
          <w:rFonts w:asciiTheme="minorHAnsi" w:hAnsiTheme="minorHAnsi" w:cs="Tahoma"/>
          <w:b/>
          <w:bCs/>
        </w:rPr>
        <w:t xml:space="preserve"> ≤ ai, bi, ci ≤ 10</w:t>
      </w:r>
      <w:r w:rsidR="00580623" w:rsidRPr="00773EF5">
        <w:rPr>
          <w:rFonts w:asciiTheme="minorHAnsi" w:hAnsiTheme="minorHAnsi" w:cs="Tahoma"/>
          <w:b/>
          <w:bCs/>
          <w:vertAlign w:val="superscript"/>
        </w:rPr>
        <w:t>9</w:t>
      </w:r>
      <w:r w:rsidR="00580623" w:rsidRPr="00580623">
        <w:rPr>
          <w:rFonts w:asciiTheme="minorHAnsi" w:hAnsiTheme="minorHAnsi" w:cs="Tahoma"/>
        </w:rPr>
        <w:t>). Это имя ситха, сила, длина светового меча и опыт владения Тёмной стороной Силы соответственно.</w:t>
      </w:r>
    </w:p>
    <w:p w14:paraId="06C29521" w14:textId="77777777" w:rsidR="006E6849" w:rsidRDefault="006E6849" w:rsidP="006E6849">
      <w:pPr>
        <w:pStyle w:val="a1"/>
        <w:ind w:firstLine="0"/>
        <w:rPr>
          <w:rFonts w:asciiTheme="minorHAnsi" w:hAnsiTheme="minorHAnsi" w:cs="Tahoma"/>
        </w:rPr>
      </w:pPr>
    </w:p>
    <w:p w14:paraId="5B8D5EE4" w14:textId="1D7E0640" w:rsidR="00580623" w:rsidRPr="00580623" w:rsidRDefault="00580623" w:rsidP="006E6849">
      <w:pPr>
        <w:pStyle w:val="a1"/>
        <w:ind w:firstLine="0"/>
        <w:rPr>
          <w:rFonts w:asciiTheme="minorHAnsi" w:hAnsiTheme="minorHAnsi" w:cs="Tahoma"/>
        </w:rPr>
      </w:pPr>
      <w:r w:rsidRPr="00580623">
        <w:rPr>
          <w:rFonts w:asciiTheme="minorHAnsi" w:hAnsiTheme="minorHAnsi" w:cs="Tahoma"/>
        </w:rPr>
        <w:t xml:space="preserve">Все </w:t>
      </w:r>
      <w:r w:rsidRPr="00773EF5">
        <w:rPr>
          <w:rFonts w:asciiTheme="minorHAnsi" w:hAnsiTheme="minorHAnsi" w:cs="Tahoma"/>
          <w:b/>
          <w:bCs/>
        </w:rPr>
        <w:t>si попарно различны</w:t>
      </w:r>
      <w:r w:rsidRPr="00580623">
        <w:rPr>
          <w:rFonts w:asciiTheme="minorHAnsi" w:hAnsiTheme="minorHAnsi" w:cs="Tahoma"/>
        </w:rPr>
        <w:t xml:space="preserve">, имеют длину не более </w:t>
      </w:r>
      <w:r w:rsidRPr="00773EF5">
        <w:rPr>
          <w:rFonts w:asciiTheme="minorHAnsi" w:hAnsiTheme="minorHAnsi" w:cs="Tahoma"/>
          <w:b/>
          <w:bCs/>
        </w:rPr>
        <w:t>10</w:t>
      </w:r>
      <w:r w:rsidRPr="00580623">
        <w:rPr>
          <w:rFonts w:asciiTheme="minorHAnsi" w:hAnsiTheme="minorHAnsi" w:cs="Tahoma"/>
        </w:rPr>
        <w:t xml:space="preserve"> и содержат только строчные и заглавные буквы английского алфавита.</w:t>
      </w:r>
    </w:p>
    <w:p w14:paraId="2EAB6D7A" w14:textId="77777777" w:rsidR="006E6849" w:rsidRDefault="006E6849" w:rsidP="00580623">
      <w:pPr>
        <w:pStyle w:val="a1"/>
        <w:ind w:firstLine="0"/>
        <w:rPr>
          <w:rFonts w:asciiTheme="minorHAnsi" w:hAnsiTheme="minorHAnsi" w:cs="Tahoma"/>
        </w:rPr>
      </w:pPr>
    </w:p>
    <w:p w14:paraId="4D187414" w14:textId="71DFB83A" w:rsidR="00245FE2" w:rsidRPr="00580623" w:rsidRDefault="00580623" w:rsidP="00580623">
      <w:pPr>
        <w:pStyle w:val="a1"/>
        <w:ind w:firstLine="0"/>
        <w:rPr>
          <w:rFonts w:asciiTheme="minorHAnsi" w:hAnsiTheme="minorHAnsi" w:cs="Tahoma"/>
        </w:rPr>
      </w:pPr>
      <w:r w:rsidRPr="00580623">
        <w:rPr>
          <w:rFonts w:asciiTheme="minorHAnsi" w:hAnsiTheme="minorHAnsi" w:cs="Tahoma"/>
        </w:rPr>
        <w:t xml:space="preserve">Все </w:t>
      </w:r>
      <w:r w:rsidRPr="00773EF5">
        <w:rPr>
          <w:rFonts w:asciiTheme="minorHAnsi" w:hAnsiTheme="minorHAnsi" w:cs="Tahoma"/>
          <w:b/>
          <w:bCs/>
        </w:rPr>
        <w:t>ai</w:t>
      </w:r>
      <w:r w:rsidRPr="00580623">
        <w:rPr>
          <w:rFonts w:asciiTheme="minorHAnsi" w:hAnsiTheme="minorHAnsi" w:cs="Tahoma"/>
        </w:rPr>
        <w:t xml:space="preserve"> попарно различны, все </w:t>
      </w:r>
      <w:r w:rsidRPr="00773EF5">
        <w:rPr>
          <w:rFonts w:asciiTheme="minorHAnsi" w:hAnsiTheme="minorHAnsi" w:cs="Tahoma"/>
          <w:b/>
          <w:bCs/>
        </w:rPr>
        <w:t>bi</w:t>
      </w:r>
      <w:r w:rsidRPr="00580623">
        <w:rPr>
          <w:rFonts w:asciiTheme="minorHAnsi" w:hAnsiTheme="minorHAnsi" w:cs="Tahoma"/>
        </w:rPr>
        <w:t xml:space="preserve"> попарно различны и все </w:t>
      </w:r>
      <w:r w:rsidRPr="00773EF5">
        <w:rPr>
          <w:rFonts w:asciiTheme="minorHAnsi" w:hAnsiTheme="minorHAnsi" w:cs="Tahoma"/>
          <w:b/>
          <w:bCs/>
        </w:rPr>
        <w:t>ci</w:t>
      </w:r>
      <w:r w:rsidRPr="00580623">
        <w:rPr>
          <w:rFonts w:asciiTheme="minorHAnsi" w:hAnsiTheme="minorHAnsi" w:cs="Tahoma"/>
        </w:rPr>
        <w:t xml:space="preserve"> попарно различны</w:t>
      </w:r>
    </w:p>
    <w:p w14:paraId="16935DCA" w14:textId="77777777" w:rsidR="008E3075" w:rsidRPr="001130FB" w:rsidRDefault="008E3075" w:rsidP="008E3075">
      <w:pPr>
        <w:pStyle w:val="a1"/>
        <w:ind w:firstLine="0"/>
        <w:rPr>
          <w:rFonts w:asciiTheme="minorHAnsi" w:hAnsiTheme="minorHAnsi" w:cs="Tahoma"/>
        </w:rPr>
      </w:pPr>
    </w:p>
    <w:p w14:paraId="1723C90B" w14:textId="53E75F46" w:rsidR="00643917" w:rsidRPr="008636EE" w:rsidRDefault="001130FB" w:rsidP="008710F3">
      <w:pPr>
        <w:spacing w:after="0" w:line="240" w:lineRule="auto"/>
        <w:jc w:val="both"/>
        <w:rPr>
          <w:rFonts w:cs="Tahoma"/>
          <w:bCs/>
          <w:lang w:val="ru-RU"/>
        </w:rPr>
      </w:pPr>
      <w:r>
        <w:rPr>
          <w:rFonts w:cs="Tahoma"/>
          <w:b/>
          <w:u w:val="single"/>
          <w:lang w:val="ru-RU"/>
        </w:rPr>
        <w:t>Вывод</w:t>
      </w:r>
      <w:r w:rsidR="003211A2" w:rsidRPr="00E51C7E">
        <w:rPr>
          <w:rFonts w:cs="Tahoma"/>
          <w:b/>
          <w:u w:val="single"/>
          <w:lang w:val="ru-RU"/>
        </w:rPr>
        <w:t>:</w:t>
      </w:r>
      <w:r w:rsidR="00643917" w:rsidRPr="00E51C7E">
        <w:rPr>
          <w:rFonts w:cs="Tahoma"/>
          <w:bCs/>
          <w:lang w:val="ru-RU"/>
        </w:rPr>
        <w:t xml:space="preserve"> </w:t>
      </w:r>
      <w:r w:rsidR="00580623" w:rsidRPr="00580623">
        <w:rPr>
          <w:rFonts w:cs="Tahoma"/>
          <w:kern w:val="0"/>
          <w:lang w:val="ru-RU"/>
        </w:rPr>
        <w:t>Выведите имена ситхов, которые имеют возможность выиграть турнир, каждое имя на отдельной строке. Порядок имён в выводе должен соответствовать порядку их появления во входных данных.</w:t>
      </w:r>
    </w:p>
    <w:p w14:paraId="0322CBF2" w14:textId="77777777" w:rsidR="00E84D08" w:rsidRPr="008636EE" w:rsidRDefault="00E84D08" w:rsidP="00E84D08">
      <w:pPr>
        <w:spacing w:after="0" w:line="240" w:lineRule="auto"/>
        <w:jc w:val="both"/>
        <w:rPr>
          <w:rFonts w:cs="Tahoma"/>
          <w:bCs/>
          <w:lang w:val="ru-RU"/>
        </w:rPr>
      </w:pPr>
    </w:p>
    <w:tbl>
      <w:tblPr>
        <w:tblW w:w="10008" w:type="dxa"/>
        <w:tblLayout w:type="fixed"/>
        <w:tblLook w:val="0000" w:firstRow="0" w:lastRow="0" w:firstColumn="0" w:lastColumn="0" w:noHBand="0" w:noVBand="0"/>
      </w:tblPr>
      <w:tblGrid>
        <w:gridCol w:w="5148"/>
        <w:gridCol w:w="4860"/>
      </w:tblGrid>
      <w:tr w:rsidR="00643917" w:rsidRPr="00086ECE" w14:paraId="504FB90A" w14:textId="77777777" w:rsidTr="008848D7">
        <w:trPr>
          <w:cantSplit/>
        </w:trPr>
        <w:tc>
          <w:tcPr>
            <w:tcW w:w="5148" w:type="dxa"/>
          </w:tcPr>
          <w:p w14:paraId="73082519" w14:textId="406A7BC2" w:rsidR="00643917" w:rsidRPr="00C255B3" w:rsidRDefault="006B5919" w:rsidP="00EA515B">
            <w:pPr>
              <w:pStyle w:val="a1"/>
              <w:ind w:firstLine="0"/>
              <w:rPr>
                <w:rFonts w:ascii="Courier New" w:hAnsi="Courier New" w:cs="Courier New"/>
                <w:u w:val="single"/>
                <w:lang w:val="en-US"/>
              </w:rPr>
            </w:pPr>
            <w:r>
              <w:rPr>
                <w:rFonts w:ascii="Courier New" w:hAnsi="Courier New" w:cs="Courier New"/>
                <w:u w:val="single"/>
              </w:rPr>
              <w:t>Пример</w:t>
            </w:r>
            <w:r w:rsidRPr="00C255B3">
              <w:rPr>
                <w:rFonts w:ascii="Courier New" w:hAnsi="Courier New" w:cs="Courier New"/>
                <w:u w:val="single"/>
                <w:lang w:val="en-US"/>
              </w:rPr>
              <w:t xml:space="preserve"> </w:t>
            </w:r>
            <w:r w:rsidR="00327953">
              <w:rPr>
                <w:rFonts w:ascii="Courier New" w:hAnsi="Courier New" w:cs="Courier New"/>
                <w:u w:val="single"/>
              </w:rPr>
              <w:t>ввода</w:t>
            </w:r>
          </w:p>
          <w:p w14:paraId="6AF6EBE8" w14:textId="77777777" w:rsidR="00580623" w:rsidRPr="00580623" w:rsidRDefault="00580623" w:rsidP="00580623">
            <w:pPr>
              <w:pStyle w:val="a1"/>
              <w:ind w:firstLine="0"/>
              <w:rPr>
                <w:rFonts w:ascii="Courier New" w:eastAsiaTheme="minorHAnsi" w:hAnsi="Courier New" w:cs="Courier New"/>
                <w:lang w:val="en-US" w:eastAsia="en-US"/>
                <w14:ligatures w14:val="standardContextual"/>
              </w:rPr>
            </w:pPr>
            <w:r w:rsidRPr="00580623">
              <w:rPr>
                <w:rFonts w:ascii="Courier New" w:eastAsiaTheme="minorHAnsi" w:hAnsi="Courier New" w:cs="Courier New"/>
                <w:lang w:val="en-US" w:eastAsia="en-US"/>
                <w14:ligatures w14:val="standardContextual"/>
              </w:rPr>
              <w:t>5</w:t>
            </w:r>
          </w:p>
          <w:p w14:paraId="1DC517B9" w14:textId="77777777" w:rsidR="00580623" w:rsidRPr="00580623" w:rsidRDefault="00580623" w:rsidP="00580623">
            <w:pPr>
              <w:pStyle w:val="a1"/>
              <w:ind w:firstLine="0"/>
              <w:rPr>
                <w:rFonts w:ascii="Courier New" w:eastAsiaTheme="minorHAnsi" w:hAnsi="Courier New" w:cs="Courier New"/>
                <w:lang w:val="en-US" w:eastAsia="en-US"/>
                <w14:ligatures w14:val="standardContextual"/>
              </w:rPr>
            </w:pPr>
            <w:r w:rsidRPr="00580623">
              <w:rPr>
                <w:rFonts w:ascii="Courier New" w:eastAsiaTheme="minorHAnsi" w:hAnsi="Courier New" w:cs="Courier New"/>
                <w:lang w:val="en-US" w:eastAsia="en-US"/>
                <w14:ligatures w14:val="standardContextual"/>
              </w:rPr>
              <w:t>Grievous 0 0 0</w:t>
            </w:r>
          </w:p>
          <w:p w14:paraId="2D2BD22D" w14:textId="77777777" w:rsidR="00580623" w:rsidRPr="00580623" w:rsidRDefault="00580623" w:rsidP="00580623">
            <w:pPr>
              <w:pStyle w:val="a1"/>
              <w:ind w:firstLine="0"/>
              <w:rPr>
                <w:rFonts w:ascii="Courier New" w:eastAsiaTheme="minorHAnsi" w:hAnsi="Courier New" w:cs="Courier New"/>
                <w:lang w:val="en-US" w:eastAsia="en-US"/>
                <w14:ligatures w14:val="standardContextual"/>
              </w:rPr>
            </w:pPr>
            <w:r w:rsidRPr="00580623">
              <w:rPr>
                <w:rFonts w:ascii="Courier New" w:eastAsiaTheme="minorHAnsi" w:hAnsi="Courier New" w:cs="Courier New"/>
                <w:lang w:val="en-US" w:eastAsia="en-US"/>
                <w14:ligatures w14:val="standardContextual"/>
              </w:rPr>
              <w:t>Maul 20 18 30</w:t>
            </w:r>
          </w:p>
          <w:p w14:paraId="052AC425" w14:textId="77777777" w:rsidR="00580623" w:rsidRPr="00580623" w:rsidRDefault="00580623" w:rsidP="00580623">
            <w:pPr>
              <w:pStyle w:val="a1"/>
              <w:ind w:firstLine="0"/>
              <w:rPr>
                <w:rFonts w:ascii="Courier New" w:eastAsiaTheme="minorHAnsi" w:hAnsi="Courier New" w:cs="Courier New"/>
                <w:lang w:val="en-US" w:eastAsia="en-US"/>
                <w14:ligatures w14:val="standardContextual"/>
              </w:rPr>
            </w:pPr>
            <w:r w:rsidRPr="00580623">
              <w:rPr>
                <w:rFonts w:ascii="Courier New" w:eastAsiaTheme="minorHAnsi" w:hAnsi="Courier New" w:cs="Courier New"/>
                <w:lang w:val="en-US" w:eastAsia="en-US"/>
                <w14:ligatures w14:val="standardContextual"/>
              </w:rPr>
              <w:t>Vader 40 12 25</w:t>
            </w:r>
          </w:p>
          <w:p w14:paraId="54B370F8" w14:textId="77777777" w:rsidR="00580623" w:rsidRPr="00580623" w:rsidRDefault="00580623" w:rsidP="00580623">
            <w:pPr>
              <w:pStyle w:val="a1"/>
              <w:ind w:firstLine="0"/>
              <w:rPr>
                <w:rFonts w:ascii="Courier New" w:eastAsiaTheme="minorHAnsi" w:hAnsi="Courier New" w:cs="Courier New"/>
                <w:lang w:val="en-US" w:eastAsia="en-US"/>
                <w14:ligatures w14:val="standardContextual"/>
              </w:rPr>
            </w:pPr>
            <w:proofErr w:type="spellStart"/>
            <w:r w:rsidRPr="00580623">
              <w:rPr>
                <w:rFonts w:ascii="Courier New" w:eastAsiaTheme="minorHAnsi" w:hAnsi="Courier New" w:cs="Courier New"/>
                <w:lang w:val="en-US" w:eastAsia="en-US"/>
                <w14:ligatures w14:val="standardContextual"/>
              </w:rPr>
              <w:t>Tiranus</w:t>
            </w:r>
            <w:proofErr w:type="spellEnd"/>
            <w:r w:rsidRPr="00580623">
              <w:rPr>
                <w:rFonts w:ascii="Courier New" w:eastAsiaTheme="minorHAnsi" w:hAnsi="Courier New" w:cs="Courier New"/>
                <w:lang w:val="en-US" w:eastAsia="en-US"/>
                <w14:ligatures w14:val="standardContextual"/>
              </w:rPr>
              <w:t xml:space="preserve"> 15 3 2</w:t>
            </w:r>
          </w:p>
          <w:p w14:paraId="1A094420" w14:textId="6E9C25E1" w:rsidR="00643917" w:rsidRPr="00086ECE" w:rsidRDefault="00580623" w:rsidP="00580623">
            <w:pPr>
              <w:autoSpaceDE w:val="0"/>
              <w:autoSpaceDN w:val="0"/>
              <w:adjustRightInd w:val="0"/>
              <w:spacing w:after="0" w:line="240" w:lineRule="auto"/>
              <w:ind w:right="-5932"/>
              <w:jc w:val="both"/>
              <w:rPr>
                <w:rFonts w:ascii="Courier New" w:hAnsi="Courier New" w:cs="Courier New"/>
              </w:rPr>
            </w:pPr>
            <w:r w:rsidRPr="00580623">
              <w:rPr>
                <w:rFonts w:ascii="Courier New" w:hAnsi="Courier New" w:cs="Courier New"/>
                <w:kern w:val="0"/>
              </w:rPr>
              <w:t>Sidious 35 9 125</w:t>
            </w:r>
          </w:p>
        </w:tc>
        <w:tc>
          <w:tcPr>
            <w:tcW w:w="4860" w:type="dxa"/>
          </w:tcPr>
          <w:p w14:paraId="708736B2" w14:textId="584FBD1C" w:rsidR="00643917" w:rsidRPr="00327953" w:rsidRDefault="006B5919" w:rsidP="00EA515B">
            <w:pPr>
              <w:pStyle w:val="a1"/>
              <w:ind w:hanging="29"/>
              <w:rPr>
                <w:rFonts w:ascii="Courier New" w:hAnsi="Courier New" w:cs="Courier New"/>
                <w:u w:val="single"/>
              </w:rPr>
            </w:pPr>
            <w:r>
              <w:rPr>
                <w:rFonts w:ascii="Courier New" w:hAnsi="Courier New" w:cs="Courier New"/>
                <w:u w:val="single"/>
              </w:rPr>
              <w:t xml:space="preserve">Пример </w:t>
            </w:r>
            <w:r w:rsidR="00327953">
              <w:rPr>
                <w:rFonts w:ascii="Courier New" w:hAnsi="Courier New" w:cs="Courier New"/>
                <w:u w:val="single"/>
              </w:rPr>
              <w:t>вывода</w:t>
            </w:r>
          </w:p>
          <w:p w14:paraId="76255EDB" w14:textId="77777777" w:rsidR="00580623" w:rsidRPr="00580623" w:rsidRDefault="00580623" w:rsidP="00580623">
            <w:pPr>
              <w:pStyle w:val="a1"/>
              <w:ind w:firstLine="0"/>
              <w:rPr>
                <w:rFonts w:ascii="Courier New" w:eastAsiaTheme="minorHAnsi" w:hAnsi="Courier New" w:cs="Courier New"/>
                <w:lang w:val="en-US" w:eastAsia="en-US"/>
                <w14:ligatures w14:val="standardContextual"/>
              </w:rPr>
            </w:pPr>
            <w:r w:rsidRPr="00580623">
              <w:rPr>
                <w:rFonts w:ascii="Courier New" w:eastAsiaTheme="minorHAnsi" w:hAnsi="Courier New" w:cs="Courier New"/>
                <w:lang w:val="en-US" w:eastAsia="en-US"/>
                <w14:ligatures w14:val="standardContextual"/>
              </w:rPr>
              <w:t>Maul</w:t>
            </w:r>
          </w:p>
          <w:p w14:paraId="12B4E050" w14:textId="77777777" w:rsidR="00580623" w:rsidRPr="00580623" w:rsidRDefault="00580623" w:rsidP="00580623">
            <w:pPr>
              <w:pStyle w:val="a1"/>
              <w:ind w:firstLine="0"/>
              <w:rPr>
                <w:rFonts w:ascii="Courier New" w:eastAsiaTheme="minorHAnsi" w:hAnsi="Courier New" w:cs="Courier New"/>
                <w:lang w:val="en-US" w:eastAsia="en-US"/>
                <w14:ligatures w14:val="standardContextual"/>
              </w:rPr>
            </w:pPr>
            <w:r w:rsidRPr="00580623">
              <w:rPr>
                <w:rFonts w:ascii="Courier New" w:eastAsiaTheme="minorHAnsi" w:hAnsi="Courier New" w:cs="Courier New"/>
                <w:lang w:val="en-US" w:eastAsia="en-US"/>
                <w14:ligatures w14:val="standardContextual"/>
              </w:rPr>
              <w:t>Vader</w:t>
            </w:r>
          </w:p>
          <w:p w14:paraId="0E4A37EA" w14:textId="418E4956" w:rsidR="00643917" w:rsidRPr="00580623" w:rsidRDefault="00580623" w:rsidP="001308CC">
            <w:pPr>
              <w:pStyle w:val="a1"/>
              <w:ind w:firstLine="0"/>
              <w:rPr>
                <w:rFonts w:ascii="Courier New" w:eastAsiaTheme="minorHAnsi" w:hAnsi="Courier New" w:cs="Courier New"/>
                <w:lang w:eastAsia="en-US"/>
                <w14:ligatures w14:val="standardContextual"/>
              </w:rPr>
            </w:pPr>
            <w:r w:rsidRPr="00580623">
              <w:rPr>
                <w:rFonts w:ascii="Courier New" w:eastAsiaTheme="minorHAnsi" w:hAnsi="Courier New" w:cs="Courier New"/>
                <w:lang w:val="en-US" w:eastAsia="en-US"/>
                <w14:ligatures w14:val="standardContextual"/>
              </w:rPr>
              <w:t>Sidious</w:t>
            </w:r>
          </w:p>
        </w:tc>
      </w:tr>
    </w:tbl>
    <w:p w14:paraId="2FE35C4C" w14:textId="77777777" w:rsidR="00632C2E" w:rsidRPr="00A4402D" w:rsidRDefault="00632C2E" w:rsidP="00EC517B">
      <w:pPr>
        <w:rPr>
          <w:lang w:val="ru-RU"/>
        </w:rPr>
      </w:pPr>
    </w:p>
    <w:sectPr w:rsidR="00632C2E" w:rsidRPr="00A4402D" w:rsidSect="000173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C2E"/>
    <w:rsid w:val="0001738F"/>
    <w:rsid w:val="000356A4"/>
    <w:rsid w:val="00046448"/>
    <w:rsid w:val="00047A73"/>
    <w:rsid w:val="00064DB7"/>
    <w:rsid w:val="00074D05"/>
    <w:rsid w:val="00082EA7"/>
    <w:rsid w:val="00086ECE"/>
    <w:rsid w:val="000970C5"/>
    <w:rsid w:val="000F05D6"/>
    <w:rsid w:val="0010383E"/>
    <w:rsid w:val="001130FB"/>
    <w:rsid w:val="00130234"/>
    <w:rsid w:val="00161CF3"/>
    <w:rsid w:val="001628E6"/>
    <w:rsid w:val="001E33C4"/>
    <w:rsid w:val="001F101A"/>
    <w:rsid w:val="00214893"/>
    <w:rsid w:val="0024086D"/>
    <w:rsid w:val="00245FE2"/>
    <w:rsid w:val="00253A5B"/>
    <w:rsid w:val="00276CCF"/>
    <w:rsid w:val="002B1114"/>
    <w:rsid w:val="003211A2"/>
    <w:rsid w:val="00327953"/>
    <w:rsid w:val="00336E9D"/>
    <w:rsid w:val="00446591"/>
    <w:rsid w:val="00484A8A"/>
    <w:rsid w:val="004903B1"/>
    <w:rsid w:val="004B6337"/>
    <w:rsid w:val="004C32D6"/>
    <w:rsid w:val="00534ACD"/>
    <w:rsid w:val="005456AD"/>
    <w:rsid w:val="00550B07"/>
    <w:rsid w:val="005539BE"/>
    <w:rsid w:val="00562877"/>
    <w:rsid w:val="00564CFC"/>
    <w:rsid w:val="005732D9"/>
    <w:rsid w:val="00580623"/>
    <w:rsid w:val="005867A1"/>
    <w:rsid w:val="005E2547"/>
    <w:rsid w:val="005F053E"/>
    <w:rsid w:val="005F58E3"/>
    <w:rsid w:val="0060123E"/>
    <w:rsid w:val="00616594"/>
    <w:rsid w:val="00632C2E"/>
    <w:rsid w:val="006336C3"/>
    <w:rsid w:val="00643917"/>
    <w:rsid w:val="006A44C8"/>
    <w:rsid w:val="006B5919"/>
    <w:rsid w:val="006C3474"/>
    <w:rsid w:val="006E6849"/>
    <w:rsid w:val="00702AD0"/>
    <w:rsid w:val="00702FCA"/>
    <w:rsid w:val="00744399"/>
    <w:rsid w:val="00773EF5"/>
    <w:rsid w:val="00776E3F"/>
    <w:rsid w:val="00860450"/>
    <w:rsid w:val="008636EE"/>
    <w:rsid w:val="008710F3"/>
    <w:rsid w:val="00883C18"/>
    <w:rsid w:val="008848D7"/>
    <w:rsid w:val="008D0EBA"/>
    <w:rsid w:val="008D7037"/>
    <w:rsid w:val="008E3075"/>
    <w:rsid w:val="008E4BD6"/>
    <w:rsid w:val="00923F50"/>
    <w:rsid w:val="00953E55"/>
    <w:rsid w:val="0096263D"/>
    <w:rsid w:val="00993C05"/>
    <w:rsid w:val="009E4509"/>
    <w:rsid w:val="00A30A15"/>
    <w:rsid w:val="00A4402D"/>
    <w:rsid w:val="00A51C87"/>
    <w:rsid w:val="00A63C21"/>
    <w:rsid w:val="00AA644F"/>
    <w:rsid w:val="00B06D63"/>
    <w:rsid w:val="00B57F53"/>
    <w:rsid w:val="00B8643D"/>
    <w:rsid w:val="00BF11AA"/>
    <w:rsid w:val="00C255B3"/>
    <w:rsid w:val="00C817B8"/>
    <w:rsid w:val="00CF5A6A"/>
    <w:rsid w:val="00D246FA"/>
    <w:rsid w:val="00D32C04"/>
    <w:rsid w:val="00D44FA5"/>
    <w:rsid w:val="00D46B5D"/>
    <w:rsid w:val="00DB6C25"/>
    <w:rsid w:val="00DC0971"/>
    <w:rsid w:val="00DC246F"/>
    <w:rsid w:val="00E35A48"/>
    <w:rsid w:val="00E36C35"/>
    <w:rsid w:val="00E51C7E"/>
    <w:rsid w:val="00E82603"/>
    <w:rsid w:val="00E84D08"/>
    <w:rsid w:val="00EA515B"/>
    <w:rsid w:val="00EA73E3"/>
    <w:rsid w:val="00EC517B"/>
    <w:rsid w:val="00EF7C48"/>
    <w:rsid w:val="00F35130"/>
    <w:rsid w:val="00F45B5F"/>
    <w:rsid w:val="00F74B76"/>
    <w:rsid w:val="00F84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1C8DB"/>
  <w15:chartTrackingRefBased/>
  <w15:docId w15:val="{668B50F7-7B69-E14B-B7A8-D44855E61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C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C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C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C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C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C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C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C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C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C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C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C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C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C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C2E"/>
    <w:rPr>
      <w:b/>
      <w:bCs/>
      <w:smallCaps/>
      <w:color w:val="0F4761" w:themeColor="accent1" w:themeShade="BF"/>
      <w:spacing w:val="5"/>
    </w:rPr>
  </w:style>
  <w:style w:type="paragraph" w:customStyle="1" w:styleId="3">
    <w:name w:val="3"/>
    <w:basedOn w:val="Normal"/>
    <w:rsid w:val="00632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0">
    <w:name w:val="a0"/>
    <w:basedOn w:val="Normal"/>
    <w:rsid w:val="00632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">
    <w:name w:val="a"/>
    <w:basedOn w:val="Normal"/>
    <w:rsid w:val="00632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1">
    <w:name w:val="Обычный с красной строкой"/>
    <w:basedOn w:val="Normal"/>
    <w:uiPriority w:val="99"/>
    <w:rsid w:val="00643917"/>
    <w:pPr>
      <w:autoSpaceDE w:val="0"/>
      <w:autoSpaceDN w:val="0"/>
      <w:spacing w:after="0" w:line="240" w:lineRule="auto"/>
      <w:ind w:firstLine="709"/>
      <w:jc w:val="both"/>
    </w:pPr>
    <w:rPr>
      <w:rFonts w:ascii="Times New Roman" w:eastAsiaTheme="minorEastAsia" w:hAnsi="Times New Roman" w:cs="Times New Roman"/>
      <w:kern w:val="0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499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259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 Aktanorovich</dc:creator>
  <cp:keywords/>
  <dc:description/>
  <cp:lastModifiedBy>Serge Aktanorovich</cp:lastModifiedBy>
  <cp:revision>9</cp:revision>
  <cp:lastPrinted>2025-12-04T14:48:00Z</cp:lastPrinted>
  <dcterms:created xsi:type="dcterms:W3CDTF">2025-12-04T14:48:00Z</dcterms:created>
  <dcterms:modified xsi:type="dcterms:W3CDTF">2026-08-22T19:58:00Z</dcterms:modified>
</cp:coreProperties>
</file>