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DD16" w14:textId="5611FAE5" w:rsidR="00E22107" w:rsidRPr="00E22107" w:rsidRDefault="00E22107" w:rsidP="00E22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107">
        <w:rPr>
          <w:rFonts w:ascii="Times New Roman" w:hAnsi="Times New Roman" w:cs="Times New Roman"/>
          <w:b/>
          <w:bCs/>
          <w:sz w:val="28"/>
          <w:szCs w:val="28"/>
        </w:rPr>
        <w:t>MINIMUM AND MAXIMUM OF TWO NUMBERS</w:t>
      </w:r>
    </w:p>
    <w:p w14:paraId="5D66F4E0" w14:textId="77777777" w:rsidR="00E22107" w:rsidRPr="00E22107" w:rsidRDefault="00E22107">
      <w:pPr>
        <w:rPr>
          <w:rFonts w:ascii="Times New Roman" w:hAnsi="Times New Roman" w:cs="Times New Roman"/>
        </w:rPr>
      </w:pPr>
    </w:p>
    <w:p w14:paraId="5C0B89CD" w14:textId="77777777" w:rsidR="00E22107" w:rsidRDefault="00E22107"/>
    <w:p w14:paraId="754781A4" w14:textId="77777777" w:rsidR="00E22107" w:rsidRDefault="00E22107"/>
    <w:p w14:paraId="4582437C" w14:textId="1BEE1DA9" w:rsidR="00E22107" w:rsidRDefault="00E22107">
      <w:r w:rsidRPr="00E2210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AND OUTPUT</w:t>
      </w:r>
      <w:r>
        <w:t>:</w:t>
      </w:r>
    </w:p>
    <w:p w14:paraId="241F78EA" w14:textId="590DFBC8" w:rsidR="00E22107" w:rsidRDefault="00E22107">
      <w:r>
        <w:rPr>
          <w:noProof/>
        </w:rPr>
        <w:drawing>
          <wp:inline distT="0" distB="0" distL="0" distR="0" wp14:anchorId="6810328D" wp14:editId="532FB6B7">
            <wp:extent cx="4429125" cy="6240225"/>
            <wp:effectExtent l="0" t="0" r="0" b="8255"/>
            <wp:docPr id="209081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50" cy="624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07"/>
    <w:rsid w:val="00275817"/>
    <w:rsid w:val="00E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4EFA"/>
  <w15:chartTrackingRefBased/>
  <w15:docId w15:val="{C88EE287-8CF7-46DE-A74F-0B3AB9DB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2026-10-30T06:03:00Z</dcterms:created>
  <dcterms:modified xsi:type="dcterms:W3CDTF">2026-10-30T06:05:00Z</dcterms:modified>
</cp:coreProperties>
</file>