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DS INVENTEK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30"/>
                <w:szCs w:val="30"/>
              </w:rPr>
              <w:t xml:space="preserve">Website Correction Brief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Complete Developer Instructions for Antigravity</w:t>
            </w:r>
          </w:p>
          <w:p>
            <w:pPr>
              <w:spacing w:after="200" w:before="120"/>
              <w:jc w:val="center"/>
            </w:pPr>
            <w:r>
              <w:rPr>
                <w:rFonts w:ascii="Calibri" w:cs="Calibri" w:eastAsia="Calibri" w:hAnsi="Calibri"/>
                <w:color w:val="7DD3FC"/>
                <w:sz w:val="20"/>
                <w:szCs w:val="20"/>
              </w:rPr>
              <w:t xml:space="preserve">Prepared: June 2026  ·  Version 1.0  ·  8 Issue Modules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OVERVIEW &amp; PRIORITY SUMMARY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What needs to change and why it matters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document is the complete correction brief for the DS Inventek website at https://ds-inventek-1ch2sqb3s-sakthisk.vercel.app/. It covers all pages and provides exact replacement content, component specifications, and implementation notes. Work through the modules in priority order.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 Corrections Sitewide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Government Recognition Badges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 Email &amp; Dead Social Links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Hero Section Upgrade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About Page — Team Cards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 Page — Process &amp; Pricing Signals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Courses Page — Enrolment Flow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 Missing Elements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hrs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1 · STAT CORRECTIONS (SITEWIDE)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CRITICAL — Fix before any other change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numbers appear across multiple pages and in the hero CTA. Every instance must be updated. Incorrect stats actively harm credibility in B2B proposals.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  Students Trained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Homepage hero stats, hero CTA, About page, Footer — ALL instances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500+ Students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5,000+ Students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Hero CTA sentence — homepage and any page that repeats this 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Join 500+ students who've gone from curious to capable.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Join 5,000+ students who've gone from curious to capable.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1.2  Competition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Homepage stats row and About page stats — replace participation count with wins 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5+ International Competitions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300+ Competition Wins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1.3  Full Corrected Stats Row (4 tiles)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Replace the entire 4-tile stats row on the homepage with these exact figures: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Tile 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Years of Excellence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Tile 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5,000+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Students Trained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Tile 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300+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Competition Wins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Tile 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Business Verticals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2 · GOVERNMENT RECOGNITION BADGES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CRITICAL — Primary trust signal for B2B buyers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DS Inventek holds five government and institutional recognitions. None of these appear on the website. This is the highest-impact trust gap. School principals and procurement officers look for these badges before making any vendor decision.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  Badges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Issuing Body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Display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DPIIT Recognised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Dept. for Promotion of Industry &amp; Internal Trade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DPIIT Recognised Startup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NITI Aayog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NITI Aayog, Government of India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NITI Aayog Supported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DSIR Certified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Dept. of Scientific &amp; Industrial Research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DSIR Certified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AICTE Approved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India Council for Technical Education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AICTE Approved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Startup India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Ministry of Commerce &amp; Industry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Startup India Registered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  Placement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a horizontal badge strip immediately BELOW the hero section and ABOVE the stats row on the homepage.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Repeat the badge strip in the footer, between the footer navigation and the copyright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badges to the About page, below the company founding paragraph.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 the Services page, add badges to the sidebar or the top of the page intro to establish credibility before pricing.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  Visual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Style: white pill/badge shape with a thin border (1px, #CBD5E1), logo or icon on the left, text on the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Background: white or light gray (#F8FAFC). Do NOT use heavy colors — these must look official, not promotional.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Size: badge height approximately 40–48px, minimum width 160px.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Layout: horizontal scrollable row on mobile, single row on desktop with equal spacing.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Section heading above the strip: 'Recognised &amp; Certified By' in a muted gray (not a heading — keep it visually small).</w:t>
      </w:r>
    </w:p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3 · CONTACT EMAIL &amp; DEAD SOCIAL LINKS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CRITICAL — Quick fixes with disproportionate credibility impact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  Contact Email — Replace Gmail with Domain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Contact page email address AND footer email (all instances)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sakthikumaran.dsinventek@gmail.com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sakthikumaran@dsinventek.com  (or info@dsinventek.com for public-facing)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Note to developer: Zoho Mail is already configured on the dsinventek.com domain. No new setup needed — just update the href and display text on all pages.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  Social Media Links — Fix or Remove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four social icons in the footer currently link to '#'. Take one of two actions per icon: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to Use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Wire up or remove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https://linkedin.com/company/ds-inventek (confirm with client)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Wire up or remove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https://instagram.com/ds_inventek (confirm with client)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Wire up or remove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https://youtube.com/@dsinventek (confirm with client)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PRIORITY — wire up immediately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https://wa.me/91XXXXXXXXXX (client to supply number)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Rule: If the account is active and has content, link it. If the account does not exist yet, remove the icon entirely. A dead icon is worse than no icon.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  Footer — Remove Dead Navigation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Footer navigation — 'Press' and 'Careers' links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Press → /contact  |  Careers → /contact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Remove both links from the footer until dedicated pages exist. Do not point non-existent sections to the contact form.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4 · HERO SECTION UPGRADE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HIGH — First impression for all visitors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  Hero Headline — Make the Championship Central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current headline is generic. DS Inventek's world championship win is the primary differentiator and should anchor the hero.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Hero headline — H1 text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Building Tomorrow's Engineers, Today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World Champions in Robotics. Now Building India's Next Generation of Engineers.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Hero sub-headline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From Chennai to the global stage — empowering students with hands-on robotics and STEM education.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Kazan 2024 World Champions · 300+ Competition Wins · 5,000+ Students Trained across India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4.2  World Champions Badge — Make it Dominant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current championship trophy badge is small and decorative. It should be the visual anchor of the hero.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Increase badge size to minimum 200×200px (desktop), 160×160px (mobile).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Place it prominently in the hero — either centred above the headline, or in a large right-side panel on desktop (split-layout hero: text left, badge right).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a gold or yellow glow/border effect to make it visually distinct.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Below the badge, add the text: 'Kazan 2024 · First Lego League · World Champions' in a bold caption style.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4.3  Hero CTA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Primary CTA button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Get Started  →  /contact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Explore Courses  →  /courses  (primary, filled button in brand blue)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📌 Secondary CTA button (add this as a second button)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C2626"/>
                <w:sz w:val="19"/>
                <w:szCs w:val="19"/>
              </w:rPr>
              <w:t xml:space="preserve">(no secondary CTA currently)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Set Up a Robotics Lab  →  /contact  (outlined/ghost button)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5 · ABOUT PAGE — TEAM CARDS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HIGH — B2B buyers need to see who they're trusting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  Current Problem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six founder/team cards show initials in a circle with three-word role descriptors. There are no photographs, no bios, and no context about coaching experience or competition history. For school principals evaluating a vendor, anonymised team cards signal a very early-stage company.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  Minimum Required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a real photograph for each team member (professional headshot or high-quality natural photo — not passport-style).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Replace the three-word descriptors with a 2–3 sentence bio per person.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'Years of experience' and 'Specialisation' as small metadata tags below the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any team member has a specific competition achievement or coaching certification, include it in their card.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5.3  Card Layout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 Required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Display Style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Photo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Real headshot, min 300×300px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Circle crop, 120px diameter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name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Bold, 18px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role title (not abbreviations)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Medium, 14px, brand blue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2–3 sentences: background, expertise, DS Inventek role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Regular, 13px, dark gray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Tag 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Years of experience (e.g. '8 Years in Robotics Education')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Pill badge, light blue bg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Tag 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Specialisation (e.g. 'Competition Coaching')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Pill badge, light gray bg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5.4  Content Placeholder (Client to Supply Actual Bios)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Developer: Build the card component from the spec above. Use the following placeholder structure until the client supplies real content: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Photo: placeholder image with initials (keep current initials as fallback)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Bio field: client to supply via a Google Form or WhatsApp message — request this from DS Inventek before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Do NOT launch the About page with blank bio fields — use 'Bio coming soon' as an explicit placeholder that signals incompleteness to the client.</w:t>
      </w:r>
    </w:p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6 · SERVICES PAGE — PROCESS &amp; PRICING SIGNALS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HIGH — B2B conversion depends on enough information to take to a budget meeting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6.1  Current Problem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service card ends with 'Get More Info → /contact'. There is no pricing indication, no delivery timeline, and no process breakdown. A school principal or college administrator cannot take this to a procurement discussion without some cost anchor.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6.2  Add 'Starting From' Pricing Indicators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Note to client: Supply actual starting prices before launch. Use these labels as placeholders: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Pricing Label to Add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Display Style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EduTech Curriculum Licensing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from ₹X per academic year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Below card title, muted gray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Robotics Lab Setup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from ₹X (turnkey)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Below card title, muted gray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Competition Coaching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from ₹X per student per season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Below card title, muted gray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Experience Zone Design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 Quotation — Request Brief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Replace with 'Get a Quote' CTA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STEM Workshops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from ₹X per session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Below card title, muted gray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Teacher Training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from ₹X per cohort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Below card title, muted gray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Drone Technology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from ₹X per module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Below card title, muted gray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6.3  Add a 'How It Works' Process Section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a 3-step or 4-step process section to the Services page, directly below the service cards grid. This tells the buyer what happens after they submit a query.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 Your Brief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Fill the contact form or WhatsApp us with your school name, student count, and which service you're exploring.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Consultation Call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Our team schedules a 30-minute call to understand your curriculum needs, existing infrastructure, and budget range.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Proposal &amp; Demo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 send a detailed proposal within 48 hours and arrange an in-person or virtual demo at your convenience.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 agreement, we deploy the lab setup, curriculum, or workshop with full onboarding support included.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6.4  Add One Named Case Study (Placeholder)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a case study section below the How It Works block with the following structure. Client to supply actual school name and details: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Section heading: 'What Schools Say'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Card: School Name | City | Service Used | Outcome (e.g. '18 students qualified for nationals in Year 1')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Quote: 1–2 sentences from principal or coordinator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Developer: Build the card component. Client to supply content. Use 'Case study coming soon' as placeholder.</w:t>
      </w:r>
    </w:p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7 · COURSES PAGE — ENROLMENT FLOW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HIGH — Revenue-generating page with broken conversion path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7.1  Current Problem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course card's enrolment button redirects to the Contact page. At a price point of ₹2,499 to ₹9,999, the conversion path should be immediate. Requiring a student or parent to email for a ₹2,499 course will kill conversions.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7.2  Recommended Enrolment Options (Implement in 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500"/>
        <w:gridCol w:w="24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WhatsApp Enrol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wa.me link with pre-filled message: 'I'd like to enrol in [Course Name]'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Razorpay / Instamojo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Embed payment button per course with fixed amount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1–2 days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Google Form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Enrolment form with course selection dropdown, name, phone, 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 hrs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Fallback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7.3  WhatsApp Pre-filled Message Strings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these wa.me links on each course card as an immediate fix: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Basic Electronics: https://wa.me/91XXXXXXXXXX?text=I'd+like+to+enrol+in+Basic+Electronics+course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Quad Bot: https://wa.me/91XXXXXXXXXX?text=I'd+like+to+enrol+in+Quad+Bot+course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Self Balancing Robot: https://wa.me/91XXXXXXXXXX?text=I'd+like+to+enrol+in+Self+Balancing+Robot+course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Robotic Arm: https://wa.me/91XXXXXXXXXX?text=I'd+like+to+enrol+in+Robotic+Arm+course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Drone Technology: https://wa.me/91XXXXXXXXXX?text=I'd+like+to+enrol+in+Drone+Technology+course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 &amp; ML Robotics: https://wa.me/91XXXXXXXXXX?text=I'd+like+to+enrol+in+AI+%26+ML+Robotics+course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Replace XXXXXXXXXX with the DS Inventek WhatsApp number before deployment.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7.4  Course Order Fix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course grid order should match the learning pathway (Foundation → Intermediate → Advanced). Reorder the cards as follows: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Course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Basic Electronics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Quad Bot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Beginner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Self Balancing Robot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Robotic Arm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Drone 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&amp; ML Robotics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Advanced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MODULE 8 · GLOBAL MISSING ELEMENTS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MEDIUM — Add progressively after critical fixes are live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8.1  Floating WhatsApp Button (All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a fixed-position WhatsApp button on every page, bottom-right corner.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Icon: WhatsApp green (#25D366) circle, 56px diameter with white WhatsApp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 hover/tap: expand to show 'Chat with Us' label.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Link: https://wa.me/91XXXXXXXXXX (client to supply number).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is the single highest-impact UX change for an Indian B2B/B2C audience — do not skip.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8.2  Testimonials Section (Homepage + Courses Page)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a testimonials section to the homepage (between Courses preview and Footer) and on the Courses page.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Format: 3-card horizontal strip. Each card: quote (2–3 sentences), student/parent name, city, course/program attended.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 to supply: 3 real testimonials. Request these in writing or WhatsApp before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real testimonials are unavailable at launch, use a 'What Our Students Say — Coming Soon' placeholder rather than generic fake quotes.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8.3  Location &amp; Address (Contact Page + About Page)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the following to the Contact page: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Physical address for Puducherry centre (client to supply full address).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Physical address for Chennai centre (client to supply full address).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Embed a Google Maps iframe for at least one centre.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operating hours: e.g. 'Monday – Saturday, 9:00 AM – 6:00 PM'.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 the About page, add a line below the company intro: 'Headquartered in Puducherry, with a presence in Chennai.'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8.4  Footer Course Links — Fix to Anchor to Cards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footer currently lists 4 courses all linking to /courses. Fix as follows: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 footer Courses section to list all 6 courses (add Drone Technology and AI &amp; ML Robotics).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Each link should anchor to the specific course card: /courses#basic-electronics, /courses#quad-bot,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id attributes to each course card if not already present.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8.5  Real Photography (Replace Stock Images)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a longer-term item but has high impact. Current course card images appear to be stock photos.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 action: Supply real photos of students in DS Inventek sessions. Minimum 6 photos (one per course).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Additional: 3–5 photos of the physical robotics lab/classroom for the About and Services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Developer: Build an image grid or gallery component on the About page to display these once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Format accepted: WhatsApp-quality JPEGs (minimum 800×600px) are fine for web use.</w:t>
      </w:r>
    </w:p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DELIVERY CHECKLIST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Use this to verify all changes before final sign-off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500"/>
        <w:gridCol w:w="21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Page(s)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Student count updated to 5,000+ everywhere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Home, About, Footer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Competition stat updated to 300+ Wins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Home, About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Government badges strip added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Home, About, Services, Footer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 email updated to domain email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Contact, Footer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Social links wired up or removed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Footer (all pages)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Press and Careers footer links removed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Footer (all pages)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Hero headline updated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Championship badge made dominant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Hero CTAs updated (Explore Courses + Set Up Lab)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Team cards have photos and bios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 cards have starting-from pricing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How It Works process section added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Course cards in correct learning order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Courses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Course enrolment via WhatsApp (minimum)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Courses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Floating WhatsApp button on all pages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Sitewide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Testimonials section (or placeholder)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Home, Courses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Location, address, Google Maps added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Contact, About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Footer course links updated to 6 courses with anchors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CONTENT DS INVENTEK MUST SUPPLY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8"/>
                <w:szCs w:val="18"/>
              </w:rPr>
              <w:t xml:space="preserve">Developer to request these before launch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following content items are needed from the client (DS Inventek / Sakthi) to complete the website. Developer should send this list as a single WhatsApp message or email request.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For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WhatsApp business 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10-digit mobile 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WA links, floating button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Domain email address (from Zoho)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email@dsinventek.com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 page, footer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Social media profile URLs (LinkedIn, Instagram, YouTube)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URLs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Footer social icons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student/parent testimonials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Text (2–3 sentences each + name + city)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Homepage, Courses page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 real course photos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JPEGs, min 800×600px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Course cards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Team member headshots (6)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JPEGs, circle-crop ready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About page team cards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Team member bios (6)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2–3 sentences each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About page team cards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Puducherry centre full 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Street, city, PIN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 page, Google Maps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Chennai centre full 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Street, city, PIN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 page, Google Maps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Starting prices for each service (7 services)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₹ amount per unit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 page cards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 named school case study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School name, city, service, outcome quote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 page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3–5 lab/classroom photos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JPEGs, min 1200×800px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About, Services pages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300"/>
      </w:pPr>
    </w:p>
    <w:p>
      <w:pPr>
        <w:pBdr>
          <w:top w:val="single" w:color="CBD5E1" w:sz="2" w:space="1"/>
        </w:pBd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DS Inventek Website Correction Brief · Prepared June 2026 · Confidential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For queries contact: sakthikumaran@dsinventek.com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2026-06-13T18:12:12.655Z</dcterms:created>
  <dcterms:modified xsi:type="dcterms:W3CDTF">2026-06-13T18:12:12.655Z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