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29FE" w14:textId="77777777" w:rsidR="002A1871" w:rsidRDefault="002A1871" w:rsidP="002A1871">
      <w:pPr>
        <w:jc w:val="center"/>
        <w:rPr>
          <w:rFonts w:ascii="Times New Roman" w:hAnsi="Times New Roman" w:cs="Times New Roman"/>
          <w:sz w:val="48"/>
          <w:szCs w:val="48"/>
        </w:rPr>
      </w:pPr>
    </w:p>
    <w:p w14:paraId="2539CAEF" w14:textId="77777777" w:rsidR="002A1871" w:rsidRDefault="002A1871" w:rsidP="002A1871">
      <w:pPr>
        <w:jc w:val="center"/>
        <w:rPr>
          <w:rFonts w:ascii="Times New Roman" w:hAnsi="Times New Roman" w:cs="Times New Roman"/>
          <w:sz w:val="48"/>
          <w:szCs w:val="48"/>
        </w:rPr>
      </w:pPr>
    </w:p>
    <w:p w14:paraId="4CFC852D" w14:textId="77777777" w:rsidR="002A1871" w:rsidRDefault="002A1871" w:rsidP="002A1871">
      <w:pPr>
        <w:jc w:val="center"/>
        <w:rPr>
          <w:rFonts w:ascii="Times New Roman" w:hAnsi="Times New Roman" w:cs="Times New Roman"/>
          <w:sz w:val="48"/>
          <w:szCs w:val="48"/>
        </w:rPr>
      </w:pPr>
    </w:p>
    <w:p w14:paraId="73773C48" w14:textId="77777777" w:rsidR="002A1871" w:rsidRDefault="002A1871" w:rsidP="002A1871">
      <w:pPr>
        <w:jc w:val="center"/>
        <w:rPr>
          <w:rFonts w:ascii="Times New Roman" w:hAnsi="Times New Roman" w:cs="Times New Roman"/>
          <w:sz w:val="48"/>
          <w:szCs w:val="48"/>
        </w:rPr>
      </w:pPr>
    </w:p>
    <w:p w14:paraId="7E6DAE75" w14:textId="431034D9" w:rsidR="00496088" w:rsidRPr="008B4684" w:rsidRDefault="00FC45D0" w:rsidP="00496088">
      <w:pPr>
        <w:jc w:val="center"/>
        <w:rPr>
          <w:rFonts w:ascii="Times New Roman" w:hAnsi="Times New Roman" w:cs="Times New Roman"/>
          <w:sz w:val="48"/>
          <w:szCs w:val="48"/>
        </w:rPr>
      </w:pPr>
      <w:r w:rsidRPr="008B4684">
        <w:rPr>
          <w:rFonts w:ascii="Times New Roman" w:hAnsi="Times New Roman" w:cs="Times New Roman"/>
          <w:sz w:val="48"/>
          <w:szCs w:val="48"/>
        </w:rPr>
        <w:t>Enfor</w:t>
      </w:r>
      <w:r w:rsidR="00E4629F" w:rsidRPr="008B4684">
        <w:rPr>
          <w:rFonts w:ascii="Times New Roman" w:hAnsi="Times New Roman" w:cs="Times New Roman"/>
          <w:sz w:val="48"/>
          <w:szCs w:val="48"/>
        </w:rPr>
        <w:t>ce least-privilege access through identity-aware,application-</w:t>
      </w:r>
      <w:r w:rsidR="008B4684" w:rsidRPr="008B4684">
        <w:rPr>
          <w:rFonts w:ascii="Times New Roman" w:hAnsi="Times New Roman" w:cs="Times New Roman"/>
          <w:sz w:val="48"/>
          <w:szCs w:val="48"/>
        </w:rPr>
        <w:t>specific access po</w:t>
      </w:r>
      <w:r w:rsidR="00496088" w:rsidRPr="008B4684">
        <w:rPr>
          <w:rFonts w:ascii="Times New Roman" w:hAnsi="Times New Roman" w:cs="Times New Roman"/>
          <w:sz w:val="48"/>
          <w:szCs w:val="48"/>
        </w:rPr>
        <w:t>licies using Zscalar private access(ZPA)</w:t>
      </w:r>
    </w:p>
    <w:p w14:paraId="2F6262FD" w14:textId="50CAAE85" w:rsidR="00496088" w:rsidRDefault="00496088" w:rsidP="005035BA">
      <w:pPr>
        <w:jc w:val="center"/>
        <w:rPr>
          <w:rFonts w:ascii="Times New Roman" w:hAnsi="Times New Roman" w:cs="Times New Roman"/>
          <w:sz w:val="48"/>
          <w:szCs w:val="48"/>
        </w:rPr>
      </w:pPr>
    </w:p>
    <w:p w14:paraId="7A0E6174" w14:textId="77777777" w:rsidR="00496088" w:rsidRDefault="00496088">
      <w:pPr>
        <w:rPr>
          <w:rFonts w:ascii="Times New Roman" w:hAnsi="Times New Roman" w:cs="Times New Roman"/>
          <w:sz w:val="48"/>
          <w:szCs w:val="48"/>
        </w:rPr>
      </w:pPr>
      <w:r>
        <w:rPr>
          <w:rFonts w:ascii="Times New Roman" w:hAnsi="Times New Roman" w:cs="Times New Roman"/>
          <w:sz w:val="48"/>
          <w:szCs w:val="48"/>
        </w:rPr>
        <w:br w:type="page"/>
      </w:r>
    </w:p>
    <w:tbl>
      <w:tblPr>
        <w:tblStyle w:val="TableGrid"/>
        <w:tblW w:w="0" w:type="auto"/>
        <w:tblLook w:val="04A0" w:firstRow="1" w:lastRow="0" w:firstColumn="1" w:lastColumn="0" w:noHBand="0" w:noVBand="1"/>
      </w:tblPr>
      <w:tblGrid>
        <w:gridCol w:w="4376"/>
        <w:gridCol w:w="4376"/>
      </w:tblGrid>
      <w:tr w:rsidR="00072456" w14:paraId="6C161B5A" w14:textId="77777777" w:rsidTr="00980331">
        <w:trPr>
          <w:trHeight w:val="3228"/>
        </w:trPr>
        <w:tc>
          <w:tcPr>
            <w:tcW w:w="4376" w:type="dxa"/>
          </w:tcPr>
          <w:p w14:paraId="690D7C32" w14:textId="1DE8C8A4" w:rsidR="00072456" w:rsidRPr="00980331" w:rsidRDefault="00980331" w:rsidP="005035BA">
            <w:pPr>
              <w:jc w:val="center"/>
              <w:rPr>
                <w:rFonts w:ascii="Times New Roman" w:hAnsi="Times New Roman" w:cs="Times New Roman"/>
                <w:sz w:val="32"/>
                <w:szCs w:val="32"/>
              </w:rPr>
            </w:pPr>
            <w:r>
              <w:rPr>
                <w:rFonts w:ascii="Times New Roman" w:hAnsi="Times New Roman" w:cs="Times New Roman"/>
                <w:sz w:val="32"/>
                <w:szCs w:val="32"/>
              </w:rPr>
              <w:lastRenderedPageBreak/>
              <w:t>Group details</w:t>
            </w:r>
          </w:p>
        </w:tc>
        <w:tc>
          <w:tcPr>
            <w:tcW w:w="4376" w:type="dxa"/>
          </w:tcPr>
          <w:p w14:paraId="5ED9D89F" w14:textId="668BCE58" w:rsidR="00072456" w:rsidRDefault="000154B0" w:rsidP="00E22F5C">
            <w:pPr>
              <w:rPr>
                <w:rFonts w:ascii="Times New Roman" w:hAnsi="Times New Roman" w:cs="Times New Roman"/>
                <w:sz w:val="28"/>
                <w:szCs w:val="28"/>
              </w:rPr>
            </w:pPr>
            <w:r>
              <w:rPr>
                <w:rFonts w:ascii="Times New Roman" w:hAnsi="Times New Roman" w:cs="Times New Roman"/>
                <w:sz w:val="28"/>
                <w:szCs w:val="28"/>
              </w:rPr>
              <w:t>Team ID:SWIT-2026-8</w:t>
            </w:r>
            <w:r w:rsidR="000C0F7A">
              <w:rPr>
                <w:rFonts w:ascii="Times New Roman" w:hAnsi="Times New Roman" w:cs="Times New Roman"/>
                <w:sz w:val="28"/>
                <w:szCs w:val="28"/>
              </w:rPr>
              <w:t>862</w:t>
            </w:r>
          </w:p>
          <w:p w14:paraId="5E7D9A41" w14:textId="5EE20DD2" w:rsidR="000154B0" w:rsidRDefault="000154B0" w:rsidP="00E22F5C">
            <w:pPr>
              <w:rPr>
                <w:rFonts w:ascii="Times New Roman" w:hAnsi="Times New Roman" w:cs="Times New Roman"/>
                <w:sz w:val="28"/>
                <w:szCs w:val="28"/>
              </w:rPr>
            </w:pPr>
            <w:r>
              <w:rPr>
                <w:rFonts w:ascii="Times New Roman" w:hAnsi="Times New Roman" w:cs="Times New Roman"/>
                <w:sz w:val="28"/>
                <w:szCs w:val="28"/>
              </w:rPr>
              <w:t>Team size</w:t>
            </w:r>
            <w:r w:rsidR="00EF25E7">
              <w:rPr>
                <w:rFonts w:ascii="Times New Roman" w:hAnsi="Times New Roman" w:cs="Times New Roman"/>
                <w:sz w:val="28"/>
                <w:szCs w:val="28"/>
              </w:rPr>
              <w:t xml:space="preserve"> </w:t>
            </w:r>
            <w:r>
              <w:rPr>
                <w:rFonts w:ascii="Times New Roman" w:hAnsi="Times New Roman" w:cs="Times New Roman"/>
                <w:sz w:val="28"/>
                <w:szCs w:val="28"/>
              </w:rPr>
              <w:t>:</w:t>
            </w:r>
            <w:r w:rsidR="00EF25E7">
              <w:rPr>
                <w:rFonts w:ascii="Times New Roman" w:hAnsi="Times New Roman" w:cs="Times New Roman"/>
                <w:sz w:val="28"/>
                <w:szCs w:val="28"/>
              </w:rPr>
              <w:t xml:space="preserve"> </w:t>
            </w:r>
            <w:r w:rsidR="002B7723">
              <w:rPr>
                <w:rFonts w:ascii="Times New Roman" w:hAnsi="Times New Roman" w:cs="Times New Roman"/>
                <w:sz w:val="28"/>
                <w:szCs w:val="28"/>
              </w:rPr>
              <w:t>4</w:t>
            </w:r>
          </w:p>
          <w:p w14:paraId="369D3EAD" w14:textId="77777777" w:rsidR="000C0F7A" w:rsidRDefault="00E22F5C" w:rsidP="00E22F5C">
            <w:pPr>
              <w:rPr>
                <w:rFonts w:ascii="Times New Roman" w:hAnsi="Times New Roman" w:cs="Times New Roman"/>
                <w:sz w:val="28"/>
                <w:szCs w:val="28"/>
              </w:rPr>
            </w:pPr>
            <w:r>
              <w:rPr>
                <w:rFonts w:ascii="Times New Roman" w:hAnsi="Times New Roman" w:cs="Times New Roman"/>
                <w:sz w:val="28"/>
                <w:szCs w:val="28"/>
              </w:rPr>
              <w:t>Team leader</w:t>
            </w:r>
            <w:r w:rsidR="00EF25E7">
              <w:rPr>
                <w:rFonts w:ascii="Times New Roman" w:hAnsi="Times New Roman" w:cs="Times New Roman"/>
                <w:sz w:val="28"/>
                <w:szCs w:val="28"/>
              </w:rPr>
              <w:t xml:space="preserve"> </w:t>
            </w:r>
            <w:r>
              <w:rPr>
                <w:rFonts w:ascii="Times New Roman" w:hAnsi="Times New Roman" w:cs="Times New Roman"/>
                <w:sz w:val="28"/>
                <w:szCs w:val="28"/>
              </w:rPr>
              <w:t>:</w:t>
            </w:r>
            <w:r w:rsidR="00EF25E7">
              <w:rPr>
                <w:rFonts w:ascii="Times New Roman" w:hAnsi="Times New Roman" w:cs="Times New Roman"/>
                <w:sz w:val="28"/>
                <w:szCs w:val="28"/>
              </w:rPr>
              <w:t xml:space="preserve"> </w:t>
            </w:r>
          </w:p>
          <w:p w14:paraId="20195D36" w14:textId="364CCD59" w:rsidR="00E22F5C" w:rsidRDefault="000C0F7A" w:rsidP="00E22F5C">
            <w:pPr>
              <w:rPr>
                <w:rFonts w:ascii="Times New Roman" w:hAnsi="Times New Roman" w:cs="Times New Roman"/>
                <w:sz w:val="28"/>
                <w:szCs w:val="28"/>
              </w:rPr>
            </w:pPr>
            <w:r>
              <w:rPr>
                <w:rFonts w:ascii="Times New Roman" w:hAnsi="Times New Roman" w:cs="Times New Roman"/>
                <w:sz w:val="28"/>
                <w:szCs w:val="28"/>
              </w:rPr>
              <w:t xml:space="preserve">        SAKTHIVEL P</w:t>
            </w:r>
          </w:p>
          <w:p w14:paraId="4BB33AD8" w14:textId="77777777" w:rsidR="000C0F7A" w:rsidRDefault="00E22F5C" w:rsidP="00E22F5C">
            <w:pPr>
              <w:rPr>
                <w:rFonts w:ascii="Times New Roman" w:hAnsi="Times New Roman" w:cs="Times New Roman"/>
                <w:sz w:val="28"/>
                <w:szCs w:val="28"/>
              </w:rPr>
            </w:pPr>
            <w:r>
              <w:rPr>
                <w:rFonts w:ascii="Times New Roman" w:hAnsi="Times New Roman" w:cs="Times New Roman"/>
                <w:sz w:val="28"/>
                <w:szCs w:val="28"/>
              </w:rPr>
              <w:t>Team member</w:t>
            </w:r>
            <w:r w:rsidR="00EF25E7">
              <w:rPr>
                <w:rFonts w:ascii="Times New Roman" w:hAnsi="Times New Roman" w:cs="Times New Roman"/>
                <w:sz w:val="28"/>
                <w:szCs w:val="28"/>
              </w:rPr>
              <w:t xml:space="preserve"> </w:t>
            </w:r>
            <w:r>
              <w:rPr>
                <w:rFonts w:ascii="Times New Roman" w:hAnsi="Times New Roman" w:cs="Times New Roman"/>
                <w:sz w:val="28"/>
                <w:szCs w:val="28"/>
              </w:rPr>
              <w:t>:</w:t>
            </w:r>
          </w:p>
          <w:p w14:paraId="2A020ADC" w14:textId="0D9C5FAB" w:rsidR="00E22F5C" w:rsidRDefault="00EF25E7" w:rsidP="00E22F5C">
            <w:pPr>
              <w:rPr>
                <w:rFonts w:ascii="Times New Roman" w:hAnsi="Times New Roman" w:cs="Times New Roman"/>
                <w:sz w:val="28"/>
                <w:szCs w:val="28"/>
              </w:rPr>
            </w:pPr>
            <w:r>
              <w:rPr>
                <w:rFonts w:ascii="Times New Roman" w:hAnsi="Times New Roman" w:cs="Times New Roman"/>
                <w:sz w:val="28"/>
                <w:szCs w:val="28"/>
              </w:rPr>
              <w:t xml:space="preserve"> </w:t>
            </w:r>
            <w:r w:rsidR="000C0F7A">
              <w:rPr>
                <w:rFonts w:ascii="Times New Roman" w:hAnsi="Times New Roman" w:cs="Times New Roman"/>
                <w:sz w:val="28"/>
                <w:szCs w:val="28"/>
              </w:rPr>
              <w:t xml:space="preserve">       NANDHAGOPAL M</w:t>
            </w:r>
          </w:p>
          <w:p w14:paraId="4109BF4B" w14:textId="77777777" w:rsidR="000C0F7A" w:rsidRDefault="00733156" w:rsidP="00E22F5C">
            <w:pPr>
              <w:rPr>
                <w:rFonts w:ascii="Times New Roman" w:hAnsi="Times New Roman" w:cs="Times New Roman"/>
                <w:sz w:val="28"/>
                <w:szCs w:val="28"/>
              </w:rPr>
            </w:pPr>
            <w:r>
              <w:rPr>
                <w:rFonts w:ascii="Times New Roman" w:hAnsi="Times New Roman" w:cs="Times New Roman"/>
                <w:sz w:val="28"/>
                <w:szCs w:val="28"/>
              </w:rPr>
              <w:t>Team member</w:t>
            </w:r>
            <w:r w:rsidR="00EF25E7">
              <w:rPr>
                <w:rFonts w:ascii="Times New Roman" w:hAnsi="Times New Roman" w:cs="Times New Roman"/>
                <w:sz w:val="28"/>
                <w:szCs w:val="28"/>
              </w:rPr>
              <w:t xml:space="preserve"> </w:t>
            </w:r>
            <w:r>
              <w:rPr>
                <w:rFonts w:ascii="Times New Roman" w:hAnsi="Times New Roman" w:cs="Times New Roman"/>
                <w:sz w:val="28"/>
                <w:szCs w:val="28"/>
              </w:rPr>
              <w:t>:</w:t>
            </w:r>
          </w:p>
          <w:p w14:paraId="5EC26F35" w14:textId="13132B3B" w:rsidR="00733156" w:rsidRDefault="000C0F7A" w:rsidP="00E22F5C">
            <w:pPr>
              <w:rPr>
                <w:rFonts w:ascii="Times New Roman" w:hAnsi="Times New Roman" w:cs="Times New Roman"/>
                <w:sz w:val="28"/>
                <w:szCs w:val="28"/>
              </w:rPr>
            </w:pPr>
            <w:r>
              <w:rPr>
                <w:rFonts w:ascii="Times New Roman" w:hAnsi="Times New Roman" w:cs="Times New Roman"/>
                <w:sz w:val="28"/>
                <w:szCs w:val="28"/>
              </w:rPr>
              <w:t xml:space="preserve">      </w:t>
            </w:r>
            <w:r w:rsidR="00EF25E7">
              <w:rPr>
                <w:rFonts w:ascii="Times New Roman" w:hAnsi="Times New Roman" w:cs="Times New Roman"/>
                <w:sz w:val="28"/>
                <w:szCs w:val="28"/>
              </w:rPr>
              <w:t xml:space="preserve"> </w:t>
            </w:r>
            <w:r>
              <w:rPr>
                <w:rFonts w:ascii="Times New Roman" w:hAnsi="Times New Roman" w:cs="Times New Roman"/>
                <w:sz w:val="28"/>
                <w:szCs w:val="28"/>
              </w:rPr>
              <w:t>RAMAKRISHNAN C</w:t>
            </w:r>
          </w:p>
          <w:p w14:paraId="45626DAB" w14:textId="589E913C" w:rsidR="00733156" w:rsidRPr="007C55E8" w:rsidRDefault="00733156" w:rsidP="00E22F5C">
            <w:pPr>
              <w:rPr>
                <w:rFonts w:ascii="Times New Roman" w:hAnsi="Times New Roman" w:cs="Times New Roman"/>
                <w:sz w:val="28"/>
                <w:szCs w:val="28"/>
              </w:rPr>
            </w:pPr>
            <w:r>
              <w:rPr>
                <w:rFonts w:ascii="Times New Roman" w:hAnsi="Times New Roman" w:cs="Times New Roman"/>
                <w:sz w:val="28"/>
                <w:szCs w:val="28"/>
              </w:rPr>
              <w:t>Team member</w:t>
            </w:r>
            <w:r w:rsidR="00EF25E7">
              <w:rPr>
                <w:rFonts w:ascii="Times New Roman" w:hAnsi="Times New Roman" w:cs="Times New Roman"/>
                <w:sz w:val="28"/>
                <w:szCs w:val="28"/>
              </w:rPr>
              <w:t xml:space="preserve"> </w:t>
            </w:r>
            <w:r>
              <w:rPr>
                <w:rFonts w:ascii="Times New Roman" w:hAnsi="Times New Roman" w:cs="Times New Roman"/>
                <w:sz w:val="28"/>
                <w:szCs w:val="28"/>
              </w:rPr>
              <w:t>:</w:t>
            </w:r>
            <w:r w:rsidR="00EF25E7">
              <w:rPr>
                <w:rFonts w:ascii="Times New Roman" w:hAnsi="Times New Roman" w:cs="Times New Roman"/>
                <w:sz w:val="28"/>
                <w:szCs w:val="28"/>
              </w:rPr>
              <w:t xml:space="preserve"> </w:t>
            </w:r>
            <w:r w:rsidR="000C0F7A">
              <w:rPr>
                <w:rFonts w:ascii="Times New Roman" w:hAnsi="Times New Roman" w:cs="Times New Roman"/>
                <w:sz w:val="28"/>
                <w:szCs w:val="28"/>
              </w:rPr>
              <w:t xml:space="preserve">           SIVASUBRAMANIYAN S</w:t>
            </w:r>
          </w:p>
        </w:tc>
      </w:tr>
      <w:tr w:rsidR="00072456" w14:paraId="4B96A0DB" w14:textId="77777777" w:rsidTr="00980331">
        <w:trPr>
          <w:trHeight w:val="3228"/>
        </w:trPr>
        <w:tc>
          <w:tcPr>
            <w:tcW w:w="4376" w:type="dxa"/>
          </w:tcPr>
          <w:p w14:paraId="27242A8E" w14:textId="6F85AA29" w:rsidR="00072456" w:rsidRPr="002D4419" w:rsidRDefault="002D4419" w:rsidP="005035BA">
            <w:pPr>
              <w:jc w:val="center"/>
              <w:rPr>
                <w:rFonts w:ascii="Times New Roman" w:hAnsi="Times New Roman" w:cs="Times New Roman"/>
                <w:sz w:val="32"/>
                <w:szCs w:val="32"/>
              </w:rPr>
            </w:pPr>
            <w:r>
              <w:rPr>
                <w:rFonts w:ascii="Times New Roman" w:hAnsi="Times New Roman" w:cs="Times New Roman"/>
                <w:sz w:val="32"/>
                <w:szCs w:val="32"/>
              </w:rPr>
              <w:t>Name</w:t>
            </w:r>
          </w:p>
        </w:tc>
        <w:tc>
          <w:tcPr>
            <w:tcW w:w="4376" w:type="dxa"/>
          </w:tcPr>
          <w:p w14:paraId="318161ED" w14:textId="504CD8AF" w:rsidR="00072456" w:rsidRPr="002D4419" w:rsidRDefault="003A213C" w:rsidP="005035BA">
            <w:pPr>
              <w:jc w:val="center"/>
              <w:rPr>
                <w:rFonts w:ascii="Times New Roman" w:hAnsi="Times New Roman" w:cs="Times New Roman"/>
                <w:sz w:val="28"/>
                <w:szCs w:val="28"/>
              </w:rPr>
            </w:pPr>
            <w:r>
              <w:rPr>
                <w:rFonts w:ascii="Times New Roman" w:hAnsi="Times New Roman" w:cs="Times New Roman"/>
                <w:sz w:val="28"/>
                <w:szCs w:val="28"/>
              </w:rPr>
              <w:t>SAKTHIVEL P</w:t>
            </w:r>
          </w:p>
        </w:tc>
      </w:tr>
      <w:tr w:rsidR="00072456" w14:paraId="7186824E" w14:textId="77777777" w:rsidTr="00980331">
        <w:trPr>
          <w:trHeight w:val="3157"/>
        </w:trPr>
        <w:tc>
          <w:tcPr>
            <w:tcW w:w="4376" w:type="dxa"/>
          </w:tcPr>
          <w:p w14:paraId="6CA5D0A4" w14:textId="79B1B90E" w:rsidR="00072456" w:rsidRPr="002D4419" w:rsidRDefault="002D4419" w:rsidP="005035BA">
            <w:pPr>
              <w:jc w:val="center"/>
              <w:rPr>
                <w:rFonts w:ascii="Times New Roman" w:hAnsi="Times New Roman" w:cs="Times New Roman"/>
                <w:sz w:val="28"/>
                <w:szCs w:val="28"/>
              </w:rPr>
            </w:pPr>
            <w:r>
              <w:rPr>
                <w:rFonts w:ascii="Times New Roman" w:hAnsi="Times New Roman" w:cs="Times New Roman"/>
                <w:sz w:val="28"/>
                <w:szCs w:val="28"/>
              </w:rPr>
              <w:t>College name</w:t>
            </w:r>
          </w:p>
        </w:tc>
        <w:tc>
          <w:tcPr>
            <w:tcW w:w="4376" w:type="dxa"/>
          </w:tcPr>
          <w:p w14:paraId="304210AD" w14:textId="5FEA8BFE" w:rsidR="00072456" w:rsidRPr="002D4419" w:rsidRDefault="002D4419" w:rsidP="005035BA">
            <w:pPr>
              <w:jc w:val="center"/>
              <w:rPr>
                <w:rFonts w:ascii="Times New Roman" w:hAnsi="Times New Roman" w:cs="Times New Roman"/>
                <w:sz w:val="28"/>
                <w:szCs w:val="28"/>
              </w:rPr>
            </w:pPr>
            <w:r>
              <w:rPr>
                <w:rFonts w:ascii="Times New Roman" w:hAnsi="Times New Roman" w:cs="Times New Roman"/>
                <w:sz w:val="28"/>
                <w:szCs w:val="28"/>
              </w:rPr>
              <w:t>Bishop thorp college</w:t>
            </w:r>
            <w:r w:rsidR="00AB0132">
              <w:rPr>
                <w:rFonts w:ascii="Times New Roman" w:hAnsi="Times New Roman" w:cs="Times New Roman"/>
                <w:sz w:val="28"/>
                <w:szCs w:val="28"/>
              </w:rPr>
              <w:t xml:space="preserve"> dharapuram</w:t>
            </w:r>
          </w:p>
        </w:tc>
      </w:tr>
      <w:tr w:rsidR="00072456" w14:paraId="258835A1" w14:textId="77777777" w:rsidTr="00980331">
        <w:trPr>
          <w:trHeight w:val="3228"/>
        </w:trPr>
        <w:tc>
          <w:tcPr>
            <w:tcW w:w="4376" w:type="dxa"/>
          </w:tcPr>
          <w:p w14:paraId="5041D2C9" w14:textId="14C39277" w:rsidR="00072456" w:rsidRPr="00436890" w:rsidRDefault="00651BCF" w:rsidP="005035BA">
            <w:pPr>
              <w:jc w:val="center"/>
              <w:rPr>
                <w:rFonts w:ascii="Times New Roman" w:hAnsi="Times New Roman" w:cs="Times New Roman"/>
                <w:sz w:val="28"/>
                <w:szCs w:val="28"/>
              </w:rPr>
            </w:pPr>
            <w:r>
              <w:rPr>
                <w:rFonts w:ascii="Times New Roman" w:hAnsi="Times New Roman" w:cs="Times New Roman"/>
                <w:sz w:val="28"/>
                <w:szCs w:val="28"/>
              </w:rPr>
              <w:t>contact</w:t>
            </w:r>
          </w:p>
        </w:tc>
        <w:tc>
          <w:tcPr>
            <w:tcW w:w="4376" w:type="dxa"/>
          </w:tcPr>
          <w:p w14:paraId="08404AF4" w14:textId="38946926" w:rsidR="00072456" w:rsidRPr="00651BCF" w:rsidRDefault="003A213C" w:rsidP="005035BA">
            <w:pPr>
              <w:jc w:val="center"/>
              <w:rPr>
                <w:rFonts w:ascii="Times New Roman" w:hAnsi="Times New Roman" w:cs="Times New Roman"/>
                <w:sz w:val="28"/>
                <w:szCs w:val="28"/>
              </w:rPr>
            </w:pPr>
            <w:r>
              <w:rPr>
                <w:rFonts w:ascii="Times New Roman" w:hAnsi="Times New Roman" w:cs="Times New Roman"/>
                <w:sz w:val="28"/>
                <w:szCs w:val="28"/>
              </w:rPr>
              <w:t>s</w:t>
            </w:r>
            <w:r w:rsidR="000C0F7A">
              <w:rPr>
                <w:rFonts w:ascii="Times New Roman" w:hAnsi="Times New Roman" w:cs="Times New Roman"/>
                <w:sz w:val="28"/>
                <w:szCs w:val="28"/>
              </w:rPr>
              <w:t>v7911454@gmail.com</w:t>
            </w:r>
          </w:p>
        </w:tc>
      </w:tr>
    </w:tbl>
    <w:p w14:paraId="1C2CA4F2" w14:textId="564C81A1" w:rsidR="00FC45D0" w:rsidRDefault="00FC45D0" w:rsidP="00651BCF">
      <w:pPr>
        <w:rPr>
          <w:rFonts w:ascii="Times New Roman" w:hAnsi="Times New Roman" w:cs="Times New Roman"/>
          <w:sz w:val="48"/>
          <w:szCs w:val="48"/>
        </w:rPr>
      </w:pPr>
    </w:p>
    <w:p w14:paraId="0B2DE587" w14:textId="03E20DE8" w:rsidR="00846C4F" w:rsidRDefault="005E21CC" w:rsidP="00651BCF">
      <w:pPr>
        <w:rPr>
          <w:rFonts w:ascii="Times New Roman" w:hAnsi="Times New Roman" w:cs="Times New Roman"/>
          <w:sz w:val="28"/>
          <w:szCs w:val="28"/>
        </w:rPr>
      </w:pPr>
      <w:r>
        <w:rPr>
          <w:rFonts w:ascii="Times New Roman" w:hAnsi="Times New Roman" w:cs="Times New Roman"/>
          <w:sz w:val="28"/>
          <w:szCs w:val="28"/>
        </w:rPr>
        <w:t>Project details:</w:t>
      </w:r>
    </w:p>
    <w:p w14:paraId="506F4CDE" w14:textId="77777777" w:rsidR="00006DC7" w:rsidRDefault="00006DC7" w:rsidP="00006DC7">
      <w:pPr>
        <w:rPr>
          <w:rFonts w:ascii="Times New Roman" w:hAnsi="Times New Roman" w:cs="Times New Roman"/>
          <w:sz w:val="28"/>
          <w:szCs w:val="28"/>
        </w:rPr>
      </w:pPr>
    </w:p>
    <w:p w14:paraId="7AFA5E14" w14:textId="77777777" w:rsidR="00006DC7" w:rsidRDefault="004100B3" w:rsidP="00006DC7">
      <w:pPr>
        <w:rPr>
          <w:rFonts w:ascii="Times New Roman" w:hAnsi="Times New Roman" w:cs="Times New Roman"/>
          <w:sz w:val="28"/>
          <w:szCs w:val="28"/>
        </w:rPr>
      </w:pPr>
      <w:r>
        <w:rPr>
          <w:rFonts w:ascii="Times New Roman" w:hAnsi="Times New Roman" w:cs="Times New Roman"/>
          <w:sz w:val="28"/>
          <w:szCs w:val="28"/>
        </w:rPr>
        <w:t>T</w:t>
      </w:r>
      <w:r w:rsidR="00F3787F">
        <w:rPr>
          <w:rFonts w:ascii="Times New Roman" w:hAnsi="Times New Roman" w:cs="Times New Roman"/>
          <w:sz w:val="28"/>
          <w:szCs w:val="28"/>
        </w:rPr>
        <w:t>itle</w:t>
      </w:r>
      <w:r w:rsidR="00006DC7">
        <w:rPr>
          <w:rFonts w:ascii="Times New Roman" w:hAnsi="Times New Roman" w:cs="Times New Roman"/>
          <w:sz w:val="28"/>
          <w:szCs w:val="28"/>
        </w:rPr>
        <w:t xml:space="preserve">  :  </w:t>
      </w:r>
    </w:p>
    <w:p w14:paraId="1D31A5BE" w14:textId="19E6F32C" w:rsidR="005E21CC" w:rsidRDefault="00006DC7" w:rsidP="00006DC7">
      <w:pPr>
        <w:rPr>
          <w:rFonts w:ascii="Times New Roman" w:hAnsi="Times New Roman" w:cs="Times New Roman"/>
          <w:sz w:val="28"/>
          <w:szCs w:val="28"/>
        </w:rPr>
      </w:pPr>
      <w:r>
        <w:rPr>
          <w:rFonts w:ascii="Times New Roman" w:hAnsi="Times New Roman" w:cs="Times New Roman"/>
          <w:sz w:val="28"/>
          <w:szCs w:val="28"/>
        </w:rPr>
        <w:t xml:space="preserve">            </w:t>
      </w:r>
      <w:r w:rsidRPr="00006DC7">
        <w:rPr>
          <w:rFonts w:ascii="Times New Roman" w:hAnsi="Times New Roman" w:cs="Times New Roman"/>
          <w:sz w:val="28"/>
          <w:szCs w:val="28"/>
        </w:rPr>
        <w:t>Enforce least-privilege access through</w:t>
      </w:r>
      <w:r>
        <w:rPr>
          <w:rFonts w:ascii="Times New Roman" w:hAnsi="Times New Roman" w:cs="Times New Roman"/>
          <w:sz w:val="28"/>
          <w:szCs w:val="28"/>
        </w:rPr>
        <w:t xml:space="preserve"> </w:t>
      </w:r>
      <w:r w:rsidRPr="00006DC7">
        <w:rPr>
          <w:rFonts w:ascii="Times New Roman" w:hAnsi="Times New Roman" w:cs="Times New Roman"/>
          <w:sz w:val="28"/>
          <w:szCs w:val="28"/>
        </w:rPr>
        <w:t>identity-aware, application-specific access</w:t>
      </w:r>
      <w:r>
        <w:rPr>
          <w:rFonts w:ascii="Times New Roman" w:hAnsi="Times New Roman" w:cs="Times New Roman"/>
          <w:sz w:val="28"/>
          <w:szCs w:val="28"/>
        </w:rPr>
        <w:t xml:space="preserve"> </w:t>
      </w:r>
      <w:r w:rsidRPr="00006DC7">
        <w:rPr>
          <w:rFonts w:ascii="Times New Roman" w:hAnsi="Times New Roman" w:cs="Times New Roman"/>
          <w:sz w:val="28"/>
          <w:szCs w:val="28"/>
        </w:rPr>
        <w:t>policies using Zscaler Private Access (ZPA).</w:t>
      </w:r>
    </w:p>
    <w:p w14:paraId="18092AB3" w14:textId="77777777" w:rsidR="005C2803" w:rsidRDefault="005C2803" w:rsidP="00006DC7">
      <w:pPr>
        <w:rPr>
          <w:rFonts w:ascii="Times New Roman" w:hAnsi="Times New Roman" w:cs="Times New Roman"/>
          <w:sz w:val="28"/>
          <w:szCs w:val="28"/>
        </w:rPr>
      </w:pPr>
    </w:p>
    <w:p w14:paraId="498F261A" w14:textId="6B8A2D36" w:rsidR="005C2803" w:rsidRDefault="005C2803" w:rsidP="00006DC7">
      <w:pPr>
        <w:rPr>
          <w:rFonts w:ascii="Times New Roman" w:hAnsi="Times New Roman" w:cs="Times New Roman"/>
          <w:sz w:val="28"/>
          <w:szCs w:val="28"/>
        </w:rPr>
      </w:pPr>
      <w:r>
        <w:rPr>
          <w:rFonts w:ascii="Times New Roman" w:hAnsi="Times New Roman" w:cs="Times New Roman"/>
          <w:sz w:val="28"/>
          <w:szCs w:val="28"/>
        </w:rPr>
        <w:t>Introduction :</w:t>
      </w:r>
    </w:p>
    <w:p w14:paraId="59E9B6AE" w14:textId="10FE8CEE" w:rsidR="008C3BBC" w:rsidRPr="008C3BBC" w:rsidRDefault="005C2803" w:rsidP="008C3BBC">
      <w:pPr>
        <w:rPr>
          <w:rFonts w:ascii="Times New Roman" w:hAnsi="Times New Roman" w:cs="Times New Roman"/>
          <w:sz w:val="28"/>
          <w:szCs w:val="28"/>
        </w:rPr>
      </w:pPr>
      <w:r>
        <w:rPr>
          <w:rFonts w:ascii="Times New Roman" w:hAnsi="Times New Roman" w:cs="Times New Roman"/>
          <w:sz w:val="28"/>
          <w:szCs w:val="28"/>
        </w:rPr>
        <w:t xml:space="preserve">             </w:t>
      </w:r>
      <w:r w:rsidR="008C3BBC" w:rsidRPr="008C3BBC">
        <w:rPr>
          <w:rFonts w:ascii="Times New Roman" w:hAnsi="Times New Roman" w:cs="Times New Roman"/>
          <w:sz w:val="28"/>
          <w:szCs w:val="28"/>
        </w:rPr>
        <w:t>In an era where the digital landscape is constantly evolving, organizations face an ever-increasing threat from</w:t>
      </w:r>
      <w:r w:rsidR="00F4789E">
        <w:rPr>
          <w:rFonts w:ascii="Times New Roman" w:hAnsi="Times New Roman" w:cs="Times New Roman"/>
          <w:sz w:val="28"/>
          <w:szCs w:val="28"/>
        </w:rPr>
        <w:t xml:space="preserve"> </w:t>
      </w:r>
      <w:r w:rsidR="008C3BBC" w:rsidRPr="008C3BBC">
        <w:rPr>
          <w:rFonts w:ascii="Times New Roman" w:hAnsi="Times New Roman" w:cs="Times New Roman"/>
          <w:sz w:val="28"/>
          <w:szCs w:val="28"/>
        </w:rPr>
        <w:t>cyberattacks. The need for swift and effective incident response has become paramount to safeguard sensitive</w:t>
      </w:r>
    </w:p>
    <w:p w14:paraId="76121889"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data, protect digital assets, and maintain the trust of stakeholders. In response to this growing challenge, we</w:t>
      </w:r>
    </w:p>
    <w:p w14:paraId="2F442C1E"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present a visionary project: the development of an AI-driven incident response platform that empowers</w:t>
      </w:r>
    </w:p>
    <w:p w14:paraId="655D478C"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cybersecurity teams with the tools to automate and enhance incident triage and response tasks.</w:t>
      </w:r>
    </w:p>
    <w:p w14:paraId="468EBF18"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In response to the evolving threat landscape and the dissolution of the traditional network perimeter,</w:t>
      </w:r>
    </w:p>
    <w:p w14:paraId="6D45D18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modern enterprises are rapidly shifting away from legacy VPN-centric remote access models. These</w:t>
      </w:r>
    </w:p>
    <w:p w14:paraId="2A83679B"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conventional approaches often grant excessive network-level access, creating a significant attack</w:t>
      </w:r>
    </w:p>
    <w:p w14:paraId="0E2A770F"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surface and increasing the risk of lateral threat movement. To address these challenges, this project</w:t>
      </w:r>
    </w:p>
    <w:p w14:paraId="0E26347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centers on the implementation of a Zero Trust security architecture, fundamentally operating on the</w:t>
      </w:r>
    </w:p>
    <w:p w14:paraId="6AB6C384"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lastRenderedPageBreak/>
        <w:t>principle of "never trust, always verify." By moving beyond location-based access, we aim to establish a</w:t>
      </w:r>
    </w:p>
    <w:p w14:paraId="00779173"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security posture where trust is no longer implicit, and access is determined by granular context rather</w:t>
      </w:r>
    </w:p>
    <w:p w14:paraId="06138AE0"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than network connectivity.</w:t>
      </w:r>
    </w:p>
    <w:p w14:paraId="36C3594A"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The core of this initiative involves the deployment of Zscaler Private Access (ZPA), a cloud-delivered</w:t>
      </w:r>
    </w:p>
    <w:p w14:paraId="7F454DC5"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Zero Trust Access solution designed to create identity-aware, application-specific connectivity. Unlike</w:t>
      </w:r>
    </w:p>
    <w:p w14:paraId="20C57003"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traditional VPNs that place users on the internal network, ZPA leverages a "service-initiated" model to</w:t>
      </w:r>
    </w:p>
    <w:p w14:paraId="5166D6DD"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establish direct, one-to-one connections between authorized users and specific applications, completely</w:t>
      </w:r>
    </w:p>
    <w:p w14:paraId="714DC9D4"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hiding the corporate network and IP address space from the internet. This ensures that users connect</w:t>
      </w:r>
    </w:p>
    <w:p w14:paraId="5044B949"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exclusively to the applications they are permitted to access, based on continuous identity verification</w:t>
      </w:r>
    </w:p>
    <w:p w14:paraId="7784F551"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and context, rendering the applications invisible to unauthorized users and preventing common attack</w:t>
      </w:r>
    </w:p>
    <w:p w14:paraId="42C40F6C"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vectors such as port scanning and distributed denial-of-service (DDoS) attacks.</w:t>
      </w:r>
    </w:p>
    <w:p w14:paraId="76908AC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Ultimately, this project will enforce a least-privilege access model, ensuring users and devices are</w:t>
      </w:r>
    </w:p>
    <w:p w14:paraId="22281D3A"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granted the minimum required access necessary to perform their functions. By decoupling application</w:t>
      </w:r>
    </w:p>
    <w:p w14:paraId="77F6118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access from network access, we will eliminate the risk of lateral movement across the network, as users</w:t>
      </w:r>
    </w:p>
    <w:p w14:paraId="360AA775"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have no visibility or connectivity to other hosts. This strategic move not only significantly enhances</w:t>
      </w:r>
    </w:p>
    <w:p w14:paraId="51C6F777"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lastRenderedPageBreak/>
        <w:t>security by reducing the attack surface but also simplifies the user experience and reduces operational</w:t>
      </w:r>
    </w:p>
    <w:p w14:paraId="144D0FA2" w14:textId="61CCB479" w:rsidR="005C2803"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overhead associated with legacy remote access infrastructure, positioning the organization at the</w:t>
      </w:r>
      <w:r>
        <w:rPr>
          <w:rFonts w:ascii="Times New Roman" w:hAnsi="Times New Roman" w:cs="Times New Roman"/>
          <w:sz w:val="28"/>
          <w:szCs w:val="28"/>
        </w:rPr>
        <w:t xml:space="preserve"> </w:t>
      </w:r>
      <w:r w:rsidRPr="008C3BBC">
        <w:rPr>
          <w:rFonts w:ascii="Times New Roman" w:hAnsi="Times New Roman" w:cs="Times New Roman"/>
          <w:sz w:val="28"/>
          <w:szCs w:val="28"/>
        </w:rPr>
        <w:t>forefront of secure and efficient access management.</w:t>
      </w:r>
    </w:p>
    <w:p w14:paraId="495F57D6" w14:textId="55458B8B" w:rsidR="001B5BE0" w:rsidRDefault="001B5BE0" w:rsidP="008C3BBC">
      <w:pPr>
        <w:rPr>
          <w:rFonts w:ascii="Times New Roman" w:hAnsi="Times New Roman" w:cs="Times New Roman"/>
          <w:sz w:val="28"/>
          <w:szCs w:val="28"/>
        </w:rPr>
      </w:pPr>
      <w:r>
        <w:rPr>
          <w:rFonts w:ascii="Times New Roman" w:hAnsi="Times New Roman" w:cs="Times New Roman"/>
          <w:sz w:val="28"/>
          <w:szCs w:val="28"/>
        </w:rPr>
        <w:t>Abstract :</w:t>
      </w:r>
    </w:p>
    <w:p w14:paraId="7B671AE5" w14:textId="2E414031" w:rsidR="00DA1034" w:rsidRPr="00DA1034" w:rsidRDefault="001B5BE0" w:rsidP="006D792E">
      <w:pPr>
        <w:jc w:val="both"/>
        <w:rPr>
          <w:rFonts w:ascii="Times New Roman" w:hAnsi="Times New Roman" w:cs="Times New Roman"/>
          <w:sz w:val="28"/>
          <w:szCs w:val="28"/>
        </w:rPr>
      </w:pPr>
      <w:r>
        <w:rPr>
          <w:rFonts w:ascii="Times New Roman" w:hAnsi="Times New Roman" w:cs="Times New Roman"/>
          <w:sz w:val="28"/>
          <w:szCs w:val="28"/>
        </w:rPr>
        <w:t xml:space="preserve">              </w:t>
      </w:r>
      <w:r w:rsidR="00DA1034" w:rsidRPr="00DA1034">
        <w:rPr>
          <w:rFonts w:ascii="Times New Roman" w:hAnsi="Times New Roman" w:cs="Times New Roman"/>
          <w:sz w:val="28"/>
          <w:szCs w:val="28"/>
        </w:rPr>
        <w:t>The proliferation of hybrid work and cloud-based resources has rendered traditional perimeter-based</w:t>
      </w:r>
      <w:r w:rsidR="006D792E">
        <w:rPr>
          <w:rFonts w:ascii="Times New Roman" w:hAnsi="Times New Roman" w:cs="Times New Roman"/>
          <w:sz w:val="28"/>
          <w:szCs w:val="28"/>
        </w:rPr>
        <w:t xml:space="preserve"> </w:t>
      </w:r>
      <w:r w:rsidR="00DA1034" w:rsidRPr="00DA1034">
        <w:rPr>
          <w:rFonts w:ascii="Times New Roman" w:hAnsi="Times New Roman" w:cs="Times New Roman"/>
          <w:sz w:val="28"/>
          <w:szCs w:val="28"/>
        </w:rPr>
        <w:t>security models, such as VPNs, obsolete and increasingly dangerous. These legacy solutions often</w:t>
      </w:r>
      <w:r w:rsidR="006D792E">
        <w:rPr>
          <w:rFonts w:ascii="Times New Roman" w:hAnsi="Times New Roman" w:cs="Times New Roman"/>
          <w:sz w:val="28"/>
          <w:szCs w:val="28"/>
        </w:rPr>
        <w:t xml:space="preserve"> </w:t>
      </w:r>
      <w:r w:rsidR="00DA1034" w:rsidRPr="00DA1034">
        <w:rPr>
          <w:rFonts w:ascii="Times New Roman" w:hAnsi="Times New Roman" w:cs="Times New Roman"/>
          <w:sz w:val="28"/>
          <w:szCs w:val="28"/>
        </w:rPr>
        <w:t>provide overly broad network access, exposing organizations to significant risks including lateral threat</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movement and an expanded attack surface. This project addresses thes</w:t>
      </w:r>
      <w:r w:rsidR="00E7002E">
        <w:rPr>
          <w:rFonts w:ascii="Times New Roman" w:hAnsi="Times New Roman" w:cs="Times New Roman"/>
          <w:sz w:val="28"/>
          <w:szCs w:val="28"/>
        </w:rPr>
        <w:t>e</w:t>
      </w:r>
      <w:r w:rsidR="00DA1034" w:rsidRPr="00DA1034">
        <w:rPr>
          <w:rFonts w:ascii="Times New Roman" w:hAnsi="Times New Roman" w:cs="Times New Roman"/>
          <w:sz w:val="28"/>
          <w:szCs w:val="28"/>
        </w:rPr>
        <w:t xml:space="preserve"> vulnerabilities by</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implementing a Zero Trust Architecture (ZTA) utilizing Zscaler Private Access (ZPA). The primary</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objective is to transition from network-centric to identity-centric access, thereby enforcing the principle</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of least privilege.</w:t>
      </w:r>
    </w:p>
    <w:p w14:paraId="3D7FB9A7" w14:textId="77777777" w:rsidR="00DA1034" w:rsidRPr="00DA1034" w:rsidRDefault="00DA1034" w:rsidP="006D792E">
      <w:pPr>
        <w:jc w:val="both"/>
        <w:rPr>
          <w:rFonts w:ascii="Times New Roman" w:hAnsi="Times New Roman" w:cs="Times New Roman"/>
          <w:sz w:val="28"/>
          <w:szCs w:val="28"/>
        </w:rPr>
      </w:pPr>
    </w:p>
    <w:p w14:paraId="6B88440A" w14:textId="7D939834" w:rsidR="00DA1034" w:rsidRPr="00DA1034" w:rsidRDefault="00DA1034" w:rsidP="006D792E">
      <w:pPr>
        <w:jc w:val="both"/>
        <w:rPr>
          <w:rFonts w:ascii="Times New Roman" w:hAnsi="Times New Roman" w:cs="Times New Roman"/>
          <w:sz w:val="28"/>
          <w:szCs w:val="28"/>
        </w:rPr>
      </w:pPr>
      <w:r w:rsidRPr="00DA1034">
        <w:rPr>
          <w:rFonts w:ascii="Times New Roman" w:hAnsi="Times New Roman" w:cs="Times New Roman"/>
          <w:sz w:val="28"/>
          <w:szCs w:val="28"/>
        </w:rPr>
        <w:t>The methodology involves deploying ZPA’s cloud-based service to create application-specific, identity-aware micro-tunnels. Unlike conventional VPNs that place users on the internal network, this solution</w:t>
      </w:r>
      <w:r w:rsidR="00E7002E">
        <w:rPr>
          <w:rFonts w:ascii="Times New Roman" w:hAnsi="Times New Roman" w:cs="Times New Roman"/>
          <w:sz w:val="28"/>
          <w:szCs w:val="28"/>
        </w:rPr>
        <w:t xml:space="preserve"> </w:t>
      </w:r>
      <w:r w:rsidRPr="00DA1034">
        <w:rPr>
          <w:rFonts w:ascii="Times New Roman" w:hAnsi="Times New Roman" w:cs="Times New Roman"/>
          <w:sz w:val="28"/>
          <w:szCs w:val="28"/>
        </w:rPr>
        <w:t>establishes direct, one-to-one connections between verified users and authorized applications. The</w:t>
      </w:r>
      <w:r w:rsidR="00570336">
        <w:rPr>
          <w:rFonts w:ascii="Times New Roman" w:hAnsi="Times New Roman" w:cs="Times New Roman"/>
          <w:sz w:val="28"/>
          <w:szCs w:val="28"/>
        </w:rPr>
        <w:t xml:space="preserve"> </w:t>
      </w:r>
      <w:r w:rsidRPr="00DA1034">
        <w:rPr>
          <w:rFonts w:ascii="Times New Roman" w:hAnsi="Times New Roman" w:cs="Times New Roman"/>
          <w:sz w:val="28"/>
          <w:szCs w:val="28"/>
        </w:rPr>
        <w:t>network infrastructure and all non-authorized applications remain completely invisible to the end-user,</w:t>
      </w:r>
      <w:r w:rsidR="00570336">
        <w:rPr>
          <w:rFonts w:ascii="Times New Roman" w:hAnsi="Times New Roman" w:cs="Times New Roman"/>
          <w:sz w:val="28"/>
          <w:szCs w:val="28"/>
        </w:rPr>
        <w:t xml:space="preserve"> </w:t>
      </w:r>
      <w:r w:rsidRPr="00DA1034">
        <w:rPr>
          <w:rFonts w:ascii="Times New Roman" w:hAnsi="Times New Roman" w:cs="Times New Roman"/>
          <w:sz w:val="28"/>
          <w:szCs w:val="28"/>
        </w:rPr>
        <w:t>effectively eliminating surface for reconnaissance and attack. Access policies are</w:t>
      </w:r>
      <w:r w:rsidR="00570336">
        <w:rPr>
          <w:rFonts w:ascii="Times New Roman" w:hAnsi="Times New Roman" w:cs="Times New Roman"/>
          <w:sz w:val="28"/>
          <w:szCs w:val="28"/>
        </w:rPr>
        <w:t xml:space="preserve"> </w:t>
      </w:r>
      <w:r w:rsidRPr="00DA1034">
        <w:rPr>
          <w:rFonts w:ascii="Times New Roman" w:hAnsi="Times New Roman" w:cs="Times New Roman"/>
          <w:sz w:val="28"/>
          <w:szCs w:val="28"/>
        </w:rPr>
        <w:t>dynamically governedby user identity, device posture, and contextual attributes, ensuring that connectivity is strictly limited</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to what is explicitly required for specific job functions.</w:t>
      </w:r>
    </w:p>
    <w:p w14:paraId="79348D73" w14:textId="6149EB58" w:rsidR="001B5BE0" w:rsidRDefault="00DA1034" w:rsidP="006D792E">
      <w:pPr>
        <w:jc w:val="both"/>
        <w:rPr>
          <w:rFonts w:ascii="Times New Roman" w:hAnsi="Times New Roman" w:cs="Times New Roman"/>
          <w:sz w:val="28"/>
          <w:szCs w:val="28"/>
        </w:rPr>
      </w:pPr>
      <w:r w:rsidRPr="00DA1034">
        <w:rPr>
          <w:rFonts w:ascii="Times New Roman" w:hAnsi="Times New Roman" w:cs="Times New Roman"/>
          <w:sz w:val="28"/>
          <w:szCs w:val="28"/>
        </w:rPr>
        <w:t>The implementation of ZPA successfully decouples application access from network access, resulting in</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a demonstrable reduction in the organization's attack surface and the complete prevention of lateral</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movement. This project delivers a robust, scalable, and user-friendly remote access framework that</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aligns with modern security best practices. By shifting to an identity-aware, least-privilege model, the</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organization significantly enhances its security posture while simultaneously reducing operational</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complexity and improving the end-user experience.</w:t>
      </w:r>
    </w:p>
    <w:p w14:paraId="205F26BF" w14:textId="77777777" w:rsidR="00EB5D9D" w:rsidRDefault="00EB5D9D" w:rsidP="006D792E">
      <w:pPr>
        <w:jc w:val="both"/>
        <w:rPr>
          <w:rFonts w:ascii="Times New Roman" w:hAnsi="Times New Roman" w:cs="Times New Roman"/>
          <w:sz w:val="28"/>
          <w:szCs w:val="28"/>
        </w:rPr>
      </w:pPr>
    </w:p>
    <w:p w14:paraId="2D23F45F" w14:textId="77777777" w:rsidR="00EB5D9D" w:rsidRDefault="00EB5D9D" w:rsidP="006D792E">
      <w:pPr>
        <w:jc w:val="both"/>
        <w:rPr>
          <w:rFonts w:ascii="Times New Roman" w:hAnsi="Times New Roman" w:cs="Times New Roman"/>
          <w:sz w:val="28"/>
          <w:szCs w:val="28"/>
        </w:rPr>
      </w:pPr>
    </w:p>
    <w:p w14:paraId="6F0FF24F" w14:textId="77777777" w:rsidR="005E7E83" w:rsidRDefault="005E7E83" w:rsidP="006D792E">
      <w:pPr>
        <w:jc w:val="both"/>
        <w:rPr>
          <w:rFonts w:ascii="Times New Roman" w:hAnsi="Times New Roman" w:cs="Times New Roman"/>
          <w:sz w:val="28"/>
          <w:szCs w:val="28"/>
        </w:rPr>
      </w:pPr>
    </w:p>
    <w:p w14:paraId="26A47838" w14:textId="77777777" w:rsidR="005E7E83" w:rsidRDefault="005E7E83" w:rsidP="006D792E">
      <w:pPr>
        <w:jc w:val="both"/>
        <w:rPr>
          <w:rFonts w:ascii="Times New Roman" w:hAnsi="Times New Roman" w:cs="Times New Roman"/>
          <w:sz w:val="28"/>
          <w:szCs w:val="28"/>
        </w:rPr>
      </w:pPr>
    </w:p>
    <w:p w14:paraId="64943C6D" w14:textId="77777777" w:rsidR="005E7E83" w:rsidRDefault="005E7E83" w:rsidP="006D792E">
      <w:pPr>
        <w:jc w:val="both"/>
        <w:rPr>
          <w:rFonts w:ascii="Times New Roman" w:hAnsi="Times New Roman" w:cs="Times New Roman"/>
          <w:sz w:val="28"/>
          <w:szCs w:val="28"/>
        </w:rPr>
      </w:pPr>
    </w:p>
    <w:p w14:paraId="16CF4C0C" w14:textId="77777777" w:rsidR="005E7E83" w:rsidRDefault="005E7E83" w:rsidP="006D792E">
      <w:pPr>
        <w:jc w:val="both"/>
        <w:rPr>
          <w:rFonts w:ascii="Times New Roman" w:hAnsi="Times New Roman" w:cs="Times New Roman"/>
          <w:sz w:val="28"/>
          <w:szCs w:val="28"/>
        </w:rPr>
      </w:pPr>
    </w:p>
    <w:p w14:paraId="23A45FEB" w14:textId="63CB1FAC" w:rsidR="005E7E83" w:rsidRDefault="005E7E83" w:rsidP="006D792E">
      <w:pPr>
        <w:jc w:val="both"/>
        <w:rPr>
          <w:rFonts w:ascii="Times New Roman" w:hAnsi="Times New Roman" w:cs="Times New Roman"/>
          <w:sz w:val="28"/>
          <w:szCs w:val="28"/>
        </w:rPr>
      </w:pPr>
      <w:r>
        <w:rPr>
          <w:rFonts w:ascii="Times New Roman" w:hAnsi="Times New Roman" w:cs="Times New Roman"/>
          <w:sz w:val="28"/>
          <w:szCs w:val="28"/>
        </w:rPr>
        <w:t>Use case scenarios:</w:t>
      </w:r>
    </w:p>
    <w:p w14:paraId="5B564F1D" w14:textId="77777777" w:rsidR="007A7D79" w:rsidRDefault="007A7D79" w:rsidP="006D792E">
      <w:pPr>
        <w:jc w:val="both"/>
        <w:rPr>
          <w:rFonts w:ascii="Times New Roman" w:hAnsi="Times New Roman" w:cs="Times New Roman"/>
          <w:sz w:val="28"/>
          <w:szCs w:val="28"/>
        </w:rPr>
      </w:pPr>
    </w:p>
    <w:p w14:paraId="615B5D53" w14:textId="0EC2795F" w:rsidR="007A7D79" w:rsidRDefault="00133698" w:rsidP="006D792E">
      <w:pPr>
        <w:jc w:val="both"/>
        <w:rPr>
          <w:rFonts w:ascii="Times New Roman" w:hAnsi="Times New Roman" w:cs="Times New Roman"/>
          <w:sz w:val="28"/>
          <w:szCs w:val="28"/>
        </w:rPr>
      </w:pPr>
      <w:r>
        <w:rPr>
          <w:rFonts w:ascii="Times New Roman" w:hAnsi="Times New Roman" w:cs="Times New Roman"/>
          <w:sz w:val="28"/>
          <w:szCs w:val="28"/>
        </w:rPr>
        <w:t>S</w:t>
      </w:r>
      <w:r w:rsidR="007A7D79">
        <w:rPr>
          <w:rFonts w:ascii="Times New Roman" w:hAnsi="Times New Roman" w:cs="Times New Roman"/>
          <w:sz w:val="28"/>
          <w:szCs w:val="28"/>
        </w:rPr>
        <w:t>cenario</w:t>
      </w:r>
      <w:r>
        <w:rPr>
          <w:rFonts w:ascii="Times New Roman" w:hAnsi="Times New Roman" w:cs="Times New Roman"/>
          <w:sz w:val="28"/>
          <w:szCs w:val="28"/>
        </w:rPr>
        <w:t xml:space="preserve"> 1: finance department access to ERP system</w:t>
      </w:r>
    </w:p>
    <w:p w14:paraId="607B4F5B" w14:textId="0732C0F9"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A senior accountant in the finance department needs to access the corporate Enterprise Resource Planning (ERP)</w:t>
      </w:r>
      <w:r>
        <w:rPr>
          <w:rFonts w:ascii="Times New Roman" w:hAnsi="Times New Roman" w:cs="Times New Roman"/>
          <w:sz w:val="28"/>
          <w:szCs w:val="28"/>
        </w:rPr>
        <w:t xml:space="preserve"> </w:t>
      </w:r>
      <w:r w:rsidRPr="00523C9D">
        <w:rPr>
          <w:rFonts w:ascii="Times New Roman" w:hAnsi="Times New Roman" w:cs="Times New Roman"/>
          <w:sz w:val="28"/>
          <w:szCs w:val="28"/>
        </w:rPr>
        <w:t>system to process monthly payroll. The user connects from a remote location using their company-managed</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laptop. Upon launching the ZPA Client Connector, they authenticate via Azure Active Directory with multi-factor</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authentication (MFA). ZPA evaluates the user's identity, group membership (Finance_ERP_Users), device posture</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(antivirus active, disk encryption enabled), and connection context. The policy engine determines that the user is</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authorized and brokers a secure, direct micro-tunnel to the ERP application only. The user can interact with theERP interface, but has no visibility or network-level access to any other internal systems, such as developmentservers or the HR database.</w:t>
      </w:r>
    </w:p>
    <w:p w14:paraId="75A05249" w14:textId="77777777"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Output:</w:t>
      </w:r>
    </w:p>
    <w:p w14:paraId="2281C0DE" w14:textId="77777777"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 User authenticated and authorized based on identity and group membership</w:t>
      </w:r>
    </w:p>
    <w:p w14:paraId="66D0D259" w14:textId="77777777"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 Direct micro-tunnel established specifically to the ERP application</w:t>
      </w:r>
    </w:p>
    <w:p w14:paraId="63285ED7" w14:textId="74228808" w:rsidR="00133698"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 All other internal applications and network segments remain invisible and inaccessible</w:t>
      </w:r>
    </w:p>
    <w:p w14:paraId="48D948D0" w14:textId="77777777" w:rsidR="00E0090E" w:rsidRDefault="00E0090E" w:rsidP="00523C9D">
      <w:pPr>
        <w:jc w:val="both"/>
        <w:rPr>
          <w:rFonts w:ascii="Times New Roman" w:hAnsi="Times New Roman" w:cs="Times New Roman"/>
          <w:sz w:val="28"/>
          <w:szCs w:val="28"/>
        </w:rPr>
      </w:pPr>
    </w:p>
    <w:p w14:paraId="125FEDD7"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2: Contractor Access to Specific Project Repository</w:t>
      </w:r>
    </w:p>
    <w:p w14:paraId="59E570B6" w14:textId="7415BAB5"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An external software consultant is hired for a three-month project and requires access only to a specific Git</w:t>
      </w:r>
      <w:r>
        <w:rPr>
          <w:rFonts w:ascii="Times New Roman" w:hAnsi="Times New Roman" w:cs="Times New Roman"/>
          <w:sz w:val="28"/>
          <w:szCs w:val="28"/>
        </w:rPr>
        <w:t xml:space="preserve"> </w:t>
      </w:r>
      <w:r w:rsidRPr="00CC4AE2">
        <w:rPr>
          <w:rFonts w:ascii="Times New Roman" w:hAnsi="Times New Roman" w:cs="Times New Roman"/>
          <w:sz w:val="28"/>
          <w:szCs w:val="28"/>
        </w:rPr>
        <w:t>repository hosted on an internal server. The contractor is onboarded as a guest user in the identity provider and</w:t>
      </w:r>
      <w:r w:rsidR="0078605F">
        <w:rPr>
          <w:rFonts w:ascii="Times New Roman" w:hAnsi="Times New Roman" w:cs="Times New Roman"/>
          <w:sz w:val="28"/>
          <w:szCs w:val="28"/>
        </w:rPr>
        <w:t xml:space="preserve"> </w:t>
      </w:r>
      <w:r w:rsidRPr="00CC4AE2">
        <w:rPr>
          <w:rFonts w:ascii="Times New Roman" w:hAnsi="Times New Roman" w:cs="Times New Roman"/>
          <w:sz w:val="28"/>
          <w:szCs w:val="28"/>
        </w:rPr>
        <w:t xml:space="preserve">assigned to </w:t>
      </w:r>
      <w:r w:rsidRPr="00CC4AE2">
        <w:rPr>
          <w:rFonts w:ascii="Times New Roman" w:hAnsi="Times New Roman" w:cs="Times New Roman"/>
          <w:sz w:val="28"/>
          <w:szCs w:val="28"/>
        </w:rPr>
        <w:lastRenderedPageBreak/>
        <w:t>the "Project_X_Contractors" group. When the contractor connects using the ZPA client, the system</w:t>
      </w:r>
      <w:r w:rsidR="0078605F">
        <w:rPr>
          <w:rFonts w:ascii="Times New Roman" w:hAnsi="Times New Roman" w:cs="Times New Roman"/>
          <w:sz w:val="28"/>
          <w:szCs w:val="28"/>
        </w:rPr>
        <w:t xml:space="preserve"> </w:t>
      </w:r>
      <w:r w:rsidRPr="00CC4AE2">
        <w:rPr>
          <w:rFonts w:ascii="Times New Roman" w:hAnsi="Times New Roman" w:cs="Times New Roman"/>
          <w:sz w:val="28"/>
          <w:szCs w:val="28"/>
        </w:rPr>
        <w:t>verifies their identity and checks the device for basic security compliance (OS patch level, firewall enabled). ZPA</w:t>
      </w:r>
      <w:r w:rsidR="0078605F">
        <w:rPr>
          <w:rFonts w:ascii="Times New Roman" w:hAnsi="Times New Roman" w:cs="Times New Roman"/>
          <w:sz w:val="28"/>
          <w:szCs w:val="28"/>
        </w:rPr>
        <w:t xml:space="preserve">  </w:t>
      </w:r>
      <w:r w:rsidRPr="00CC4AE2">
        <w:rPr>
          <w:rFonts w:ascii="Times New Roman" w:hAnsi="Times New Roman" w:cs="Times New Roman"/>
          <w:sz w:val="28"/>
          <w:szCs w:val="28"/>
        </w:rPr>
        <w:t>enforces a policy that grants access exclusively to the Git repository application (port 22/SSH or port 443/HTTPS)during business hours (9 AM to 5 PM). The contractor can clone, push, and pull code, but cannot discover or</w:t>
      </w:r>
      <w:r w:rsidR="00A10E79">
        <w:rPr>
          <w:rFonts w:ascii="Times New Roman" w:hAnsi="Times New Roman" w:cs="Times New Roman"/>
          <w:sz w:val="28"/>
          <w:szCs w:val="28"/>
        </w:rPr>
        <w:t xml:space="preserve"> </w:t>
      </w:r>
      <w:r w:rsidRPr="00CC4AE2">
        <w:rPr>
          <w:rFonts w:ascii="Times New Roman" w:hAnsi="Times New Roman" w:cs="Times New Roman"/>
          <w:sz w:val="28"/>
          <w:szCs w:val="28"/>
        </w:rPr>
        <w:t>connect to any other internal resources, including the corporate intranet or file servers.</w:t>
      </w:r>
    </w:p>
    <w:p w14:paraId="5221E6A9"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799AB47D"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Time-bound and role-specific access enforced</w:t>
      </w:r>
    </w:p>
    <w:p w14:paraId="3F0B0A1C"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Contractor restricted to a single application (Git repository)</w:t>
      </w:r>
    </w:p>
    <w:p w14:paraId="258FA0D3"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Lateral movement to adjacent systems completely blocked</w:t>
      </w:r>
    </w:p>
    <w:p w14:paraId="12199187" w14:textId="77777777" w:rsidR="00CC4AE2" w:rsidRPr="00CC4AE2" w:rsidRDefault="00CC4AE2" w:rsidP="00CC4AE2">
      <w:pPr>
        <w:jc w:val="both"/>
        <w:rPr>
          <w:rFonts w:ascii="Times New Roman" w:hAnsi="Times New Roman" w:cs="Times New Roman"/>
          <w:sz w:val="28"/>
          <w:szCs w:val="28"/>
        </w:rPr>
      </w:pPr>
    </w:p>
    <w:p w14:paraId="79F09778"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3: Executive Access to Confidential Board Documents</w:t>
      </w:r>
    </w:p>
    <w:p w14:paraId="2A3951FD" w14:textId="780F519F"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A company executive needs to access a confidential folder containing board meeting materials hosted on an</w:t>
      </w:r>
      <w:r w:rsidR="00A10E79">
        <w:rPr>
          <w:rFonts w:ascii="Times New Roman" w:hAnsi="Times New Roman" w:cs="Times New Roman"/>
          <w:sz w:val="28"/>
          <w:szCs w:val="28"/>
        </w:rPr>
        <w:t xml:space="preserve"> </w:t>
      </w:r>
      <w:r w:rsidRPr="00CC4AE2">
        <w:rPr>
          <w:rFonts w:ascii="Times New Roman" w:hAnsi="Times New Roman" w:cs="Times New Roman"/>
          <w:sz w:val="28"/>
          <w:szCs w:val="28"/>
        </w:rPr>
        <w:t>internal file server. The executive connects from a tablet device while traveling internationally. ZPA integrates</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with the mobile device management (MDM) solution to verify that the tablet is compliant (not jailbroken,</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passcode enabled, encryption active). Upon successful authentication, ZPA evaluates the policy: "If user is in</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'Executive_Board' group AND device is MDM-compliant AND connection is from a trusted country (allowlist),</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THEN grant access to 'Board_Documents' application." The executive is connected directly to the specific fileshare, and all data in transit is encrypted via TLS. Any attempt to access other shares or network resources is</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automatically blocked and logged.</w:t>
      </w:r>
    </w:p>
    <w:p w14:paraId="740B1AF1"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69158D0E"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Context-aware access based on user role, device posture, and geographic location</w:t>
      </w:r>
    </w:p>
    <w:p w14:paraId="7AD13583"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Granular access to a specific file share (Board_Documents)</w:t>
      </w:r>
    </w:p>
    <w:p w14:paraId="46FEE437"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Comprehensive logging of access events for audit and compliance</w:t>
      </w:r>
    </w:p>
    <w:p w14:paraId="3B85F51C"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4: IT Administrator Access to Server Management Interfaces</w:t>
      </w:r>
    </w:p>
    <w:p w14:paraId="1690A25F" w14:textId="08D4FBA2"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lastRenderedPageBreak/>
        <w:t>A systems administrator requires access to management interfaces (SSH for Linux servers and RDP for Windows</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servers) to perform routine maintenance. Instead of granting VPN access to the entire management network, ZPA</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is configured to treat each server or management interface as a separate application segment. The administrator</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authenticates and is presented only with the specific servers they are authorized to manage based on their ITsubgroup (e.g., "Linux_Admins" see only Linux servers; "Windows_Admins" see only Windows servers). When the</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admin connects via SSH to a Linux server, ZPA creates a direct micro-tunnel to that specific IP and port</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combination. The admin cannot scan the subnet, access other servers, or initiate connections to non-authorized</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ports.</w:t>
      </w:r>
    </w:p>
    <w:p w14:paraId="45B1E051" w14:textId="77777777" w:rsidR="00CC4AE2" w:rsidRPr="00CC4AE2" w:rsidRDefault="00CC4AE2" w:rsidP="00CC4AE2">
      <w:pPr>
        <w:jc w:val="both"/>
        <w:rPr>
          <w:rFonts w:ascii="Times New Roman" w:hAnsi="Times New Roman" w:cs="Times New Roman"/>
          <w:sz w:val="28"/>
          <w:szCs w:val="28"/>
        </w:rPr>
      </w:pPr>
    </w:p>
    <w:p w14:paraId="53F75A0B"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534630EF"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Micro-segmentation at the individual server/interface level</w:t>
      </w:r>
    </w:p>
    <w:p w14:paraId="46D031F7"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Role-based access controlling visibility of specific management consoles</w:t>
      </w:r>
    </w:p>
    <w:p w14:paraId="3C19B536"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Elimination of network-level reconnaissance capabilities for admins</w:t>
      </w:r>
    </w:p>
    <w:p w14:paraId="4149A259" w14:textId="77777777" w:rsidR="00CC4AE2" w:rsidRPr="00CC4AE2" w:rsidRDefault="00CC4AE2" w:rsidP="00CC4AE2">
      <w:pPr>
        <w:jc w:val="both"/>
        <w:rPr>
          <w:rFonts w:ascii="Times New Roman" w:hAnsi="Times New Roman" w:cs="Times New Roman"/>
          <w:sz w:val="28"/>
          <w:szCs w:val="28"/>
        </w:rPr>
      </w:pPr>
    </w:p>
    <w:p w14:paraId="40E5FFFB"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5: Mergers and Acquisitions Integration</w:t>
      </w:r>
    </w:p>
    <w:p w14:paraId="465297B8" w14:textId="5EFBF381"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A company acquires a smaller firm and needs to provide the acquired company's HR team with temporary access</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to the parent company's benefits enrollment application. The acquired company's users are added as external</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collaborators in the identity provider with limited attributes. ZPA policies are created that specifically grant the</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"Acquired_HR" group access only to the "Benefits_App" (a web application hosted internally). The acquired users</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install the ZPA client, authenticate, and are connected directly to the benefits application. Because ZPA provides</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access without network connectivity, the parent company's entire internal network remains completely hidden</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and protected. The acquired users cannot ping, scan, or access any other corporate resource. After six months,when the integration is complete and users are migrated to the parent identity system, the temporary policies are</w:t>
      </w:r>
      <w:r>
        <w:rPr>
          <w:rFonts w:ascii="Times New Roman" w:hAnsi="Times New Roman" w:cs="Times New Roman"/>
          <w:sz w:val="28"/>
          <w:szCs w:val="28"/>
        </w:rPr>
        <w:t xml:space="preserve"> </w:t>
      </w:r>
      <w:r w:rsidRPr="00CC4AE2">
        <w:rPr>
          <w:rFonts w:ascii="Times New Roman" w:hAnsi="Times New Roman" w:cs="Times New Roman"/>
          <w:sz w:val="28"/>
          <w:szCs w:val="28"/>
        </w:rPr>
        <w:t>revoked.</w:t>
      </w:r>
    </w:p>
    <w:p w14:paraId="69933B51"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50578B96"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Secure, temporary access provided without network exposure</w:t>
      </w:r>
    </w:p>
    <w:p w14:paraId="4992C851"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lastRenderedPageBreak/>
        <w:t>• Complete network invisibility protecting the parent company's infrastructure</w:t>
      </w:r>
    </w:p>
    <w:p w14:paraId="585A316C" w14:textId="1F1BA890" w:rsidR="00E0090E"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Simplified deprovisioning through policy revocation rather than complex network changes</w:t>
      </w:r>
    </w:p>
    <w:p w14:paraId="2285EDCD" w14:textId="77777777" w:rsidR="006F3E31" w:rsidRDefault="006F3E31" w:rsidP="00CC4AE2">
      <w:pPr>
        <w:jc w:val="both"/>
        <w:rPr>
          <w:rFonts w:ascii="Times New Roman" w:hAnsi="Times New Roman" w:cs="Times New Roman"/>
          <w:sz w:val="28"/>
          <w:szCs w:val="28"/>
        </w:rPr>
      </w:pPr>
    </w:p>
    <w:p w14:paraId="3EDE8E91" w14:textId="77777777" w:rsidR="006F3E31" w:rsidRDefault="006F3E31" w:rsidP="00CC4AE2">
      <w:pPr>
        <w:jc w:val="both"/>
        <w:rPr>
          <w:rFonts w:ascii="Times New Roman" w:hAnsi="Times New Roman" w:cs="Times New Roman"/>
          <w:sz w:val="28"/>
          <w:szCs w:val="28"/>
        </w:rPr>
      </w:pPr>
    </w:p>
    <w:p w14:paraId="35C04130" w14:textId="77777777" w:rsidR="006F3E31" w:rsidRDefault="006F3E31" w:rsidP="00CC4AE2">
      <w:pPr>
        <w:jc w:val="both"/>
        <w:rPr>
          <w:rFonts w:ascii="Times New Roman" w:hAnsi="Times New Roman" w:cs="Times New Roman"/>
          <w:sz w:val="28"/>
          <w:szCs w:val="28"/>
        </w:rPr>
      </w:pPr>
    </w:p>
    <w:p w14:paraId="0BB29755" w14:textId="77777777" w:rsidR="006F3E31" w:rsidRDefault="006F3E31" w:rsidP="00CC4AE2">
      <w:pPr>
        <w:jc w:val="both"/>
        <w:rPr>
          <w:rFonts w:ascii="Times New Roman" w:hAnsi="Times New Roman" w:cs="Times New Roman"/>
          <w:sz w:val="28"/>
          <w:szCs w:val="28"/>
        </w:rPr>
      </w:pPr>
    </w:p>
    <w:p w14:paraId="6E63546E" w14:textId="77777777" w:rsidR="006F3E31" w:rsidRDefault="006F3E31" w:rsidP="00CC4AE2">
      <w:pPr>
        <w:jc w:val="both"/>
        <w:rPr>
          <w:rFonts w:ascii="Times New Roman" w:hAnsi="Times New Roman" w:cs="Times New Roman"/>
          <w:sz w:val="28"/>
          <w:szCs w:val="28"/>
        </w:rPr>
      </w:pPr>
    </w:p>
    <w:p w14:paraId="52A3F648" w14:textId="77777777" w:rsidR="006F3E31" w:rsidRDefault="006F3E31" w:rsidP="00CC4AE2">
      <w:pPr>
        <w:jc w:val="both"/>
        <w:rPr>
          <w:rFonts w:ascii="Times New Roman" w:hAnsi="Times New Roman" w:cs="Times New Roman"/>
          <w:sz w:val="28"/>
          <w:szCs w:val="28"/>
        </w:rPr>
      </w:pPr>
    </w:p>
    <w:p w14:paraId="7FC3C7E5" w14:textId="38CC55B3" w:rsidR="00C042C3" w:rsidRDefault="00C042C3" w:rsidP="00CC4AE2">
      <w:pPr>
        <w:jc w:val="both"/>
        <w:rPr>
          <w:rFonts w:ascii="Times New Roman" w:hAnsi="Times New Roman" w:cs="Times New Roman"/>
          <w:sz w:val="28"/>
          <w:szCs w:val="28"/>
        </w:rPr>
      </w:pPr>
      <w:r>
        <w:rPr>
          <w:rFonts w:ascii="Times New Roman" w:hAnsi="Times New Roman" w:cs="Times New Roman"/>
          <w:sz w:val="28"/>
          <w:szCs w:val="28"/>
        </w:rPr>
        <w:t xml:space="preserve">Stage 1  </w:t>
      </w:r>
    </w:p>
    <w:p w14:paraId="6F4594ED" w14:textId="77777777" w:rsidR="008C3762" w:rsidRPr="008C3762" w:rsidRDefault="008C3762" w:rsidP="008C3762">
      <w:pPr>
        <w:jc w:val="both"/>
        <w:rPr>
          <w:rFonts w:ascii="Times New Roman" w:hAnsi="Times New Roman" w:cs="Times New Roman"/>
          <w:sz w:val="28"/>
          <w:szCs w:val="28"/>
        </w:rPr>
      </w:pPr>
      <w:r w:rsidRPr="008C3762">
        <w:rPr>
          <w:rFonts w:ascii="Times New Roman" w:hAnsi="Times New Roman" w:cs="Times New Roman"/>
          <w:sz w:val="28"/>
          <w:szCs w:val="28"/>
        </w:rPr>
        <w:t>Title:</w:t>
      </w:r>
    </w:p>
    <w:p w14:paraId="3B2CBC5E" w14:textId="738B4E29" w:rsidR="00C042C3" w:rsidRDefault="008C3762" w:rsidP="008C3762">
      <w:pPr>
        <w:jc w:val="both"/>
        <w:rPr>
          <w:rFonts w:ascii="Times New Roman" w:hAnsi="Times New Roman" w:cs="Times New Roman"/>
          <w:sz w:val="28"/>
          <w:szCs w:val="28"/>
        </w:rPr>
      </w:pPr>
      <w:r w:rsidRPr="008C3762">
        <w:rPr>
          <w:rFonts w:ascii="Times New Roman" w:hAnsi="Times New Roman" w:cs="Times New Roman"/>
          <w:sz w:val="28"/>
          <w:szCs w:val="28"/>
        </w:rPr>
        <w:t>Enforce least-privilege access through identity-aware, application-specific access policiesusing Zscaler Private Access (ZPA).</w:t>
      </w:r>
    </w:p>
    <w:p w14:paraId="0B6240DE" w14:textId="77777777" w:rsidR="008C3762" w:rsidRDefault="008C3762" w:rsidP="008C3762">
      <w:pPr>
        <w:jc w:val="both"/>
        <w:rPr>
          <w:rFonts w:ascii="Times New Roman" w:hAnsi="Times New Roman" w:cs="Times New Roman"/>
          <w:sz w:val="28"/>
          <w:szCs w:val="28"/>
        </w:rPr>
      </w:pPr>
    </w:p>
    <w:p w14:paraId="6EFC4BA8" w14:textId="77777777" w:rsidR="00B016B9" w:rsidRPr="00B016B9"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t>Overview:</w:t>
      </w:r>
    </w:p>
    <w:p w14:paraId="4CF81072" w14:textId="23EDE707" w:rsidR="00B016B9" w:rsidRPr="00B016B9"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t>In response to the evolving threat landscape and the dissolution of the traditional network perimeter,</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modern enterprises are rapidly shifting away from legacy VPN-centric remote access models. These</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conventional approaches often grant excessive network-level access, creating a significant attack</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surface and increasing the risk of lateral threat movement. To address these challenges, this project</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centers on the implementation of a Zero Trust security architecture, fundamentally operating on the</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principle of "never trust, always verify." By moving beyond location-based access, we aim to establish a</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security posture where trust is no longer implicit, and access is determined by granular context rather</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than network connectivity.</w:t>
      </w:r>
    </w:p>
    <w:p w14:paraId="549DE17C" w14:textId="792EC80A" w:rsidR="00780EFF"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t>The core of this initiative involves the deployment of Zscaler Private Access (ZPA), a cloud-delivered</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Zero Trust Access solution designed to create identity-aware, application-specific connectivity.</w:t>
      </w:r>
    </w:p>
    <w:p w14:paraId="0724135C" w14:textId="4BA47668" w:rsidR="008C3762"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lastRenderedPageBreak/>
        <w:t>Unlike</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traditional VPNs that place users on the internal network, ZPA leverages a "service-initiated" model to</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establish direct, one-to-one connections between authorized users and specific applications, completely</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hiding the corporate network and IP address space from the internet. This ensures that users connect</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exclusively to the applications they are permitted to access, based on continuous identity verification</w:t>
      </w:r>
      <w:r w:rsidR="00F508CB">
        <w:rPr>
          <w:rFonts w:ascii="Times New Roman" w:hAnsi="Times New Roman" w:cs="Times New Roman"/>
          <w:sz w:val="28"/>
          <w:szCs w:val="28"/>
        </w:rPr>
        <w:t xml:space="preserve"> </w:t>
      </w:r>
      <w:r w:rsidRPr="00B016B9">
        <w:rPr>
          <w:rFonts w:ascii="Times New Roman" w:hAnsi="Times New Roman" w:cs="Times New Roman"/>
          <w:sz w:val="28"/>
          <w:szCs w:val="28"/>
        </w:rPr>
        <w:t>and context, rendering the applications invisible to unauthorized users and preventing common attack</w:t>
      </w:r>
      <w:r w:rsidR="00F508CB">
        <w:rPr>
          <w:rFonts w:ascii="Times New Roman" w:hAnsi="Times New Roman" w:cs="Times New Roman"/>
          <w:sz w:val="28"/>
          <w:szCs w:val="28"/>
        </w:rPr>
        <w:t xml:space="preserve"> </w:t>
      </w:r>
      <w:r w:rsidRPr="00B016B9">
        <w:rPr>
          <w:rFonts w:ascii="Times New Roman" w:hAnsi="Times New Roman" w:cs="Times New Roman"/>
          <w:sz w:val="28"/>
          <w:szCs w:val="28"/>
        </w:rPr>
        <w:t>vectors such as port scanning and distributed denial-of-service (DDoS) attacks.</w:t>
      </w:r>
      <w:r w:rsidR="00F508CB">
        <w:rPr>
          <w:rFonts w:ascii="Times New Roman" w:hAnsi="Times New Roman" w:cs="Times New Roman"/>
          <w:sz w:val="28"/>
          <w:szCs w:val="28"/>
        </w:rPr>
        <w:t xml:space="preserve"> </w:t>
      </w:r>
      <w:r w:rsidRPr="00B016B9">
        <w:rPr>
          <w:rFonts w:ascii="Times New Roman" w:hAnsi="Times New Roman" w:cs="Times New Roman"/>
          <w:sz w:val="28"/>
          <w:szCs w:val="28"/>
        </w:rPr>
        <w:t>Ultimately, this project will enforce a least-privilege access model, ensuring users and devices are</w:t>
      </w:r>
      <w:r>
        <w:rPr>
          <w:rFonts w:ascii="Times New Roman" w:hAnsi="Times New Roman" w:cs="Times New Roman"/>
          <w:sz w:val="28"/>
          <w:szCs w:val="28"/>
        </w:rPr>
        <w:t xml:space="preserve"> </w:t>
      </w:r>
      <w:r w:rsidRPr="00B016B9">
        <w:rPr>
          <w:rFonts w:ascii="Times New Roman" w:hAnsi="Times New Roman" w:cs="Times New Roman"/>
          <w:sz w:val="28"/>
          <w:szCs w:val="28"/>
        </w:rPr>
        <w:t>granted the minimum required access necessary to perform their functions. By decoupling application</w:t>
      </w:r>
      <w:r>
        <w:rPr>
          <w:rFonts w:ascii="Times New Roman" w:hAnsi="Times New Roman" w:cs="Times New Roman"/>
          <w:sz w:val="28"/>
          <w:szCs w:val="28"/>
        </w:rPr>
        <w:t xml:space="preserve"> </w:t>
      </w:r>
      <w:r w:rsidRPr="00B016B9">
        <w:rPr>
          <w:rFonts w:ascii="Times New Roman" w:hAnsi="Times New Roman" w:cs="Times New Roman"/>
          <w:sz w:val="28"/>
          <w:szCs w:val="28"/>
        </w:rPr>
        <w:t>access from network access, we will eliminate the risk of lateral movement across the network, as users</w:t>
      </w:r>
      <w:r>
        <w:rPr>
          <w:rFonts w:ascii="Times New Roman" w:hAnsi="Times New Roman" w:cs="Times New Roman"/>
          <w:sz w:val="28"/>
          <w:szCs w:val="28"/>
        </w:rPr>
        <w:t xml:space="preserve"> </w:t>
      </w:r>
      <w:r w:rsidRPr="00B016B9">
        <w:rPr>
          <w:rFonts w:ascii="Times New Roman" w:hAnsi="Times New Roman" w:cs="Times New Roman"/>
          <w:sz w:val="28"/>
          <w:szCs w:val="28"/>
        </w:rPr>
        <w:t>have no visibility or connectivity to other hosts. This strategic move not only significantly enhances</w:t>
      </w:r>
      <w:r>
        <w:rPr>
          <w:rFonts w:ascii="Times New Roman" w:hAnsi="Times New Roman" w:cs="Times New Roman"/>
          <w:sz w:val="28"/>
          <w:szCs w:val="28"/>
        </w:rPr>
        <w:t xml:space="preserve"> </w:t>
      </w:r>
      <w:r w:rsidRPr="00B016B9">
        <w:rPr>
          <w:rFonts w:ascii="Times New Roman" w:hAnsi="Times New Roman" w:cs="Times New Roman"/>
          <w:sz w:val="28"/>
          <w:szCs w:val="28"/>
        </w:rPr>
        <w:t>security by reducing the attack surface but also simplifies the user experience and reduces operational</w:t>
      </w:r>
      <w:r>
        <w:rPr>
          <w:rFonts w:ascii="Times New Roman" w:hAnsi="Times New Roman" w:cs="Times New Roman"/>
          <w:sz w:val="28"/>
          <w:szCs w:val="28"/>
        </w:rPr>
        <w:t xml:space="preserve"> </w:t>
      </w:r>
      <w:r w:rsidRPr="00B016B9">
        <w:rPr>
          <w:rFonts w:ascii="Times New Roman" w:hAnsi="Times New Roman" w:cs="Times New Roman"/>
          <w:sz w:val="28"/>
          <w:szCs w:val="28"/>
        </w:rPr>
        <w:t>overhead associated with legacy remote access infrastructure, positioning the organization at the</w:t>
      </w:r>
      <w:r>
        <w:rPr>
          <w:rFonts w:ascii="Times New Roman" w:hAnsi="Times New Roman" w:cs="Times New Roman"/>
          <w:sz w:val="28"/>
          <w:szCs w:val="28"/>
        </w:rPr>
        <w:t xml:space="preserve"> </w:t>
      </w:r>
      <w:r w:rsidRPr="00B016B9">
        <w:rPr>
          <w:rFonts w:ascii="Times New Roman" w:hAnsi="Times New Roman" w:cs="Times New Roman"/>
          <w:sz w:val="28"/>
          <w:szCs w:val="28"/>
        </w:rPr>
        <w:t>forefront of secure and efficient access management.</w:t>
      </w:r>
    </w:p>
    <w:p w14:paraId="04C08721" w14:textId="77777777" w:rsidR="00B016B9" w:rsidRDefault="00B016B9" w:rsidP="00B016B9">
      <w:pPr>
        <w:jc w:val="both"/>
        <w:rPr>
          <w:rFonts w:ascii="Times New Roman" w:hAnsi="Times New Roman" w:cs="Times New Roman"/>
          <w:sz w:val="28"/>
          <w:szCs w:val="28"/>
        </w:rPr>
      </w:pPr>
    </w:p>
    <w:p w14:paraId="35103727" w14:textId="2C9BAAD7" w:rsidR="000F078E" w:rsidRDefault="000F078E" w:rsidP="00B016B9">
      <w:pPr>
        <w:jc w:val="both"/>
        <w:rPr>
          <w:rFonts w:ascii="Times New Roman" w:hAnsi="Times New Roman" w:cs="Times New Roman"/>
          <w:sz w:val="28"/>
          <w:szCs w:val="28"/>
        </w:rPr>
      </w:pPr>
      <w:r>
        <w:rPr>
          <w:rFonts w:ascii="Times New Roman" w:hAnsi="Times New Roman" w:cs="Times New Roman"/>
          <w:sz w:val="28"/>
          <w:szCs w:val="28"/>
        </w:rPr>
        <w:t>List of vulnerability:</w:t>
      </w:r>
    </w:p>
    <w:tbl>
      <w:tblPr>
        <w:tblStyle w:val="TableGrid"/>
        <w:tblW w:w="0" w:type="auto"/>
        <w:tblLook w:val="04A0" w:firstRow="1" w:lastRow="0" w:firstColumn="1" w:lastColumn="0" w:noHBand="0" w:noVBand="1"/>
      </w:tblPr>
      <w:tblGrid>
        <w:gridCol w:w="854"/>
        <w:gridCol w:w="5159"/>
        <w:gridCol w:w="3003"/>
      </w:tblGrid>
      <w:tr w:rsidR="00277083" w14:paraId="69030B06" w14:textId="77777777" w:rsidTr="00407898">
        <w:tc>
          <w:tcPr>
            <w:tcW w:w="846" w:type="dxa"/>
          </w:tcPr>
          <w:p w14:paraId="6C4AC919" w14:textId="473BA15C"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S.No.</w:t>
            </w:r>
          </w:p>
        </w:tc>
        <w:tc>
          <w:tcPr>
            <w:tcW w:w="5164" w:type="dxa"/>
          </w:tcPr>
          <w:p w14:paraId="0C11B959" w14:textId="3423D8D1" w:rsidR="00277083" w:rsidRDefault="00407898" w:rsidP="00B016B9">
            <w:pPr>
              <w:jc w:val="both"/>
              <w:rPr>
                <w:rFonts w:ascii="Times New Roman" w:hAnsi="Times New Roman" w:cs="Times New Roman"/>
                <w:sz w:val="28"/>
                <w:szCs w:val="28"/>
              </w:rPr>
            </w:pPr>
            <w:r>
              <w:rPr>
                <w:rFonts w:ascii="Times New Roman" w:hAnsi="Times New Roman" w:cs="Times New Roman"/>
                <w:sz w:val="28"/>
                <w:szCs w:val="28"/>
              </w:rPr>
              <w:t>Vulnerability name</w:t>
            </w:r>
          </w:p>
        </w:tc>
        <w:tc>
          <w:tcPr>
            <w:tcW w:w="3006" w:type="dxa"/>
          </w:tcPr>
          <w:p w14:paraId="1F004926" w14:textId="7AB0F92F" w:rsidR="00277083" w:rsidRDefault="000B183C" w:rsidP="00B016B9">
            <w:pPr>
              <w:jc w:val="both"/>
              <w:rPr>
                <w:rFonts w:ascii="Times New Roman" w:hAnsi="Times New Roman" w:cs="Times New Roman"/>
                <w:sz w:val="28"/>
                <w:szCs w:val="28"/>
              </w:rPr>
            </w:pPr>
            <w:r>
              <w:rPr>
                <w:rFonts w:ascii="Times New Roman" w:hAnsi="Times New Roman" w:cs="Times New Roman"/>
                <w:sz w:val="28"/>
                <w:szCs w:val="28"/>
              </w:rPr>
              <w:t>CWE.No</w:t>
            </w:r>
          </w:p>
        </w:tc>
      </w:tr>
      <w:tr w:rsidR="00277083" w14:paraId="05882FBC" w14:textId="77777777" w:rsidTr="00407898">
        <w:tc>
          <w:tcPr>
            <w:tcW w:w="846" w:type="dxa"/>
          </w:tcPr>
          <w:p w14:paraId="34CAC550" w14:textId="7A681EB9"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w:t>
            </w:r>
          </w:p>
        </w:tc>
        <w:tc>
          <w:tcPr>
            <w:tcW w:w="5164" w:type="dxa"/>
          </w:tcPr>
          <w:p w14:paraId="620069A0" w14:textId="72387E2C" w:rsidR="00277083" w:rsidRDefault="00407898" w:rsidP="00B016B9">
            <w:pPr>
              <w:jc w:val="both"/>
              <w:rPr>
                <w:rFonts w:ascii="Times New Roman" w:hAnsi="Times New Roman" w:cs="Times New Roman"/>
                <w:sz w:val="28"/>
                <w:szCs w:val="28"/>
              </w:rPr>
            </w:pPr>
            <w:r>
              <w:rPr>
                <w:rFonts w:ascii="Times New Roman" w:hAnsi="Times New Roman" w:cs="Times New Roman"/>
                <w:sz w:val="28"/>
                <w:szCs w:val="28"/>
              </w:rPr>
              <w:t>Cross-site scripting(stored)</w:t>
            </w:r>
          </w:p>
        </w:tc>
        <w:tc>
          <w:tcPr>
            <w:tcW w:w="3006" w:type="dxa"/>
          </w:tcPr>
          <w:p w14:paraId="44E0F79E" w14:textId="2F70AE0A" w:rsidR="00277083" w:rsidRDefault="000B183C" w:rsidP="00B016B9">
            <w:pPr>
              <w:jc w:val="both"/>
              <w:rPr>
                <w:rFonts w:ascii="Times New Roman" w:hAnsi="Times New Roman" w:cs="Times New Roman"/>
                <w:sz w:val="28"/>
                <w:szCs w:val="28"/>
              </w:rPr>
            </w:pPr>
            <w:r>
              <w:rPr>
                <w:rFonts w:ascii="Times New Roman" w:hAnsi="Times New Roman" w:cs="Times New Roman"/>
                <w:sz w:val="28"/>
                <w:szCs w:val="28"/>
              </w:rPr>
              <w:t>79</w:t>
            </w:r>
          </w:p>
        </w:tc>
      </w:tr>
      <w:tr w:rsidR="00277083" w14:paraId="3029216F" w14:textId="77777777" w:rsidTr="00407898">
        <w:tc>
          <w:tcPr>
            <w:tcW w:w="846" w:type="dxa"/>
          </w:tcPr>
          <w:p w14:paraId="549BEFC6" w14:textId="61AAA0A6"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2.</w:t>
            </w:r>
          </w:p>
        </w:tc>
        <w:tc>
          <w:tcPr>
            <w:tcW w:w="5164" w:type="dxa"/>
          </w:tcPr>
          <w:p w14:paraId="7D4A6CC5" w14:textId="0FA4A461" w:rsidR="00277083" w:rsidRDefault="0044637D" w:rsidP="00B016B9">
            <w:pPr>
              <w:jc w:val="both"/>
              <w:rPr>
                <w:rFonts w:ascii="Times New Roman" w:hAnsi="Times New Roman" w:cs="Times New Roman"/>
                <w:sz w:val="28"/>
                <w:szCs w:val="28"/>
              </w:rPr>
            </w:pPr>
            <w:r>
              <w:rPr>
                <w:rFonts w:ascii="Times New Roman" w:hAnsi="Times New Roman" w:cs="Times New Roman"/>
                <w:sz w:val="28"/>
                <w:szCs w:val="28"/>
              </w:rPr>
              <w:t>Broken access control</w:t>
            </w:r>
          </w:p>
        </w:tc>
        <w:tc>
          <w:tcPr>
            <w:tcW w:w="3006" w:type="dxa"/>
          </w:tcPr>
          <w:p w14:paraId="2B3BCCB6" w14:textId="0D00D331"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285</w:t>
            </w:r>
          </w:p>
        </w:tc>
      </w:tr>
      <w:tr w:rsidR="00277083" w14:paraId="4FD40418" w14:textId="77777777" w:rsidTr="00407898">
        <w:tc>
          <w:tcPr>
            <w:tcW w:w="846" w:type="dxa"/>
          </w:tcPr>
          <w:p w14:paraId="34F46575" w14:textId="1BB38A00"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3.</w:t>
            </w:r>
          </w:p>
        </w:tc>
        <w:tc>
          <w:tcPr>
            <w:tcW w:w="5164" w:type="dxa"/>
          </w:tcPr>
          <w:p w14:paraId="1EE513F2" w14:textId="1765AFEF" w:rsidR="00277083" w:rsidRDefault="0044637D" w:rsidP="00B016B9">
            <w:pPr>
              <w:jc w:val="both"/>
              <w:rPr>
                <w:rFonts w:ascii="Times New Roman" w:hAnsi="Times New Roman" w:cs="Times New Roman"/>
                <w:sz w:val="28"/>
                <w:szCs w:val="28"/>
              </w:rPr>
            </w:pPr>
            <w:r>
              <w:rPr>
                <w:rFonts w:ascii="Times New Roman" w:hAnsi="Times New Roman" w:cs="Times New Roman"/>
                <w:sz w:val="28"/>
                <w:szCs w:val="28"/>
              </w:rPr>
              <w:t>SQL injection</w:t>
            </w:r>
          </w:p>
        </w:tc>
        <w:tc>
          <w:tcPr>
            <w:tcW w:w="3006" w:type="dxa"/>
          </w:tcPr>
          <w:p w14:paraId="553AE79B" w14:textId="299C1D66"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89</w:t>
            </w:r>
          </w:p>
        </w:tc>
      </w:tr>
      <w:tr w:rsidR="00277083" w14:paraId="55476D13" w14:textId="77777777" w:rsidTr="00407898">
        <w:tc>
          <w:tcPr>
            <w:tcW w:w="846" w:type="dxa"/>
          </w:tcPr>
          <w:p w14:paraId="13ADDDF2" w14:textId="15105085"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4.</w:t>
            </w:r>
          </w:p>
        </w:tc>
        <w:tc>
          <w:tcPr>
            <w:tcW w:w="5164" w:type="dxa"/>
          </w:tcPr>
          <w:p w14:paraId="10283C7F" w14:textId="1DB10B0F" w:rsidR="00277083" w:rsidRDefault="0044637D" w:rsidP="00B016B9">
            <w:pPr>
              <w:jc w:val="both"/>
              <w:rPr>
                <w:rFonts w:ascii="Times New Roman" w:hAnsi="Times New Roman" w:cs="Times New Roman"/>
                <w:sz w:val="28"/>
                <w:szCs w:val="28"/>
              </w:rPr>
            </w:pPr>
            <w:r>
              <w:rPr>
                <w:rFonts w:ascii="Times New Roman" w:hAnsi="Times New Roman" w:cs="Times New Roman"/>
                <w:sz w:val="28"/>
                <w:szCs w:val="28"/>
              </w:rPr>
              <w:t>Broken authentication</w:t>
            </w:r>
          </w:p>
        </w:tc>
        <w:tc>
          <w:tcPr>
            <w:tcW w:w="3006" w:type="dxa"/>
          </w:tcPr>
          <w:p w14:paraId="72A594B9" w14:textId="55ECB559"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285</w:t>
            </w:r>
          </w:p>
        </w:tc>
      </w:tr>
      <w:tr w:rsidR="00277083" w14:paraId="1B1BDA2F" w14:textId="77777777" w:rsidTr="00407898">
        <w:tc>
          <w:tcPr>
            <w:tcW w:w="846" w:type="dxa"/>
          </w:tcPr>
          <w:p w14:paraId="30305316" w14:textId="14711769"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5.</w:t>
            </w:r>
          </w:p>
        </w:tc>
        <w:tc>
          <w:tcPr>
            <w:tcW w:w="5164" w:type="dxa"/>
          </w:tcPr>
          <w:p w14:paraId="48F03D05" w14:textId="3EA0A412" w:rsidR="00277083" w:rsidRDefault="00524958" w:rsidP="00B016B9">
            <w:pPr>
              <w:jc w:val="both"/>
              <w:rPr>
                <w:rFonts w:ascii="Times New Roman" w:hAnsi="Times New Roman" w:cs="Times New Roman"/>
                <w:sz w:val="28"/>
                <w:szCs w:val="28"/>
              </w:rPr>
            </w:pPr>
            <w:r>
              <w:rPr>
                <w:rFonts w:ascii="Times New Roman" w:hAnsi="Times New Roman" w:cs="Times New Roman"/>
                <w:sz w:val="28"/>
                <w:szCs w:val="28"/>
              </w:rPr>
              <w:t>Insecure direct object reference</w:t>
            </w:r>
          </w:p>
        </w:tc>
        <w:tc>
          <w:tcPr>
            <w:tcW w:w="3006" w:type="dxa"/>
          </w:tcPr>
          <w:p w14:paraId="4361D457" w14:textId="40E40AE3"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639</w:t>
            </w:r>
          </w:p>
        </w:tc>
      </w:tr>
      <w:tr w:rsidR="00277083" w14:paraId="3E463875" w14:textId="77777777" w:rsidTr="00407898">
        <w:tc>
          <w:tcPr>
            <w:tcW w:w="846" w:type="dxa"/>
          </w:tcPr>
          <w:p w14:paraId="168E08FB" w14:textId="61DB5A5F"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6.</w:t>
            </w:r>
          </w:p>
        </w:tc>
        <w:tc>
          <w:tcPr>
            <w:tcW w:w="5164" w:type="dxa"/>
          </w:tcPr>
          <w:p w14:paraId="61FB38BC" w14:textId="4B5DFDA0" w:rsidR="00277083" w:rsidRDefault="00524958" w:rsidP="00B016B9">
            <w:pPr>
              <w:jc w:val="both"/>
              <w:rPr>
                <w:rFonts w:ascii="Times New Roman" w:hAnsi="Times New Roman" w:cs="Times New Roman"/>
                <w:sz w:val="28"/>
                <w:szCs w:val="28"/>
              </w:rPr>
            </w:pPr>
            <w:r>
              <w:rPr>
                <w:rFonts w:ascii="Times New Roman" w:hAnsi="Times New Roman" w:cs="Times New Roman"/>
                <w:sz w:val="28"/>
                <w:szCs w:val="28"/>
              </w:rPr>
              <w:t>Security misconfiguration</w:t>
            </w:r>
          </w:p>
        </w:tc>
        <w:tc>
          <w:tcPr>
            <w:tcW w:w="3006" w:type="dxa"/>
          </w:tcPr>
          <w:p w14:paraId="7DBC5CEF" w14:textId="328B7ADB"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732</w:t>
            </w:r>
          </w:p>
        </w:tc>
      </w:tr>
      <w:tr w:rsidR="00277083" w14:paraId="78DF4162" w14:textId="77777777" w:rsidTr="00407898">
        <w:tc>
          <w:tcPr>
            <w:tcW w:w="846" w:type="dxa"/>
          </w:tcPr>
          <w:p w14:paraId="26F0AF41" w14:textId="66AD0D2F"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7.</w:t>
            </w:r>
          </w:p>
        </w:tc>
        <w:tc>
          <w:tcPr>
            <w:tcW w:w="5164" w:type="dxa"/>
          </w:tcPr>
          <w:p w14:paraId="7A8026C7" w14:textId="5DCF3B10" w:rsidR="00277083" w:rsidRDefault="00CF3B73" w:rsidP="00B016B9">
            <w:pPr>
              <w:jc w:val="both"/>
              <w:rPr>
                <w:rFonts w:ascii="Times New Roman" w:hAnsi="Times New Roman" w:cs="Times New Roman"/>
                <w:sz w:val="28"/>
                <w:szCs w:val="28"/>
              </w:rPr>
            </w:pPr>
            <w:r>
              <w:rPr>
                <w:rFonts w:ascii="Times New Roman" w:hAnsi="Times New Roman" w:cs="Times New Roman"/>
                <w:sz w:val="28"/>
                <w:szCs w:val="28"/>
              </w:rPr>
              <w:t>Cross-site request forgery</w:t>
            </w:r>
          </w:p>
        </w:tc>
        <w:tc>
          <w:tcPr>
            <w:tcW w:w="3006" w:type="dxa"/>
          </w:tcPr>
          <w:p w14:paraId="215C9C27" w14:textId="4B8EF094"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352</w:t>
            </w:r>
          </w:p>
        </w:tc>
      </w:tr>
      <w:tr w:rsidR="00277083" w14:paraId="3AC17D60" w14:textId="77777777" w:rsidTr="00407898">
        <w:tc>
          <w:tcPr>
            <w:tcW w:w="846" w:type="dxa"/>
          </w:tcPr>
          <w:p w14:paraId="27DC35CD" w14:textId="7ACDB3C0"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8.</w:t>
            </w:r>
          </w:p>
        </w:tc>
        <w:tc>
          <w:tcPr>
            <w:tcW w:w="5164" w:type="dxa"/>
          </w:tcPr>
          <w:p w14:paraId="4608D436" w14:textId="72676DCA" w:rsidR="00277083" w:rsidRDefault="00CF3B73" w:rsidP="00B016B9">
            <w:pPr>
              <w:jc w:val="both"/>
              <w:rPr>
                <w:rFonts w:ascii="Times New Roman" w:hAnsi="Times New Roman" w:cs="Times New Roman"/>
                <w:sz w:val="28"/>
                <w:szCs w:val="28"/>
              </w:rPr>
            </w:pPr>
            <w:r>
              <w:rPr>
                <w:rFonts w:ascii="Times New Roman" w:hAnsi="Times New Roman" w:cs="Times New Roman"/>
                <w:sz w:val="28"/>
                <w:szCs w:val="28"/>
              </w:rPr>
              <w:t xml:space="preserve">Cleartext transmission of </w:t>
            </w:r>
            <w:r w:rsidR="00CE1E1F">
              <w:rPr>
                <w:rFonts w:ascii="Times New Roman" w:hAnsi="Times New Roman" w:cs="Times New Roman"/>
                <w:sz w:val="28"/>
                <w:szCs w:val="28"/>
              </w:rPr>
              <w:t>sensitive information</w:t>
            </w:r>
          </w:p>
        </w:tc>
        <w:tc>
          <w:tcPr>
            <w:tcW w:w="3006" w:type="dxa"/>
          </w:tcPr>
          <w:p w14:paraId="5BC1F42E" w14:textId="0C24248D"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319</w:t>
            </w:r>
          </w:p>
        </w:tc>
      </w:tr>
      <w:tr w:rsidR="00277083" w14:paraId="7BE9ACE9" w14:textId="77777777" w:rsidTr="00407898">
        <w:tc>
          <w:tcPr>
            <w:tcW w:w="846" w:type="dxa"/>
          </w:tcPr>
          <w:p w14:paraId="2BF39E99" w14:textId="02EE16D6"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9.</w:t>
            </w:r>
          </w:p>
        </w:tc>
        <w:tc>
          <w:tcPr>
            <w:tcW w:w="5164" w:type="dxa"/>
          </w:tcPr>
          <w:p w14:paraId="3C181B70" w14:textId="3467DABD" w:rsidR="00277083" w:rsidRDefault="00CE1E1F" w:rsidP="00B016B9">
            <w:pPr>
              <w:jc w:val="both"/>
              <w:rPr>
                <w:rFonts w:ascii="Times New Roman" w:hAnsi="Times New Roman" w:cs="Times New Roman"/>
                <w:sz w:val="28"/>
                <w:szCs w:val="28"/>
              </w:rPr>
            </w:pPr>
            <w:r>
              <w:rPr>
                <w:rFonts w:ascii="Times New Roman" w:hAnsi="Times New Roman" w:cs="Times New Roman"/>
                <w:sz w:val="28"/>
                <w:szCs w:val="28"/>
              </w:rPr>
              <w:t>Click jacking</w:t>
            </w:r>
          </w:p>
        </w:tc>
        <w:tc>
          <w:tcPr>
            <w:tcW w:w="3006" w:type="dxa"/>
          </w:tcPr>
          <w:p w14:paraId="03E178F3" w14:textId="037E9268"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1021</w:t>
            </w:r>
          </w:p>
        </w:tc>
      </w:tr>
      <w:tr w:rsidR="00277083" w14:paraId="74BF12B8" w14:textId="77777777" w:rsidTr="00407898">
        <w:tc>
          <w:tcPr>
            <w:tcW w:w="846" w:type="dxa"/>
          </w:tcPr>
          <w:p w14:paraId="4E9B4E0C" w14:textId="2C212814"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10.</w:t>
            </w:r>
          </w:p>
        </w:tc>
        <w:tc>
          <w:tcPr>
            <w:tcW w:w="5164" w:type="dxa"/>
          </w:tcPr>
          <w:p w14:paraId="370DEF50" w14:textId="4B064356" w:rsidR="00CE1E1F" w:rsidRDefault="00CE1E1F" w:rsidP="00B016B9">
            <w:pPr>
              <w:jc w:val="both"/>
              <w:rPr>
                <w:rFonts w:ascii="Times New Roman" w:hAnsi="Times New Roman" w:cs="Times New Roman"/>
                <w:sz w:val="28"/>
                <w:szCs w:val="28"/>
              </w:rPr>
            </w:pPr>
            <w:r>
              <w:rPr>
                <w:rFonts w:ascii="Times New Roman" w:hAnsi="Times New Roman" w:cs="Times New Roman"/>
                <w:sz w:val="28"/>
                <w:szCs w:val="28"/>
              </w:rPr>
              <w:t>Webserver allows password auto-completion</w:t>
            </w:r>
          </w:p>
        </w:tc>
        <w:tc>
          <w:tcPr>
            <w:tcW w:w="3006" w:type="dxa"/>
          </w:tcPr>
          <w:p w14:paraId="2CA29872" w14:textId="7A4A89CF"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310</w:t>
            </w:r>
          </w:p>
        </w:tc>
      </w:tr>
      <w:tr w:rsidR="00277083" w14:paraId="61A7FEA8" w14:textId="77777777" w:rsidTr="00407898">
        <w:tc>
          <w:tcPr>
            <w:tcW w:w="846" w:type="dxa"/>
          </w:tcPr>
          <w:p w14:paraId="613E1DB8" w14:textId="4641D993"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11.</w:t>
            </w:r>
          </w:p>
        </w:tc>
        <w:tc>
          <w:tcPr>
            <w:tcW w:w="5164" w:type="dxa"/>
          </w:tcPr>
          <w:p w14:paraId="270705DE" w14:textId="0E3E8B62" w:rsidR="00721D24" w:rsidRDefault="00CE1E1F" w:rsidP="00B016B9">
            <w:pPr>
              <w:jc w:val="both"/>
              <w:rPr>
                <w:rFonts w:ascii="Times New Roman" w:hAnsi="Times New Roman" w:cs="Times New Roman"/>
                <w:sz w:val="28"/>
                <w:szCs w:val="28"/>
              </w:rPr>
            </w:pPr>
            <w:r>
              <w:rPr>
                <w:rFonts w:ascii="Times New Roman" w:hAnsi="Times New Roman" w:cs="Times New Roman"/>
                <w:sz w:val="28"/>
                <w:szCs w:val="28"/>
              </w:rPr>
              <w:t>Cross-site scripting</w:t>
            </w:r>
            <w:r w:rsidR="00721D24">
              <w:rPr>
                <w:rFonts w:ascii="Times New Roman" w:hAnsi="Times New Roman" w:cs="Times New Roman"/>
                <w:sz w:val="28"/>
                <w:szCs w:val="28"/>
              </w:rPr>
              <w:t>(DOM-based XSS)</w:t>
            </w:r>
          </w:p>
        </w:tc>
        <w:tc>
          <w:tcPr>
            <w:tcW w:w="3006" w:type="dxa"/>
          </w:tcPr>
          <w:p w14:paraId="5378F050" w14:textId="44F009AF"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79</w:t>
            </w:r>
          </w:p>
        </w:tc>
      </w:tr>
      <w:tr w:rsidR="00277083" w14:paraId="148C57B3" w14:textId="77777777" w:rsidTr="00407898">
        <w:tc>
          <w:tcPr>
            <w:tcW w:w="846" w:type="dxa"/>
          </w:tcPr>
          <w:p w14:paraId="04E16BD2" w14:textId="008B0A19"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12.</w:t>
            </w:r>
          </w:p>
        </w:tc>
        <w:tc>
          <w:tcPr>
            <w:tcW w:w="5164" w:type="dxa"/>
          </w:tcPr>
          <w:p w14:paraId="56F20345" w14:textId="3FCC0DCC" w:rsidR="00277083" w:rsidRDefault="00721D24" w:rsidP="00B016B9">
            <w:pPr>
              <w:jc w:val="both"/>
              <w:rPr>
                <w:rFonts w:ascii="Times New Roman" w:hAnsi="Times New Roman" w:cs="Times New Roman"/>
                <w:sz w:val="28"/>
                <w:szCs w:val="28"/>
              </w:rPr>
            </w:pPr>
            <w:r>
              <w:rPr>
                <w:rFonts w:ascii="Times New Roman" w:hAnsi="Times New Roman" w:cs="Times New Roman"/>
                <w:sz w:val="28"/>
                <w:szCs w:val="28"/>
              </w:rPr>
              <w:t>JQuery 1.2&lt;3.5.0 multiple</w:t>
            </w:r>
            <w:r w:rsidR="000F4368">
              <w:rPr>
                <w:rFonts w:ascii="Times New Roman" w:hAnsi="Times New Roman" w:cs="Times New Roman"/>
                <w:sz w:val="28"/>
                <w:szCs w:val="28"/>
              </w:rPr>
              <w:t xml:space="preserve"> XSS</w:t>
            </w:r>
          </w:p>
        </w:tc>
        <w:tc>
          <w:tcPr>
            <w:tcW w:w="3006" w:type="dxa"/>
          </w:tcPr>
          <w:p w14:paraId="1D745FCF" w14:textId="55EBAD45"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79</w:t>
            </w:r>
          </w:p>
        </w:tc>
      </w:tr>
      <w:tr w:rsidR="00277083" w14:paraId="05EE45F2" w14:textId="77777777" w:rsidTr="00407898">
        <w:tc>
          <w:tcPr>
            <w:tcW w:w="846" w:type="dxa"/>
          </w:tcPr>
          <w:p w14:paraId="670D3D26" w14:textId="610CC55D"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13.</w:t>
            </w:r>
          </w:p>
        </w:tc>
        <w:tc>
          <w:tcPr>
            <w:tcW w:w="5164" w:type="dxa"/>
          </w:tcPr>
          <w:p w14:paraId="01EFD3D1" w14:textId="43508804" w:rsidR="00277083" w:rsidRDefault="000F4368" w:rsidP="00B016B9">
            <w:pPr>
              <w:jc w:val="both"/>
              <w:rPr>
                <w:rFonts w:ascii="Times New Roman" w:hAnsi="Times New Roman" w:cs="Times New Roman"/>
                <w:sz w:val="28"/>
                <w:szCs w:val="28"/>
              </w:rPr>
            </w:pPr>
            <w:r>
              <w:rPr>
                <w:rFonts w:ascii="Times New Roman" w:hAnsi="Times New Roman" w:cs="Times New Roman"/>
                <w:sz w:val="28"/>
                <w:szCs w:val="28"/>
              </w:rPr>
              <w:t>Information exposure(web server http header internal ip disclosure)</w:t>
            </w:r>
          </w:p>
        </w:tc>
        <w:tc>
          <w:tcPr>
            <w:tcW w:w="3006" w:type="dxa"/>
          </w:tcPr>
          <w:p w14:paraId="689DB9D0" w14:textId="7D48346C"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r w:rsidR="00277083" w14:paraId="6AF72ADC" w14:textId="77777777" w:rsidTr="00407898">
        <w:tc>
          <w:tcPr>
            <w:tcW w:w="846" w:type="dxa"/>
          </w:tcPr>
          <w:p w14:paraId="20FE162E" w14:textId="276008DC"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14.</w:t>
            </w:r>
          </w:p>
        </w:tc>
        <w:tc>
          <w:tcPr>
            <w:tcW w:w="5164" w:type="dxa"/>
          </w:tcPr>
          <w:p w14:paraId="4EA59E34" w14:textId="307CE61C" w:rsidR="00277083" w:rsidRDefault="000F4368" w:rsidP="00B016B9">
            <w:pPr>
              <w:jc w:val="both"/>
              <w:rPr>
                <w:rFonts w:ascii="Times New Roman" w:hAnsi="Times New Roman" w:cs="Times New Roman"/>
                <w:sz w:val="28"/>
                <w:szCs w:val="28"/>
              </w:rPr>
            </w:pPr>
            <w:r>
              <w:rPr>
                <w:rFonts w:ascii="Times New Roman" w:hAnsi="Times New Roman" w:cs="Times New Roman"/>
                <w:sz w:val="28"/>
                <w:szCs w:val="28"/>
              </w:rPr>
              <w:t xml:space="preserve">Information </w:t>
            </w:r>
            <w:r w:rsidR="008348F6">
              <w:rPr>
                <w:rFonts w:ascii="Times New Roman" w:hAnsi="Times New Roman" w:cs="Times New Roman"/>
                <w:sz w:val="28"/>
                <w:szCs w:val="28"/>
              </w:rPr>
              <w:t>exposure(SSL(Multiple issues))</w:t>
            </w:r>
          </w:p>
        </w:tc>
        <w:tc>
          <w:tcPr>
            <w:tcW w:w="3006" w:type="dxa"/>
          </w:tcPr>
          <w:p w14:paraId="42B31346" w14:textId="45E24860"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r w:rsidR="00277083" w14:paraId="0AE86D5B" w14:textId="77777777" w:rsidTr="00407898">
        <w:tc>
          <w:tcPr>
            <w:tcW w:w="846" w:type="dxa"/>
          </w:tcPr>
          <w:p w14:paraId="2734303C" w14:textId="3D4746BA"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lastRenderedPageBreak/>
              <w:t>15.</w:t>
            </w:r>
          </w:p>
        </w:tc>
        <w:tc>
          <w:tcPr>
            <w:tcW w:w="5164" w:type="dxa"/>
          </w:tcPr>
          <w:p w14:paraId="182B4072" w14:textId="3308F303" w:rsidR="00277083" w:rsidRDefault="008348F6" w:rsidP="00B016B9">
            <w:pPr>
              <w:jc w:val="both"/>
              <w:rPr>
                <w:rFonts w:ascii="Times New Roman" w:hAnsi="Times New Roman" w:cs="Times New Roman"/>
                <w:sz w:val="28"/>
                <w:szCs w:val="28"/>
              </w:rPr>
            </w:pPr>
            <w:r>
              <w:rPr>
                <w:rFonts w:ascii="Times New Roman" w:hAnsi="Times New Roman" w:cs="Times New Roman"/>
                <w:sz w:val="28"/>
                <w:szCs w:val="28"/>
              </w:rPr>
              <w:t>Information exposure (http(multiple issue))</w:t>
            </w:r>
          </w:p>
        </w:tc>
        <w:tc>
          <w:tcPr>
            <w:tcW w:w="3006" w:type="dxa"/>
          </w:tcPr>
          <w:p w14:paraId="4E54164D" w14:textId="1D31A1F7"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r w:rsidR="00277083" w14:paraId="26286856" w14:textId="77777777" w:rsidTr="00407898">
        <w:tc>
          <w:tcPr>
            <w:tcW w:w="846" w:type="dxa"/>
          </w:tcPr>
          <w:p w14:paraId="11B7E652" w14:textId="29483A18"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16.</w:t>
            </w:r>
          </w:p>
        </w:tc>
        <w:tc>
          <w:tcPr>
            <w:tcW w:w="5164" w:type="dxa"/>
          </w:tcPr>
          <w:p w14:paraId="570B9C59" w14:textId="29BCA4BB" w:rsidR="00277083" w:rsidRDefault="008348F6" w:rsidP="00B016B9">
            <w:pPr>
              <w:jc w:val="both"/>
              <w:rPr>
                <w:rFonts w:ascii="Times New Roman" w:hAnsi="Times New Roman" w:cs="Times New Roman"/>
                <w:sz w:val="28"/>
                <w:szCs w:val="28"/>
              </w:rPr>
            </w:pPr>
            <w:r>
              <w:rPr>
                <w:rFonts w:ascii="Times New Roman" w:hAnsi="Times New Roman" w:cs="Times New Roman"/>
                <w:sz w:val="28"/>
                <w:szCs w:val="28"/>
              </w:rPr>
              <w:t>OS identification failed</w:t>
            </w:r>
          </w:p>
        </w:tc>
        <w:tc>
          <w:tcPr>
            <w:tcW w:w="3006" w:type="dxa"/>
          </w:tcPr>
          <w:p w14:paraId="7379E3E3" w14:textId="0E5AD67C"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bl>
    <w:p w14:paraId="6F2AB220" w14:textId="77777777" w:rsidR="000F078E" w:rsidRDefault="000F078E" w:rsidP="00B016B9">
      <w:pPr>
        <w:jc w:val="both"/>
        <w:rPr>
          <w:rFonts w:ascii="Times New Roman" w:hAnsi="Times New Roman" w:cs="Times New Roman"/>
          <w:sz w:val="28"/>
          <w:szCs w:val="28"/>
        </w:rPr>
      </w:pPr>
    </w:p>
    <w:p w14:paraId="7711237E" w14:textId="77777777" w:rsidR="00727100" w:rsidRDefault="00727100" w:rsidP="00B016B9">
      <w:pPr>
        <w:jc w:val="both"/>
        <w:rPr>
          <w:rFonts w:ascii="Times New Roman" w:hAnsi="Times New Roman" w:cs="Times New Roman"/>
          <w:sz w:val="28"/>
          <w:szCs w:val="28"/>
        </w:rPr>
      </w:pPr>
    </w:p>
    <w:p w14:paraId="49EFA294" w14:textId="77777777" w:rsidR="00727100" w:rsidRP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Report:</w:t>
      </w:r>
    </w:p>
    <w:p w14:paraId="093CD971" w14:textId="77777777" w:rsidR="00727100" w:rsidRP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1. Vulnerability name: Cross site scripting (stored)</w:t>
      </w:r>
    </w:p>
    <w:p w14:paraId="7E6E7713" w14:textId="77777777" w:rsidR="00727100" w:rsidRP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CWE: 79</w:t>
      </w:r>
    </w:p>
    <w:p w14:paraId="72C311C4" w14:textId="6EDB087D" w:rsid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OWASP category: A03:2021 -Injections</w:t>
      </w:r>
    </w:p>
    <w:p w14:paraId="7F4E1F2C" w14:textId="77777777" w:rsidR="00727100" w:rsidRDefault="00727100" w:rsidP="00727100">
      <w:pPr>
        <w:jc w:val="both"/>
        <w:rPr>
          <w:rFonts w:ascii="Times New Roman" w:hAnsi="Times New Roman" w:cs="Times New Roman"/>
          <w:sz w:val="28"/>
          <w:szCs w:val="28"/>
        </w:rPr>
      </w:pPr>
    </w:p>
    <w:p w14:paraId="66981442" w14:textId="77777777" w:rsidR="00D60689" w:rsidRPr="00D60689" w:rsidRDefault="00D60689" w:rsidP="00D60689">
      <w:pPr>
        <w:jc w:val="both"/>
        <w:rPr>
          <w:rFonts w:ascii="Times New Roman" w:hAnsi="Times New Roman" w:cs="Times New Roman"/>
          <w:sz w:val="28"/>
          <w:szCs w:val="28"/>
        </w:rPr>
      </w:pPr>
      <w:r w:rsidRPr="00D60689">
        <w:rPr>
          <w:rFonts w:ascii="Times New Roman" w:hAnsi="Times New Roman" w:cs="Times New Roman"/>
          <w:sz w:val="28"/>
          <w:szCs w:val="28"/>
        </w:rPr>
        <w:t>Description: It occurs when a malicious script is injected directly into a vulnerable web application.</w:t>
      </w:r>
    </w:p>
    <w:p w14:paraId="188ED9B5" w14:textId="734E0748" w:rsidR="00727100" w:rsidRDefault="00D60689" w:rsidP="00D60689">
      <w:pPr>
        <w:jc w:val="both"/>
        <w:rPr>
          <w:rFonts w:ascii="Times New Roman" w:hAnsi="Times New Roman" w:cs="Times New Roman"/>
          <w:sz w:val="28"/>
          <w:szCs w:val="28"/>
        </w:rPr>
      </w:pPr>
      <w:r w:rsidRPr="00D60689">
        <w:rPr>
          <w:rFonts w:ascii="Times New Roman" w:hAnsi="Times New Roman" w:cs="Times New Roman"/>
          <w:sz w:val="28"/>
          <w:szCs w:val="28"/>
        </w:rPr>
        <w:t>Reflected XSS involves the reflection of a malicious script of a web application, onto a user's browser.</w:t>
      </w:r>
    </w:p>
    <w:p w14:paraId="3282B528" w14:textId="51C885BD" w:rsidR="00D60689" w:rsidRDefault="00C419D5" w:rsidP="00C419D5">
      <w:pPr>
        <w:jc w:val="both"/>
        <w:rPr>
          <w:rFonts w:ascii="Times New Roman" w:hAnsi="Times New Roman" w:cs="Times New Roman"/>
          <w:sz w:val="28"/>
          <w:szCs w:val="28"/>
        </w:rPr>
      </w:pPr>
      <w:r w:rsidRPr="00C419D5">
        <w:rPr>
          <w:rFonts w:ascii="Times New Roman" w:hAnsi="Times New Roman" w:cs="Times New Roman"/>
          <w:sz w:val="28"/>
          <w:szCs w:val="28"/>
        </w:rPr>
        <w:t>Business Impact: The application stores dangerous data in a database, message forum, visitor log, or other</w:t>
      </w:r>
      <w:r>
        <w:rPr>
          <w:rFonts w:ascii="Times New Roman" w:hAnsi="Times New Roman" w:cs="Times New Roman"/>
          <w:sz w:val="28"/>
          <w:szCs w:val="28"/>
        </w:rPr>
        <w:t xml:space="preserve"> </w:t>
      </w:r>
      <w:r w:rsidRPr="00C419D5">
        <w:rPr>
          <w:rFonts w:ascii="Times New Roman" w:hAnsi="Times New Roman" w:cs="Times New Roman"/>
          <w:sz w:val="28"/>
          <w:szCs w:val="28"/>
        </w:rPr>
        <w:t>trusted data store. Later, the dangerous data is subsequently read back into the application and included in</w:t>
      </w:r>
      <w:r>
        <w:rPr>
          <w:rFonts w:ascii="Times New Roman" w:hAnsi="Times New Roman" w:cs="Times New Roman"/>
          <w:sz w:val="28"/>
          <w:szCs w:val="28"/>
        </w:rPr>
        <w:t xml:space="preserve"> </w:t>
      </w:r>
      <w:r w:rsidRPr="00C419D5">
        <w:rPr>
          <w:rFonts w:ascii="Times New Roman" w:hAnsi="Times New Roman" w:cs="Times New Roman"/>
          <w:sz w:val="28"/>
          <w:szCs w:val="28"/>
        </w:rPr>
        <w:t>dynamic content. From an attacker's perspective, the optimal place to inject malicious content is in an area</w:t>
      </w:r>
      <w:r>
        <w:rPr>
          <w:rFonts w:ascii="Times New Roman" w:hAnsi="Times New Roman" w:cs="Times New Roman"/>
          <w:sz w:val="28"/>
          <w:szCs w:val="28"/>
        </w:rPr>
        <w:t xml:space="preserve"> </w:t>
      </w:r>
      <w:r w:rsidRPr="00C419D5">
        <w:rPr>
          <w:rFonts w:ascii="Times New Roman" w:hAnsi="Times New Roman" w:cs="Times New Roman"/>
          <w:sz w:val="28"/>
          <w:szCs w:val="28"/>
        </w:rPr>
        <w:t>that is displayed to either many users or particularly interesting users. Interesting users typically have</w:t>
      </w:r>
      <w:r w:rsidR="00A90A87">
        <w:rPr>
          <w:rFonts w:ascii="Times New Roman" w:hAnsi="Times New Roman" w:cs="Times New Roman"/>
          <w:sz w:val="28"/>
          <w:szCs w:val="28"/>
        </w:rPr>
        <w:t xml:space="preserve"> </w:t>
      </w:r>
      <w:r w:rsidRPr="00C419D5">
        <w:rPr>
          <w:rFonts w:ascii="Times New Roman" w:hAnsi="Times New Roman" w:cs="Times New Roman"/>
          <w:sz w:val="28"/>
          <w:szCs w:val="28"/>
        </w:rPr>
        <w:t>elevated privileges in the application or interact with sensitive data that is valuable to the attacker. If one of</w:t>
      </w:r>
      <w:r w:rsidR="00A90A87">
        <w:rPr>
          <w:rFonts w:ascii="Times New Roman" w:hAnsi="Times New Roman" w:cs="Times New Roman"/>
          <w:sz w:val="28"/>
          <w:szCs w:val="28"/>
        </w:rPr>
        <w:t xml:space="preserve"> </w:t>
      </w:r>
      <w:r w:rsidRPr="00C419D5">
        <w:rPr>
          <w:rFonts w:ascii="Times New Roman" w:hAnsi="Times New Roman" w:cs="Times New Roman"/>
          <w:sz w:val="28"/>
          <w:szCs w:val="28"/>
        </w:rPr>
        <w:t>these users executes malicious content, the attacker may be able to perform privileged operations on behalf</w:t>
      </w:r>
      <w:r w:rsidR="00A90A87">
        <w:rPr>
          <w:rFonts w:ascii="Times New Roman" w:hAnsi="Times New Roman" w:cs="Times New Roman"/>
          <w:sz w:val="28"/>
          <w:szCs w:val="28"/>
        </w:rPr>
        <w:t xml:space="preserve"> </w:t>
      </w:r>
      <w:r w:rsidRPr="00C419D5">
        <w:rPr>
          <w:rFonts w:ascii="Times New Roman" w:hAnsi="Times New Roman" w:cs="Times New Roman"/>
          <w:sz w:val="28"/>
          <w:szCs w:val="28"/>
        </w:rPr>
        <w:t>of the user or gain access to sensitive data belonging to the user.</w:t>
      </w:r>
    </w:p>
    <w:p w14:paraId="10BFEEDE" w14:textId="77777777" w:rsidR="00A90A87" w:rsidRDefault="00A90A87" w:rsidP="00C419D5">
      <w:pPr>
        <w:jc w:val="both"/>
        <w:rPr>
          <w:rFonts w:ascii="Times New Roman" w:hAnsi="Times New Roman" w:cs="Times New Roman"/>
          <w:sz w:val="28"/>
          <w:szCs w:val="28"/>
        </w:rPr>
      </w:pPr>
    </w:p>
    <w:p w14:paraId="101FDF65" w14:textId="77777777" w:rsidR="002E2D78" w:rsidRPr="002E2D78" w:rsidRDefault="002E2D78" w:rsidP="002E2D78">
      <w:pPr>
        <w:jc w:val="both"/>
        <w:rPr>
          <w:rFonts w:ascii="Times New Roman" w:hAnsi="Times New Roman" w:cs="Times New Roman"/>
          <w:sz w:val="28"/>
          <w:szCs w:val="28"/>
        </w:rPr>
      </w:pPr>
      <w:r w:rsidRPr="002E2D78">
        <w:rPr>
          <w:rFonts w:ascii="Times New Roman" w:hAnsi="Times New Roman" w:cs="Times New Roman"/>
          <w:sz w:val="28"/>
          <w:szCs w:val="28"/>
        </w:rPr>
        <w:t>Vulnerability path: http://testfire.net/</w:t>
      </w:r>
    </w:p>
    <w:p w14:paraId="3758E62E" w14:textId="25AFD428" w:rsidR="00A90A87" w:rsidRDefault="002E2D78" w:rsidP="00DD0156">
      <w:pPr>
        <w:rPr>
          <w:rFonts w:ascii="Times New Roman" w:hAnsi="Times New Roman" w:cs="Times New Roman"/>
          <w:sz w:val="20"/>
          <w:szCs w:val="20"/>
        </w:rPr>
      </w:pPr>
      <w:r w:rsidRPr="002E2D78">
        <w:rPr>
          <w:rFonts w:ascii="Times New Roman" w:hAnsi="Times New Roman" w:cs="Times New Roman"/>
          <w:sz w:val="28"/>
          <w:szCs w:val="28"/>
        </w:rPr>
        <w:t>Vulnerability</w:t>
      </w:r>
      <w:r w:rsidR="00DD0156">
        <w:rPr>
          <w:rFonts w:ascii="Times New Roman" w:hAnsi="Times New Roman" w:cs="Times New Roman"/>
          <w:sz w:val="28"/>
          <w:szCs w:val="28"/>
        </w:rPr>
        <w:t xml:space="preserve"> </w:t>
      </w:r>
      <w:r w:rsidRPr="002E2D78">
        <w:rPr>
          <w:rFonts w:ascii="Times New Roman" w:hAnsi="Times New Roman" w:cs="Times New Roman"/>
          <w:sz w:val="28"/>
          <w:szCs w:val="28"/>
        </w:rPr>
        <w:t>parameter:</w:t>
      </w:r>
      <w:r>
        <w:rPr>
          <w:rFonts w:ascii="Times New Roman" w:hAnsi="Times New Roman" w:cs="Times New Roman"/>
          <w:sz w:val="28"/>
          <w:szCs w:val="28"/>
        </w:rPr>
        <w:t xml:space="preserve">                            </w:t>
      </w:r>
      <w:r w:rsidR="00DD0156">
        <w:rPr>
          <w:rFonts w:ascii="Times New Roman" w:hAnsi="Times New Roman" w:cs="Times New Roman"/>
          <w:sz w:val="28"/>
          <w:szCs w:val="28"/>
        </w:rPr>
        <w:t xml:space="preserve">                   </w:t>
      </w:r>
      <w:r w:rsidR="0031376C">
        <w:rPr>
          <w:rFonts w:ascii="Times New Roman" w:hAnsi="Times New Roman" w:cs="Times New Roman"/>
          <w:sz w:val="28"/>
          <w:szCs w:val="28"/>
        </w:rPr>
        <w:t xml:space="preserve">       </w:t>
      </w:r>
      <w:hyperlink r:id="rId9" w:history="1">
        <w:r w:rsidR="00F25DA3" w:rsidRPr="00FA39FD">
          <w:rPr>
            <w:rStyle w:val="Hyperlink"/>
            <w:rFonts w:ascii="Times New Roman" w:hAnsi="Times New Roman" w:cs="Times New Roman"/>
            <w:sz w:val="20"/>
            <w:szCs w:val="20"/>
          </w:rPr>
          <w:t>http://testfire.net/search.jsp?query=%27%3E%3Cscript%3Ealert%28%27hacked%27%29%3C%2Fscript%3E</w:t>
        </w:r>
      </w:hyperlink>
    </w:p>
    <w:p w14:paraId="25621B7F" w14:textId="77777777" w:rsidR="00F25DA3" w:rsidRDefault="00F25DA3" w:rsidP="00DD0156">
      <w:pPr>
        <w:rPr>
          <w:rFonts w:ascii="Times New Roman" w:hAnsi="Times New Roman" w:cs="Times New Roman"/>
          <w:sz w:val="20"/>
          <w:szCs w:val="20"/>
        </w:rPr>
      </w:pPr>
    </w:p>
    <w:p w14:paraId="6E746171" w14:textId="77777777" w:rsidR="00D069B3" w:rsidRPr="00D069B3" w:rsidRDefault="00D069B3" w:rsidP="00D069B3">
      <w:pPr>
        <w:rPr>
          <w:rFonts w:ascii="Times New Roman" w:hAnsi="Times New Roman" w:cs="Times New Roman"/>
          <w:sz w:val="28"/>
          <w:szCs w:val="28"/>
        </w:rPr>
      </w:pPr>
      <w:r w:rsidRPr="00D069B3">
        <w:rPr>
          <w:rFonts w:ascii="Times New Roman" w:hAnsi="Times New Roman" w:cs="Times New Roman"/>
          <w:sz w:val="28"/>
          <w:szCs w:val="28"/>
        </w:rPr>
        <w:t>Steps to Reproduce:</w:t>
      </w:r>
    </w:p>
    <w:p w14:paraId="7E083921" w14:textId="01CB2CDB" w:rsidR="00D069B3" w:rsidRDefault="00D069B3" w:rsidP="00D069B3">
      <w:pPr>
        <w:rPr>
          <w:rFonts w:ascii="Times New Roman" w:hAnsi="Times New Roman" w:cs="Times New Roman"/>
          <w:sz w:val="28"/>
          <w:szCs w:val="28"/>
        </w:rPr>
      </w:pPr>
      <w:r w:rsidRPr="00D069B3">
        <w:rPr>
          <w:rFonts w:ascii="Segoe UI Symbol" w:hAnsi="Segoe UI Symbol" w:cs="Segoe UI Symbol"/>
          <w:sz w:val="28"/>
          <w:szCs w:val="28"/>
        </w:rPr>
        <w:t>➢</w:t>
      </w:r>
      <w:r w:rsidRPr="00D069B3">
        <w:rPr>
          <w:rFonts w:ascii="Times New Roman" w:hAnsi="Times New Roman" w:cs="Times New Roman"/>
          <w:sz w:val="28"/>
          <w:szCs w:val="28"/>
        </w:rPr>
        <w:t xml:space="preserve"> Access the URL</w:t>
      </w:r>
    </w:p>
    <w:p w14:paraId="58F9E0B3" w14:textId="54B01B4D" w:rsidR="007C2D9C" w:rsidRDefault="007C2D9C" w:rsidP="00D069B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142DB8" wp14:editId="271945C8">
            <wp:extent cx="6118860" cy="1981200"/>
            <wp:effectExtent l="0" t="0" r="0" b="0"/>
            <wp:docPr id="970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066" name="Picture 97068066"/>
                    <pic:cNvPicPr/>
                  </pic:nvPicPr>
                  <pic:blipFill>
                    <a:blip r:embed="rId10">
                      <a:extLst>
                        <a:ext uri="{28A0092B-C50C-407E-A947-70E740481C1C}">
                          <a14:useLocalDpi xmlns:a14="http://schemas.microsoft.com/office/drawing/2010/main" val="0"/>
                        </a:ext>
                      </a:extLst>
                    </a:blip>
                    <a:stretch>
                      <a:fillRect/>
                    </a:stretch>
                  </pic:blipFill>
                  <pic:spPr>
                    <a:xfrm>
                      <a:off x="0" y="0"/>
                      <a:ext cx="6119725" cy="1981480"/>
                    </a:xfrm>
                    <a:prstGeom prst="rect">
                      <a:avLst/>
                    </a:prstGeom>
                  </pic:spPr>
                </pic:pic>
              </a:graphicData>
            </a:graphic>
          </wp:inline>
        </w:drawing>
      </w:r>
    </w:p>
    <w:p w14:paraId="2649E2DC" w14:textId="77777777" w:rsidR="007C2D9C" w:rsidRDefault="007C2D9C" w:rsidP="00D069B3">
      <w:pPr>
        <w:rPr>
          <w:rFonts w:ascii="Times New Roman" w:hAnsi="Times New Roman" w:cs="Times New Roman"/>
          <w:sz w:val="28"/>
          <w:szCs w:val="28"/>
        </w:rPr>
      </w:pPr>
    </w:p>
    <w:p w14:paraId="7F2AA69B" w14:textId="6747EBC1" w:rsidR="007C2D9C" w:rsidRDefault="002C0B23" w:rsidP="00D069B3">
      <w:pPr>
        <w:rPr>
          <w:rFonts w:ascii="Times New Roman" w:hAnsi="Times New Roman" w:cs="Times New Roman"/>
          <w:sz w:val="28"/>
          <w:szCs w:val="28"/>
        </w:rPr>
      </w:pPr>
      <w:r w:rsidRPr="002C0B23">
        <w:rPr>
          <w:rFonts w:ascii="Segoe UI Symbol" w:hAnsi="Segoe UI Symbol" w:cs="Segoe UI Symbol"/>
          <w:sz w:val="28"/>
          <w:szCs w:val="28"/>
        </w:rPr>
        <w:t>➢</w:t>
      </w:r>
      <w:r w:rsidRPr="002C0B23">
        <w:rPr>
          <w:rFonts w:ascii="Times New Roman" w:hAnsi="Times New Roman" w:cs="Times New Roman"/>
          <w:sz w:val="28"/>
          <w:szCs w:val="28"/>
        </w:rPr>
        <w:t xml:space="preserve"> In the search box we will input some code to perform the vulnerability.</w:t>
      </w:r>
    </w:p>
    <w:p w14:paraId="564035FD" w14:textId="77777777" w:rsidR="00274C56" w:rsidRDefault="00274C56" w:rsidP="00D069B3">
      <w:pPr>
        <w:rPr>
          <w:rFonts w:ascii="Times New Roman" w:hAnsi="Times New Roman" w:cs="Times New Roman"/>
          <w:noProof/>
          <w:sz w:val="28"/>
          <w:szCs w:val="28"/>
        </w:rPr>
      </w:pPr>
    </w:p>
    <w:p w14:paraId="33BD3D5B" w14:textId="3E47742A" w:rsidR="002C0B23" w:rsidRDefault="003A2D0C" w:rsidP="00D069B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757F77" wp14:editId="2A2B6D95">
            <wp:extent cx="5201376" cy="1343212"/>
            <wp:effectExtent l="0" t="0" r="0" b="9525"/>
            <wp:docPr id="1101926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6253" name="Picture 1101926253"/>
                    <pic:cNvPicPr/>
                  </pic:nvPicPr>
                  <pic:blipFill>
                    <a:blip r:embed="rId11">
                      <a:extLst>
                        <a:ext uri="{28A0092B-C50C-407E-A947-70E740481C1C}">
                          <a14:useLocalDpi xmlns:a14="http://schemas.microsoft.com/office/drawing/2010/main" val="0"/>
                        </a:ext>
                      </a:extLst>
                    </a:blip>
                    <a:stretch>
                      <a:fillRect/>
                    </a:stretch>
                  </pic:blipFill>
                  <pic:spPr>
                    <a:xfrm>
                      <a:off x="0" y="0"/>
                      <a:ext cx="5201376" cy="1343212"/>
                    </a:xfrm>
                    <a:prstGeom prst="rect">
                      <a:avLst/>
                    </a:prstGeom>
                  </pic:spPr>
                </pic:pic>
              </a:graphicData>
            </a:graphic>
          </wp:inline>
        </w:drawing>
      </w:r>
    </w:p>
    <w:p w14:paraId="69257DF2" w14:textId="77777777" w:rsidR="00274C56" w:rsidRPr="00274C56" w:rsidRDefault="00274C56" w:rsidP="00274C56">
      <w:pPr>
        <w:rPr>
          <w:rFonts w:ascii="Times New Roman" w:hAnsi="Times New Roman" w:cs="Times New Roman"/>
          <w:sz w:val="28"/>
          <w:szCs w:val="28"/>
        </w:rPr>
      </w:pPr>
      <w:r w:rsidRPr="00274C56">
        <w:rPr>
          <w:rFonts w:ascii="Segoe UI Symbol" w:hAnsi="Segoe UI Symbol" w:cs="Segoe UI Symbol"/>
          <w:sz w:val="28"/>
          <w:szCs w:val="28"/>
        </w:rPr>
        <w:t>➢</w:t>
      </w:r>
      <w:r w:rsidRPr="00274C56">
        <w:rPr>
          <w:rFonts w:ascii="Times New Roman" w:hAnsi="Times New Roman" w:cs="Times New Roman"/>
          <w:sz w:val="28"/>
          <w:szCs w:val="28"/>
        </w:rPr>
        <w:t xml:space="preserve"> The Script we will be inputting is '&gt;&lt;script&gt;alert('hacked')&lt;/script&gt;</w:t>
      </w:r>
    </w:p>
    <w:p w14:paraId="55A843C1" w14:textId="5CFF496B" w:rsidR="00274C56" w:rsidRDefault="00274C56" w:rsidP="00274C56">
      <w:pPr>
        <w:rPr>
          <w:rFonts w:ascii="Times New Roman" w:hAnsi="Times New Roman" w:cs="Times New Roman"/>
          <w:sz w:val="28"/>
          <w:szCs w:val="28"/>
        </w:rPr>
      </w:pPr>
      <w:r w:rsidRPr="00274C56">
        <w:rPr>
          <w:rFonts w:ascii="Segoe UI Symbol" w:hAnsi="Segoe UI Symbol" w:cs="Segoe UI Symbol"/>
          <w:sz w:val="28"/>
          <w:szCs w:val="28"/>
        </w:rPr>
        <w:t>➢</w:t>
      </w:r>
      <w:r w:rsidRPr="00274C56">
        <w:rPr>
          <w:rFonts w:ascii="Times New Roman" w:hAnsi="Times New Roman" w:cs="Times New Roman"/>
          <w:sz w:val="28"/>
          <w:szCs w:val="28"/>
        </w:rPr>
        <w:t xml:space="preserve"> This displays a harmless pop up alert box with the text saying ‘hacked’</w:t>
      </w:r>
      <w:r w:rsidR="008C7A92">
        <w:rPr>
          <w:rFonts w:ascii="Times New Roman" w:hAnsi="Times New Roman" w:cs="Times New Roman"/>
          <w:noProof/>
          <w:sz w:val="28"/>
          <w:szCs w:val="28"/>
        </w:rPr>
        <w:drawing>
          <wp:inline distT="0" distB="0" distL="0" distR="0" wp14:anchorId="48B06C6E" wp14:editId="656F2EED">
            <wp:extent cx="5553850" cy="1648055"/>
            <wp:effectExtent l="0" t="0" r="8890" b="9525"/>
            <wp:docPr id="1153001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1539" name="Picture 1153001539"/>
                    <pic:cNvPicPr/>
                  </pic:nvPicPr>
                  <pic:blipFill>
                    <a:blip r:embed="rId12">
                      <a:extLst>
                        <a:ext uri="{28A0092B-C50C-407E-A947-70E740481C1C}">
                          <a14:useLocalDpi xmlns:a14="http://schemas.microsoft.com/office/drawing/2010/main" val="0"/>
                        </a:ext>
                      </a:extLst>
                    </a:blip>
                    <a:stretch>
                      <a:fillRect/>
                    </a:stretch>
                  </pic:blipFill>
                  <pic:spPr>
                    <a:xfrm>
                      <a:off x="0" y="0"/>
                      <a:ext cx="5553850" cy="1648055"/>
                    </a:xfrm>
                    <a:prstGeom prst="rect">
                      <a:avLst/>
                    </a:prstGeom>
                  </pic:spPr>
                </pic:pic>
              </a:graphicData>
            </a:graphic>
          </wp:inline>
        </w:drawing>
      </w:r>
    </w:p>
    <w:p w14:paraId="75406FDA" w14:textId="77777777" w:rsidR="002312AF" w:rsidRPr="002312AF" w:rsidRDefault="002312AF" w:rsidP="002312AF">
      <w:pPr>
        <w:rPr>
          <w:rFonts w:ascii="Times New Roman" w:hAnsi="Times New Roman" w:cs="Times New Roman"/>
          <w:sz w:val="28"/>
          <w:szCs w:val="28"/>
        </w:rPr>
      </w:pPr>
      <w:r w:rsidRPr="002312AF">
        <w:rPr>
          <w:rFonts w:ascii="Times New Roman" w:hAnsi="Times New Roman" w:cs="Times New Roman"/>
          <w:sz w:val="28"/>
          <w:szCs w:val="28"/>
        </w:rPr>
        <w:t>Recommendation:</w:t>
      </w:r>
    </w:p>
    <w:p w14:paraId="41DF6F3A" w14:textId="77777777" w:rsidR="00A71351" w:rsidRDefault="002312AF" w:rsidP="002312AF">
      <w:pPr>
        <w:rPr>
          <w:rFonts w:ascii="Times New Roman" w:hAnsi="Times New Roman" w:cs="Times New Roman"/>
          <w:sz w:val="28"/>
          <w:szCs w:val="28"/>
        </w:rPr>
      </w:pPr>
      <w:r w:rsidRPr="002312AF">
        <w:rPr>
          <w:rFonts w:ascii="Times New Roman" w:hAnsi="Times New Roman" w:cs="Times New Roman"/>
          <w:sz w:val="28"/>
          <w:szCs w:val="28"/>
        </w:rPr>
        <w:t>• When interacting with databases, use parameterized statements or prepared statements to avoid</w:t>
      </w:r>
      <w:r w:rsidR="00A71351">
        <w:rPr>
          <w:rFonts w:ascii="Times New Roman" w:hAnsi="Times New Roman" w:cs="Times New Roman"/>
          <w:sz w:val="28"/>
          <w:szCs w:val="28"/>
        </w:rPr>
        <w:t xml:space="preserve"> </w:t>
      </w:r>
      <w:r w:rsidRPr="002312AF">
        <w:rPr>
          <w:rFonts w:ascii="Times New Roman" w:hAnsi="Times New Roman" w:cs="Times New Roman"/>
          <w:sz w:val="28"/>
          <w:szCs w:val="28"/>
        </w:rPr>
        <w:t>SQL injection, which can be a vector for XSS.</w:t>
      </w:r>
    </w:p>
    <w:p w14:paraId="04B074B5" w14:textId="3B25D2A5" w:rsidR="002312AF" w:rsidRDefault="002312AF" w:rsidP="002312AF">
      <w:pPr>
        <w:rPr>
          <w:rFonts w:ascii="Times New Roman" w:hAnsi="Times New Roman" w:cs="Times New Roman"/>
          <w:sz w:val="28"/>
          <w:szCs w:val="28"/>
        </w:rPr>
      </w:pPr>
      <w:r w:rsidRPr="002312AF">
        <w:rPr>
          <w:rFonts w:ascii="Times New Roman" w:hAnsi="Times New Roman" w:cs="Times New Roman"/>
          <w:sz w:val="28"/>
          <w:szCs w:val="28"/>
        </w:rPr>
        <w:lastRenderedPageBreak/>
        <w:t>• Sanitize and validate all user inputs and ensure that any data displayed on the web page is</w:t>
      </w:r>
      <w:r w:rsidR="00A71351">
        <w:rPr>
          <w:rFonts w:ascii="Times New Roman" w:hAnsi="Times New Roman" w:cs="Times New Roman"/>
          <w:sz w:val="28"/>
          <w:szCs w:val="28"/>
        </w:rPr>
        <w:t xml:space="preserve"> </w:t>
      </w:r>
      <w:r w:rsidRPr="002312AF">
        <w:rPr>
          <w:rFonts w:ascii="Times New Roman" w:hAnsi="Times New Roman" w:cs="Times New Roman"/>
          <w:sz w:val="28"/>
          <w:szCs w:val="28"/>
        </w:rPr>
        <w:t>properly encoded. Use output encoding libraries or functions to prevent script injection.</w:t>
      </w:r>
    </w:p>
    <w:p w14:paraId="470942A3" w14:textId="77777777" w:rsidR="00671AD4" w:rsidRDefault="00671AD4" w:rsidP="002312AF">
      <w:pPr>
        <w:rPr>
          <w:rFonts w:ascii="Times New Roman" w:hAnsi="Times New Roman" w:cs="Times New Roman"/>
          <w:sz w:val="28"/>
          <w:szCs w:val="28"/>
        </w:rPr>
      </w:pPr>
    </w:p>
    <w:p w14:paraId="7DB429BB" w14:textId="77777777"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2. Vulnerability name: Broken access control</w:t>
      </w:r>
    </w:p>
    <w:p w14:paraId="03B1F555" w14:textId="77777777"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CWE: 285</w:t>
      </w:r>
    </w:p>
    <w:p w14:paraId="090430C1" w14:textId="1C9592F2"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Description: When access control checks are not applied consistently - or not at all - users are able to access</w:t>
      </w:r>
      <w:r>
        <w:rPr>
          <w:rFonts w:ascii="Times New Roman" w:hAnsi="Times New Roman" w:cs="Times New Roman"/>
          <w:sz w:val="28"/>
          <w:szCs w:val="28"/>
        </w:rPr>
        <w:t xml:space="preserve"> </w:t>
      </w:r>
      <w:r w:rsidRPr="00671AD4">
        <w:rPr>
          <w:rFonts w:ascii="Times New Roman" w:hAnsi="Times New Roman" w:cs="Times New Roman"/>
          <w:sz w:val="28"/>
          <w:szCs w:val="28"/>
        </w:rPr>
        <w:t>data or perform actions that they should not be allowed to perform. This can lead to a wide range of</w:t>
      </w:r>
      <w:r w:rsidR="00E16BAA">
        <w:rPr>
          <w:rFonts w:ascii="Times New Roman" w:hAnsi="Times New Roman" w:cs="Times New Roman"/>
          <w:sz w:val="28"/>
          <w:szCs w:val="28"/>
        </w:rPr>
        <w:t xml:space="preserve"> </w:t>
      </w:r>
      <w:r w:rsidRPr="00671AD4">
        <w:rPr>
          <w:rFonts w:ascii="Times New Roman" w:hAnsi="Times New Roman" w:cs="Times New Roman"/>
          <w:sz w:val="28"/>
          <w:szCs w:val="28"/>
        </w:rPr>
        <w:t>problems, including information exposures, denial of service, and arbitrary code execution.</w:t>
      </w:r>
    </w:p>
    <w:p w14:paraId="4FDAC694" w14:textId="27537B13"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Business Impact: wide-ranging business impact, including financial losses, reputation damage, legal</w:t>
      </w:r>
      <w:r w:rsidR="00E16BAA">
        <w:rPr>
          <w:rFonts w:ascii="Times New Roman" w:hAnsi="Times New Roman" w:cs="Times New Roman"/>
          <w:sz w:val="28"/>
          <w:szCs w:val="28"/>
        </w:rPr>
        <w:t xml:space="preserve"> </w:t>
      </w:r>
      <w:r w:rsidRPr="00671AD4">
        <w:rPr>
          <w:rFonts w:ascii="Times New Roman" w:hAnsi="Times New Roman" w:cs="Times New Roman"/>
          <w:sz w:val="28"/>
          <w:szCs w:val="28"/>
        </w:rPr>
        <w:t>consequences, operational disruption, and loss of customer trust. Addressing this vulnerability is crucial to</w:t>
      </w:r>
      <w:r w:rsidR="00E16BAA">
        <w:rPr>
          <w:rFonts w:ascii="Times New Roman" w:hAnsi="Times New Roman" w:cs="Times New Roman"/>
          <w:sz w:val="28"/>
          <w:szCs w:val="28"/>
        </w:rPr>
        <w:t xml:space="preserve"> </w:t>
      </w:r>
      <w:r w:rsidRPr="00671AD4">
        <w:rPr>
          <w:rFonts w:ascii="Times New Roman" w:hAnsi="Times New Roman" w:cs="Times New Roman"/>
          <w:sz w:val="28"/>
          <w:szCs w:val="28"/>
        </w:rPr>
        <w:t>protect the organization and its stakeholders from these potential negative effects.</w:t>
      </w:r>
    </w:p>
    <w:p w14:paraId="1700ED7A" w14:textId="77777777"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Vulnerability path: http://testfire.net/</w:t>
      </w:r>
    </w:p>
    <w:p w14:paraId="5C4A6EED" w14:textId="0266E995" w:rsid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 xml:space="preserve">Vulnerability parameter: </w:t>
      </w:r>
      <w:hyperlink r:id="rId13" w:history="1">
        <w:r w:rsidR="00E16BAA" w:rsidRPr="00FA39FD">
          <w:rPr>
            <w:rStyle w:val="Hyperlink"/>
            <w:rFonts w:ascii="Times New Roman" w:hAnsi="Times New Roman" w:cs="Times New Roman"/>
            <w:sz w:val="28"/>
            <w:szCs w:val="28"/>
          </w:rPr>
          <w:t>http://testfire.net/login.jsp</w:t>
        </w:r>
      </w:hyperlink>
    </w:p>
    <w:p w14:paraId="309DE27A" w14:textId="77777777" w:rsidR="0037260F" w:rsidRPr="0037260F" w:rsidRDefault="0037260F" w:rsidP="0037260F">
      <w:pPr>
        <w:rPr>
          <w:rFonts w:ascii="Times New Roman" w:hAnsi="Times New Roman" w:cs="Times New Roman"/>
          <w:b/>
          <w:bCs/>
          <w:sz w:val="28"/>
          <w:szCs w:val="28"/>
        </w:rPr>
      </w:pPr>
      <w:r w:rsidRPr="0037260F">
        <w:rPr>
          <w:rFonts w:ascii="Times New Roman" w:hAnsi="Times New Roman" w:cs="Times New Roman"/>
          <w:b/>
          <w:bCs/>
          <w:sz w:val="28"/>
          <w:szCs w:val="28"/>
        </w:rPr>
        <w:t>Steps to Reproduce:</w:t>
      </w:r>
    </w:p>
    <w:p w14:paraId="71E38438" w14:textId="77777777" w:rsidR="00D738C0" w:rsidRDefault="0037260F" w:rsidP="0037260F">
      <w:pPr>
        <w:rPr>
          <w:rFonts w:ascii="Times New Roman" w:hAnsi="Times New Roman" w:cs="Times New Roman"/>
          <w:noProof/>
          <w:sz w:val="28"/>
          <w:szCs w:val="28"/>
        </w:rPr>
      </w:pPr>
      <w:r w:rsidRPr="0037260F">
        <w:rPr>
          <w:rFonts w:ascii="Segoe UI Symbol" w:hAnsi="Segoe UI Symbol" w:cs="Segoe UI Symbol"/>
          <w:b/>
          <w:bCs/>
          <w:sz w:val="28"/>
          <w:szCs w:val="28"/>
        </w:rPr>
        <w:t>➢</w:t>
      </w:r>
      <w:r w:rsidRPr="0037260F">
        <w:rPr>
          <w:rFonts w:ascii="Times New Roman" w:hAnsi="Times New Roman" w:cs="Times New Roman"/>
          <w:b/>
          <w:bCs/>
          <w:sz w:val="28"/>
          <w:szCs w:val="28"/>
        </w:rPr>
        <w:t xml:space="preserve"> Access the URL</w:t>
      </w:r>
    </w:p>
    <w:p w14:paraId="735F3350" w14:textId="2EEEA8BE" w:rsidR="00107872" w:rsidRDefault="00107872" w:rsidP="0037260F">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4CC49A2" wp14:editId="72E2AD02">
            <wp:extent cx="5731510" cy="2518410"/>
            <wp:effectExtent l="0" t="0" r="2540" b="0"/>
            <wp:docPr id="8916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4681" name="Picture 891624681"/>
                    <pic:cNvPicPr/>
                  </pic:nvPicPr>
                  <pic:blipFill>
                    <a:blip r:embed="rId14">
                      <a:extLst>
                        <a:ext uri="{28A0092B-C50C-407E-A947-70E740481C1C}">
                          <a14:useLocalDpi xmlns:a14="http://schemas.microsoft.com/office/drawing/2010/main" val="0"/>
                        </a:ext>
                      </a:extLst>
                    </a:blip>
                    <a:stretch>
                      <a:fillRect/>
                    </a:stretch>
                  </pic:blipFill>
                  <pic:spPr>
                    <a:xfrm>
                      <a:off x="0" y="0"/>
                      <a:ext cx="5731510" cy="2518410"/>
                    </a:xfrm>
                    <a:prstGeom prst="rect">
                      <a:avLst/>
                    </a:prstGeom>
                  </pic:spPr>
                </pic:pic>
              </a:graphicData>
            </a:graphic>
          </wp:inline>
        </w:drawing>
      </w:r>
    </w:p>
    <w:p w14:paraId="5B27C30F" w14:textId="77702C8D" w:rsidR="00E16BAA" w:rsidRDefault="00107872" w:rsidP="0037260F">
      <w:pPr>
        <w:rPr>
          <w:rFonts w:ascii="Times New Roman" w:hAnsi="Times New Roman" w:cs="Times New Roman"/>
          <w:b/>
          <w:bCs/>
          <w:sz w:val="28"/>
          <w:szCs w:val="28"/>
        </w:rPr>
      </w:pPr>
      <w:r w:rsidRPr="00107872">
        <w:rPr>
          <w:rFonts w:ascii="Segoe UI Symbol" w:hAnsi="Segoe UI Symbol" w:cs="Segoe UI Symbol"/>
          <w:b/>
          <w:bCs/>
          <w:sz w:val="28"/>
          <w:szCs w:val="28"/>
        </w:rPr>
        <w:t>➢</w:t>
      </w:r>
      <w:r w:rsidRPr="00107872">
        <w:rPr>
          <w:rFonts w:ascii="Times New Roman" w:hAnsi="Times New Roman" w:cs="Times New Roman"/>
          <w:b/>
          <w:bCs/>
          <w:sz w:val="28"/>
          <w:szCs w:val="28"/>
        </w:rPr>
        <w:t xml:space="preserve"> Now we will try to sign in to this website with admin privileges</w:t>
      </w:r>
      <w:r w:rsidR="007D3CB0">
        <w:rPr>
          <w:rFonts w:ascii="Times New Roman" w:hAnsi="Times New Roman" w:cs="Times New Roman"/>
          <w:b/>
          <w:bCs/>
          <w:sz w:val="28"/>
          <w:szCs w:val="28"/>
        </w:rPr>
        <w:t>.</w:t>
      </w:r>
    </w:p>
    <w:p w14:paraId="563E35A5" w14:textId="029EDDFF" w:rsidR="00417A6A" w:rsidRDefault="00417A6A" w:rsidP="0037260F">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3B72B06" wp14:editId="1B2BD4F5">
            <wp:extent cx="5731510" cy="2570480"/>
            <wp:effectExtent l="0" t="0" r="2540" b="1270"/>
            <wp:docPr id="1364206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6784" name="Picture 1364206784"/>
                    <pic:cNvPicPr/>
                  </pic:nvPicPr>
                  <pic:blipFill>
                    <a:blip r:embed="rId15">
                      <a:extLst>
                        <a:ext uri="{28A0092B-C50C-407E-A947-70E740481C1C}">
                          <a14:useLocalDpi xmlns:a14="http://schemas.microsoft.com/office/drawing/2010/main" val="0"/>
                        </a:ext>
                      </a:extLst>
                    </a:blip>
                    <a:stretch>
                      <a:fillRect/>
                    </a:stretch>
                  </pic:blipFill>
                  <pic:spPr>
                    <a:xfrm>
                      <a:off x="0" y="0"/>
                      <a:ext cx="5731510" cy="2570480"/>
                    </a:xfrm>
                    <a:prstGeom prst="rect">
                      <a:avLst/>
                    </a:prstGeom>
                  </pic:spPr>
                </pic:pic>
              </a:graphicData>
            </a:graphic>
          </wp:inline>
        </w:drawing>
      </w:r>
    </w:p>
    <w:p w14:paraId="2E7BF63C" w14:textId="77777777" w:rsidR="001F5615" w:rsidRPr="001F5615" w:rsidRDefault="001F5615" w:rsidP="001F5615">
      <w:pPr>
        <w:rPr>
          <w:rFonts w:ascii="Times New Roman" w:hAnsi="Times New Roman" w:cs="Times New Roman"/>
          <w:b/>
          <w:bCs/>
          <w:sz w:val="28"/>
          <w:szCs w:val="28"/>
        </w:rPr>
      </w:pPr>
      <w:r w:rsidRPr="001F5615">
        <w:rPr>
          <w:rFonts w:ascii="Segoe UI Symbol" w:hAnsi="Segoe UI Symbol" w:cs="Segoe UI Symbol"/>
          <w:b/>
          <w:bCs/>
          <w:sz w:val="28"/>
          <w:szCs w:val="28"/>
        </w:rPr>
        <w:t>➢</w:t>
      </w:r>
      <w:r w:rsidRPr="001F5615">
        <w:rPr>
          <w:rFonts w:ascii="Times New Roman" w:hAnsi="Times New Roman" w:cs="Times New Roman"/>
          <w:b/>
          <w:bCs/>
          <w:sz w:val="28"/>
          <w:szCs w:val="28"/>
        </w:rPr>
        <w:t xml:space="preserve"> Also, we will be using burp suite to get requests from the website and know additional information.</w:t>
      </w:r>
    </w:p>
    <w:p w14:paraId="201838A1" w14:textId="64A232B6" w:rsidR="00CE0417" w:rsidRDefault="001F5615" w:rsidP="001F5615">
      <w:pPr>
        <w:rPr>
          <w:rFonts w:ascii="Times New Roman" w:hAnsi="Times New Roman" w:cs="Times New Roman"/>
          <w:b/>
          <w:bCs/>
          <w:sz w:val="28"/>
          <w:szCs w:val="28"/>
        </w:rPr>
      </w:pPr>
      <w:r w:rsidRPr="001F5615">
        <w:rPr>
          <w:rFonts w:ascii="Times New Roman" w:hAnsi="Times New Roman" w:cs="Times New Roman"/>
          <w:b/>
          <w:bCs/>
          <w:sz w:val="28"/>
          <w:szCs w:val="28"/>
        </w:rPr>
        <w:t>We use ‘admin’ for the username and password.</w:t>
      </w:r>
    </w:p>
    <w:p w14:paraId="757D7009" w14:textId="4E0A3A0C" w:rsidR="008C4249" w:rsidRDefault="00171430" w:rsidP="001F5615">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7961B4F9" wp14:editId="7FE20371">
            <wp:extent cx="5731510" cy="2224405"/>
            <wp:effectExtent l="0" t="0" r="2540" b="4445"/>
            <wp:docPr id="2007046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46719" name="Picture 2007046719"/>
                    <pic:cNvPicPr/>
                  </pic:nvPicPr>
                  <pic:blipFill>
                    <a:blip r:embed="rId16">
                      <a:extLst>
                        <a:ext uri="{28A0092B-C50C-407E-A947-70E740481C1C}">
                          <a14:useLocalDpi xmlns:a14="http://schemas.microsoft.com/office/drawing/2010/main" val="0"/>
                        </a:ext>
                      </a:extLst>
                    </a:blip>
                    <a:stretch>
                      <a:fillRect/>
                    </a:stretch>
                  </pic:blipFill>
                  <pic:spPr>
                    <a:xfrm>
                      <a:off x="0" y="0"/>
                      <a:ext cx="5731510" cy="2224405"/>
                    </a:xfrm>
                    <a:prstGeom prst="rect">
                      <a:avLst/>
                    </a:prstGeom>
                  </pic:spPr>
                </pic:pic>
              </a:graphicData>
            </a:graphic>
          </wp:inline>
        </w:drawing>
      </w:r>
    </w:p>
    <w:p w14:paraId="23D1BA13" w14:textId="3B272E89" w:rsidR="008C4249" w:rsidRDefault="00171430" w:rsidP="00171430">
      <w:pPr>
        <w:rPr>
          <w:rFonts w:ascii="Times New Roman" w:hAnsi="Times New Roman" w:cs="Times New Roman"/>
          <w:b/>
          <w:bCs/>
          <w:sz w:val="28"/>
          <w:szCs w:val="28"/>
        </w:rPr>
      </w:pPr>
      <w:r w:rsidRPr="00171430">
        <w:rPr>
          <w:rFonts w:ascii="Segoe UI Symbol" w:hAnsi="Segoe UI Symbol" w:cs="Segoe UI Symbol"/>
          <w:b/>
          <w:bCs/>
          <w:sz w:val="28"/>
          <w:szCs w:val="28"/>
        </w:rPr>
        <w:t>➢</w:t>
      </w:r>
      <w:r w:rsidRPr="00171430">
        <w:rPr>
          <w:rFonts w:ascii="Times New Roman" w:hAnsi="Times New Roman" w:cs="Times New Roman"/>
          <w:b/>
          <w:bCs/>
          <w:sz w:val="28"/>
          <w:szCs w:val="28"/>
        </w:rPr>
        <w:t xml:space="preserve"> This request has been received in the burp suite with the username and password as well in cleartext.</w:t>
      </w:r>
    </w:p>
    <w:p w14:paraId="42D68981" w14:textId="2FA45F8D" w:rsidR="004A5A4A" w:rsidRDefault="004A5A4A" w:rsidP="0017143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E8C11D" wp14:editId="575E9A1B">
            <wp:extent cx="5731510" cy="1383030"/>
            <wp:effectExtent l="0" t="0" r="2540" b="7620"/>
            <wp:docPr id="1436399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9227" name="Picture 1436399227"/>
                    <pic:cNvPicPr/>
                  </pic:nvPicPr>
                  <pic:blipFill>
                    <a:blip r:embed="rId17">
                      <a:extLst>
                        <a:ext uri="{28A0092B-C50C-407E-A947-70E740481C1C}">
                          <a14:useLocalDpi xmlns:a14="http://schemas.microsoft.com/office/drawing/2010/main" val="0"/>
                        </a:ext>
                      </a:extLst>
                    </a:blip>
                    <a:stretch>
                      <a:fillRect/>
                    </a:stretch>
                  </pic:blipFill>
                  <pic:spPr>
                    <a:xfrm>
                      <a:off x="0" y="0"/>
                      <a:ext cx="5731510" cy="1383030"/>
                    </a:xfrm>
                    <a:prstGeom prst="rect">
                      <a:avLst/>
                    </a:prstGeom>
                  </pic:spPr>
                </pic:pic>
              </a:graphicData>
            </a:graphic>
          </wp:inline>
        </w:drawing>
      </w:r>
    </w:p>
    <w:p w14:paraId="10008D98" w14:textId="1B6133EC" w:rsidR="008220BA" w:rsidRDefault="008220BA" w:rsidP="008220BA">
      <w:pPr>
        <w:rPr>
          <w:rFonts w:ascii="Times New Roman" w:hAnsi="Times New Roman" w:cs="Times New Roman"/>
          <w:b/>
          <w:bCs/>
          <w:sz w:val="28"/>
          <w:szCs w:val="28"/>
        </w:rPr>
      </w:pPr>
      <w:r w:rsidRPr="008220BA">
        <w:rPr>
          <w:rFonts w:ascii="Segoe UI Symbol" w:hAnsi="Segoe UI Symbol" w:cs="Segoe UI Symbol"/>
          <w:b/>
          <w:bCs/>
          <w:sz w:val="28"/>
          <w:szCs w:val="28"/>
        </w:rPr>
        <w:lastRenderedPageBreak/>
        <w:t>➢</w:t>
      </w:r>
      <w:r w:rsidRPr="008220BA">
        <w:rPr>
          <w:rFonts w:ascii="Times New Roman" w:hAnsi="Times New Roman" w:cs="Times New Roman"/>
          <w:b/>
          <w:bCs/>
          <w:sz w:val="28"/>
          <w:szCs w:val="28"/>
        </w:rPr>
        <w:t xml:space="preserve"> now we click on forward request in the burp suite and then we will be redirected to the admin user</w:t>
      </w:r>
      <w:r>
        <w:rPr>
          <w:rFonts w:ascii="Times New Roman" w:hAnsi="Times New Roman" w:cs="Times New Roman"/>
          <w:b/>
          <w:bCs/>
          <w:sz w:val="28"/>
          <w:szCs w:val="28"/>
        </w:rPr>
        <w:t xml:space="preserve"> </w:t>
      </w:r>
      <w:r w:rsidRPr="008220BA">
        <w:rPr>
          <w:rFonts w:ascii="Times New Roman" w:hAnsi="Times New Roman" w:cs="Times New Roman"/>
          <w:b/>
          <w:bCs/>
          <w:sz w:val="28"/>
          <w:szCs w:val="28"/>
        </w:rPr>
        <w:t>Details</w:t>
      </w:r>
      <w:r>
        <w:rPr>
          <w:rFonts w:ascii="Times New Roman" w:hAnsi="Times New Roman" w:cs="Times New Roman"/>
          <w:b/>
          <w:bCs/>
          <w:sz w:val="28"/>
          <w:szCs w:val="28"/>
        </w:rPr>
        <w:t>.</w:t>
      </w:r>
    </w:p>
    <w:p w14:paraId="301A86D6" w14:textId="6ABD6FE7" w:rsidR="00494BA7" w:rsidRDefault="00494BA7" w:rsidP="008220B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32D4BD" wp14:editId="3F3566D7">
            <wp:extent cx="5731510" cy="2080895"/>
            <wp:effectExtent l="0" t="0" r="2540" b="0"/>
            <wp:docPr id="108253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301" name="Picture 108253301"/>
                    <pic:cNvPicPr/>
                  </pic:nvPicPr>
                  <pic:blipFill>
                    <a:blip r:embed="rId18">
                      <a:extLst>
                        <a:ext uri="{28A0092B-C50C-407E-A947-70E740481C1C}">
                          <a14:useLocalDpi xmlns:a14="http://schemas.microsoft.com/office/drawing/2010/main" val="0"/>
                        </a:ext>
                      </a:extLst>
                    </a:blip>
                    <a:stretch>
                      <a:fillRect/>
                    </a:stretch>
                  </pic:blipFill>
                  <pic:spPr>
                    <a:xfrm>
                      <a:off x="0" y="0"/>
                      <a:ext cx="5731510" cy="2080895"/>
                    </a:xfrm>
                    <a:prstGeom prst="rect">
                      <a:avLst/>
                    </a:prstGeom>
                  </pic:spPr>
                </pic:pic>
              </a:graphicData>
            </a:graphic>
          </wp:inline>
        </w:drawing>
      </w:r>
    </w:p>
    <w:p w14:paraId="775D3141" w14:textId="77777777" w:rsidR="0057399F" w:rsidRPr="00494BA7" w:rsidRDefault="00494BA7" w:rsidP="0057399F">
      <w:pPr>
        <w:rPr>
          <w:rFonts w:ascii="Times New Roman" w:hAnsi="Times New Roman" w:cs="Times New Roman"/>
          <w:sz w:val="28"/>
          <w:szCs w:val="28"/>
        </w:rPr>
      </w:pPr>
      <w:r w:rsidRPr="00494BA7">
        <w:rPr>
          <w:rFonts w:ascii="Segoe UI Symbol" w:hAnsi="Segoe UI Symbol" w:cs="Segoe UI Symbol"/>
          <w:sz w:val="28"/>
          <w:szCs w:val="28"/>
        </w:rPr>
        <w:t>➢</w:t>
      </w:r>
      <w:r w:rsidRPr="00494BA7">
        <w:rPr>
          <w:rFonts w:ascii="Times New Roman" w:hAnsi="Times New Roman" w:cs="Times New Roman"/>
          <w:sz w:val="28"/>
          <w:szCs w:val="28"/>
        </w:rPr>
        <w:t xml:space="preserve"> We can even edit</w:t>
      </w:r>
      <w:r w:rsidR="0057399F">
        <w:rPr>
          <w:rFonts w:ascii="Times New Roman" w:hAnsi="Times New Roman" w:cs="Times New Roman"/>
          <w:sz w:val="28"/>
          <w:szCs w:val="28"/>
        </w:rPr>
        <w:t xml:space="preserve"> </w:t>
      </w:r>
      <w:r w:rsidR="0057399F" w:rsidRPr="00494BA7">
        <w:rPr>
          <w:rFonts w:ascii="Times New Roman" w:hAnsi="Times New Roman" w:cs="Times New Roman"/>
          <w:sz w:val="28"/>
          <w:szCs w:val="28"/>
        </w:rPr>
        <w:t>the other users data and delete their login details as well.</w:t>
      </w:r>
    </w:p>
    <w:p w14:paraId="353F1CA2" w14:textId="01E19A3A" w:rsidR="00494BA7" w:rsidRDefault="009765B3" w:rsidP="00494BA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9D23AD" wp14:editId="5FB339C5">
            <wp:extent cx="5731510" cy="2085340"/>
            <wp:effectExtent l="0" t="0" r="2540" b="0"/>
            <wp:docPr id="1097933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3285" name="Picture 1097933285"/>
                    <pic:cNvPicPr/>
                  </pic:nvPicPr>
                  <pic:blipFill>
                    <a:blip r:embed="rId19">
                      <a:extLst>
                        <a:ext uri="{28A0092B-C50C-407E-A947-70E740481C1C}">
                          <a14:useLocalDpi xmlns:a14="http://schemas.microsoft.com/office/drawing/2010/main" val="0"/>
                        </a:ext>
                      </a:extLst>
                    </a:blip>
                    <a:stretch>
                      <a:fillRect/>
                    </a:stretch>
                  </pic:blipFill>
                  <pic:spPr>
                    <a:xfrm>
                      <a:off x="0" y="0"/>
                      <a:ext cx="5731510" cy="2085340"/>
                    </a:xfrm>
                    <a:prstGeom prst="rect">
                      <a:avLst/>
                    </a:prstGeom>
                  </pic:spPr>
                </pic:pic>
              </a:graphicData>
            </a:graphic>
          </wp:inline>
        </w:drawing>
      </w:r>
    </w:p>
    <w:p w14:paraId="13C54DC1" w14:textId="77777777" w:rsidR="00802A02" w:rsidRDefault="00802A02" w:rsidP="00494BA7">
      <w:pPr>
        <w:rPr>
          <w:rFonts w:ascii="Times New Roman" w:hAnsi="Times New Roman" w:cs="Times New Roman"/>
          <w:sz w:val="28"/>
          <w:szCs w:val="28"/>
        </w:rPr>
      </w:pPr>
    </w:p>
    <w:p w14:paraId="36B3F36A" w14:textId="77777777" w:rsidR="00802A02" w:rsidRPr="00802A02" w:rsidRDefault="00802A02" w:rsidP="00802A02">
      <w:pPr>
        <w:rPr>
          <w:rFonts w:ascii="Times New Roman" w:hAnsi="Times New Roman" w:cs="Times New Roman"/>
          <w:sz w:val="28"/>
          <w:szCs w:val="28"/>
        </w:rPr>
      </w:pPr>
      <w:r w:rsidRPr="00802A02">
        <w:rPr>
          <w:rFonts w:ascii="Times New Roman" w:hAnsi="Times New Roman" w:cs="Times New Roman"/>
          <w:sz w:val="28"/>
          <w:szCs w:val="28"/>
        </w:rPr>
        <w:t>Recommendations:</w:t>
      </w:r>
    </w:p>
    <w:p w14:paraId="517F96C5" w14:textId="40B6B758" w:rsidR="00802A02" w:rsidRPr="00802A02" w:rsidRDefault="00802A02" w:rsidP="00802A02">
      <w:pPr>
        <w:rPr>
          <w:rFonts w:ascii="Times New Roman" w:hAnsi="Times New Roman" w:cs="Times New Roman"/>
          <w:sz w:val="28"/>
          <w:szCs w:val="28"/>
        </w:rPr>
      </w:pPr>
      <w:r w:rsidRPr="00802A02">
        <w:rPr>
          <w:rFonts w:ascii="Times New Roman" w:hAnsi="Times New Roman" w:cs="Times New Roman"/>
          <w:sz w:val="28"/>
          <w:szCs w:val="28"/>
        </w:rPr>
        <w:t>• Ensure that the application has a robust authentication and authorization mechanism in place.</w:t>
      </w:r>
      <w:r w:rsidR="00A77594">
        <w:rPr>
          <w:rFonts w:ascii="Times New Roman" w:hAnsi="Times New Roman" w:cs="Times New Roman"/>
          <w:sz w:val="28"/>
          <w:szCs w:val="28"/>
        </w:rPr>
        <w:t xml:space="preserve"> </w:t>
      </w:r>
      <w:r w:rsidRPr="00802A02">
        <w:rPr>
          <w:rFonts w:ascii="Times New Roman" w:hAnsi="Times New Roman" w:cs="Times New Roman"/>
          <w:sz w:val="28"/>
          <w:szCs w:val="28"/>
        </w:rPr>
        <w:t>Users should be authenticated before any sensitive actions are performed, and authorization checks</w:t>
      </w:r>
      <w:r>
        <w:rPr>
          <w:rFonts w:ascii="Times New Roman" w:hAnsi="Times New Roman" w:cs="Times New Roman"/>
          <w:sz w:val="28"/>
          <w:szCs w:val="28"/>
        </w:rPr>
        <w:t xml:space="preserve"> </w:t>
      </w:r>
      <w:r w:rsidRPr="00802A02">
        <w:rPr>
          <w:rFonts w:ascii="Times New Roman" w:hAnsi="Times New Roman" w:cs="Times New Roman"/>
          <w:sz w:val="28"/>
          <w:szCs w:val="28"/>
        </w:rPr>
        <w:t>should be conducted to verify that users have the necessary permissions for the requested</w:t>
      </w:r>
      <w:r>
        <w:rPr>
          <w:rFonts w:ascii="Times New Roman" w:hAnsi="Times New Roman" w:cs="Times New Roman"/>
          <w:sz w:val="28"/>
          <w:szCs w:val="28"/>
        </w:rPr>
        <w:t xml:space="preserve"> </w:t>
      </w:r>
      <w:r w:rsidRPr="00802A02">
        <w:rPr>
          <w:rFonts w:ascii="Times New Roman" w:hAnsi="Times New Roman" w:cs="Times New Roman"/>
          <w:sz w:val="28"/>
          <w:szCs w:val="28"/>
        </w:rPr>
        <w:t>operation.</w:t>
      </w:r>
    </w:p>
    <w:p w14:paraId="4D44E07F" w14:textId="3B57265F" w:rsidR="00802A02" w:rsidRDefault="00802A02" w:rsidP="00802A02">
      <w:pPr>
        <w:rPr>
          <w:rFonts w:ascii="Times New Roman" w:hAnsi="Times New Roman" w:cs="Times New Roman"/>
          <w:sz w:val="28"/>
          <w:szCs w:val="28"/>
        </w:rPr>
      </w:pPr>
      <w:r w:rsidRPr="00802A02">
        <w:rPr>
          <w:rFonts w:ascii="Times New Roman" w:hAnsi="Times New Roman" w:cs="Times New Roman"/>
          <w:sz w:val="28"/>
          <w:szCs w:val="28"/>
        </w:rPr>
        <w:t>• Ensure that session management is secure. Use strong session IDs, enforce session timeouts, and</w:t>
      </w:r>
      <w:r>
        <w:rPr>
          <w:rFonts w:ascii="Times New Roman" w:hAnsi="Times New Roman" w:cs="Times New Roman"/>
          <w:sz w:val="28"/>
          <w:szCs w:val="28"/>
        </w:rPr>
        <w:t xml:space="preserve"> </w:t>
      </w:r>
      <w:r w:rsidRPr="00802A02">
        <w:rPr>
          <w:rFonts w:ascii="Times New Roman" w:hAnsi="Times New Roman" w:cs="Times New Roman"/>
          <w:sz w:val="28"/>
          <w:szCs w:val="28"/>
        </w:rPr>
        <w:t>regenerate session tokens after login. Implement session fixation protection to prevent session</w:t>
      </w:r>
      <w:r>
        <w:rPr>
          <w:rFonts w:ascii="Times New Roman" w:hAnsi="Times New Roman" w:cs="Times New Roman"/>
          <w:sz w:val="28"/>
          <w:szCs w:val="28"/>
        </w:rPr>
        <w:t xml:space="preserve"> </w:t>
      </w:r>
      <w:r w:rsidRPr="00802A02">
        <w:rPr>
          <w:rFonts w:ascii="Times New Roman" w:hAnsi="Times New Roman" w:cs="Times New Roman"/>
          <w:sz w:val="28"/>
          <w:szCs w:val="28"/>
        </w:rPr>
        <w:t>hijacking.</w:t>
      </w:r>
    </w:p>
    <w:p w14:paraId="0BFE281A" w14:textId="77777777" w:rsidR="00A77594" w:rsidRDefault="00A77594" w:rsidP="00802A02">
      <w:pPr>
        <w:rPr>
          <w:rFonts w:ascii="Times New Roman" w:hAnsi="Times New Roman" w:cs="Times New Roman"/>
          <w:sz w:val="28"/>
          <w:szCs w:val="28"/>
        </w:rPr>
      </w:pPr>
    </w:p>
    <w:p w14:paraId="151E95D0" w14:textId="77777777"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lastRenderedPageBreak/>
        <w:t>3. Vulnerability name: SQL injection</w:t>
      </w:r>
    </w:p>
    <w:p w14:paraId="51660F53" w14:textId="77777777"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CWE: 89</w:t>
      </w:r>
    </w:p>
    <w:p w14:paraId="3E40F529" w14:textId="50835585"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Description: The product constructs all or part of an SQL command using externally-influenced input from</w:t>
      </w:r>
      <w:r>
        <w:rPr>
          <w:rFonts w:ascii="Times New Roman" w:hAnsi="Times New Roman" w:cs="Times New Roman"/>
          <w:sz w:val="28"/>
          <w:szCs w:val="28"/>
        </w:rPr>
        <w:t xml:space="preserve"> </w:t>
      </w:r>
      <w:r w:rsidRPr="00A77594">
        <w:rPr>
          <w:rFonts w:ascii="Times New Roman" w:hAnsi="Times New Roman" w:cs="Times New Roman"/>
          <w:sz w:val="28"/>
          <w:szCs w:val="28"/>
        </w:rPr>
        <w:t>an upstream component, but it does not neutralize or incorrectly neutralizes special elements that could</w:t>
      </w:r>
      <w:r>
        <w:rPr>
          <w:rFonts w:ascii="Times New Roman" w:hAnsi="Times New Roman" w:cs="Times New Roman"/>
          <w:sz w:val="28"/>
          <w:szCs w:val="28"/>
        </w:rPr>
        <w:t xml:space="preserve"> </w:t>
      </w:r>
      <w:r w:rsidRPr="00A77594">
        <w:rPr>
          <w:rFonts w:ascii="Times New Roman" w:hAnsi="Times New Roman" w:cs="Times New Roman"/>
          <w:sz w:val="28"/>
          <w:szCs w:val="28"/>
        </w:rPr>
        <w:t>modify the intended SQL command when it is sent to a downstream component.</w:t>
      </w:r>
    </w:p>
    <w:p w14:paraId="52073A9E" w14:textId="4517DC51"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Business Impact: In summary, it is crucial to underscore that CWE-89, known as SQL Injection, can exert a</w:t>
      </w:r>
      <w:r>
        <w:rPr>
          <w:rFonts w:ascii="Times New Roman" w:hAnsi="Times New Roman" w:cs="Times New Roman"/>
          <w:sz w:val="28"/>
          <w:szCs w:val="28"/>
        </w:rPr>
        <w:t xml:space="preserve"> </w:t>
      </w:r>
      <w:r w:rsidRPr="00A77594">
        <w:rPr>
          <w:rFonts w:ascii="Times New Roman" w:hAnsi="Times New Roman" w:cs="Times New Roman"/>
          <w:sz w:val="28"/>
          <w:szCs w:val="28"/>
        </w:rPr>
        <w:t>profound and diverse business impact. This encompasses critical facets such as data breaches, financial</w:t>
      </w:r>
      <w:r>
        <w:rPr>
          <w:rFonts w:ascii="Times New Roman" w:hAnsi="Times New Roman" w:cs="Times New Roman"/>
          <w:sz w:val="28"/>
          <w:szCs w:val="28"/>
        </w:rPr>
        <w:t xml:space="preserve"> </w:t>
      </w:r>
      <w:r w:rsidRPr="00A77594">
        <w:rPr>
          <w:rFonts w:ascii="Times New Roman" w:hAnsi="Times New Roman" w:cs="Times New Roman"/>
          <w:sz w:val="28"/>
          <w:szCs w:val="28"/>
        </w:rPr>
        <w:t>setbacks, harm to reputation, legal ramifications, and operational turmoil. Hence, the imperative of</w:t>
      </w:r>
      <w:r>
        <w:rPr>
          <w:rFonts w:ascii="Times New Roman" w:hAnsi="Times New Roman" w:cs="Times New Roman"/>
          <w:sz w:val="28"/>
          <w:szCs w:val="28"/>
        </w:rPr>
        <w:t xml:space="preserve"> </w:t>
      </w:r>
      <w:r w:rsidRPr="00A77594">
        <w:rPr>
          <w:rFonts w:ascii="Times New Roman" w:hAnsi="Times New Roman" w:cs="Times New Roman"/>
          <w:sz w:val="28"/>
          <w:szCs w:val="28"/>
        </w:rPr>
        <w:t>preventing and remedying SQL injection vulnerabilities cannot be overstated, as it is indispensable for</w:t>
      </w:r>
      <w:r>
        <w:rPr>
          <w:rFonts w:ascii="Times New Roman" w:hAnsi="Times New Roman" w:cs="Times New Roman"/>
          <w:sz w:val="28"/>
          <w:szCs w:val="28"/>
        </w:rPr>
        <w:t xml:space="preserve"> </w:t>
      </w:r>
      <w:r w:rsidRPr="00A77594">
        <w:rPr>
          <w:rFonts w:ascii="Times New Roman" w:hAnsi="Times New Roman" w:cs="Times New Roman"/>
          <w:sz w:val="28"/>
          <w:szCs w:val="28"/>
        </w:rPr>
        <w:t>fortifying the security and continuity of an organization's applications and data.</w:t>
      </w:r>
    </w:p>
    <w:p w14:paraId="7A609A0F" w14:textId="3F6BF87A"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Vulnerability path:</w:t>
      </w:r>
      <w:r>
        <w:rPr>
          <w:rFonts w:ascii="Times New Roman" w:hAnsi="Times New Roman" w:cs="Times New Roman"/>
          <w:sz w:val="28"/>
          <w:szCs w:val="28"/>
        </w:rPr>
        <w:t xml:space="preserve"> </w:t>
      </w:r>
      <w:r w:rsidRPr="00A77594">
        <w:rPr>
          <w:rFonts w:ascii="Times New Roman" w:hAnsi="Times New Roman" w:cs="Times New Roman"/>
          <w:sz w:val="28"/>
          <w:szCs w:val="28"/>
        </w:rPr>
        <w:t xml:space="preserve"> http://testfire.net/</w:t>
      </w:r>
    </w:p>
    <w:p w14:paraId="67032968" w14:textId="2C282D20"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Vulnerability parameter:</w:t>
      </w:r>
      <w:r>
        <w:rPr>
          <w:rFonts w:ascii="Times New Roman" w:hAnsi="Times New Roman" w:cs="Times New Roman"/>
          <w:sz w:val="28"/>
          <w:szCs w:val="28"/>
        </w:rPr>
        <w:t xml:space="preserve"> </w:t>
      </w:r>
      <w:r w:rsidRPr="00A77594">
        <w:rPr>
          <w:rFonts w:ascii="Times New Roman" w:hAnsi="Times New Roman" w:cs="Times New Roman"/>
          <w:sz w:val="28"/>
          <w:szCs w:val="28"/>
        </w:rPr>
        <w:t xml:space="preserve"> http://testfire.net/login.jsp</w:t>
      </w:r>
    </w:p>
    <w:p w14:paraId="7F5873A3" w14:textId="77777777"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Steps to Reproduce:</w:t>
      </w:r>
    </w:p>
    <w:p w14:paraId="4E63BDD1" w14:textId="7F5933E4" w:rsidR="00A77594" w:rsidRDefault="00A77594" w:rsidP="00A77594">
      <w:pPr>
        <w:rPr>
          <w:rFonts w:ascii="Times New Roman" w:hAnsi="Times New Roman" w:cs="Times New Roman"/>
          <w:sz w:val="28"/>
          <w:szCs w:val="28"/>
        </w:rPr>
      </w:pPr>
      <w:r w:rsidRPr="00A77594">
        <w:rPr>
          <w:rFonts w:ascii="Segoe UI Symbol" w:hAnsi="Segoe UI Symbol" w:cs="Segoe UI Symbol"/>
          <w:sz w:val="28"/>
          <w:szCs w:val="28"/>
        </w:rPr>
        <w:t>➢</w:t>
      </w:r>
      <w:r w:rsidRPr="00A77594">
        <w:rPr>
          <w:rFonts w:ascii="Times New Roman" w:hAnsi="Times New Roman" w:cs="Times New Roman"/>
          <w:sz w:val="28"/>
          <w:szCs w:val="28"/>
        </w:rPr>
        <w:t xml:space="preserve"> Access the URL</w:t>
      </w:r>
    </w:p>
    <w:p w14:paraId="72158316" w14:textId="77777777" w:rsidR="00A77594" w:rsidRDefault="00A77594" w:rsidP="00A77594">
      <w:pPr>
        <w:rPr>
          <w:rFonts w:ascii="Times New Roman" w:hAnsi="Times New Roman" w:cs="Times New Roman"/>
          <w:sz w:val="28"/>
          <w:szCs w:val="28"/>
        </w:rPr>
      </w:pPr>
    </w:p>
    <w:p w14:paraId="0CDFE71E" w14:textId="7DD6CBE1" w:rsidR="00A77594" w:rsidRDefault="00F54749" w:rsidP="00A7759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58688E" wp14:editId="6DB329E1">
            <wp:extent cx="5731510" cy="2556510"/>
            <wp:effectExtent l="0" t="0" r="2540" b="0"/>
            <wp:docPr id="1300051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51968" name="Picture 1300051968"/>
                    <pic:cNvPicPr/>
                  </pic:nvPicPr>
                  <pic:blipFill>
                    <a:blip r:embed="rId20">
                      <a:extLst>
                        <a:ext uri="{28A0092B-C50C-407E-A947-70E740481C1C}">
                          <a14:useLocalDpi xmlns:a14="http://schemas.microsoft.com/office/drawing/2010/main" val="0"/>
                        </a:ext>
                      </a:extLst>
                    </a:blip>
                    <a:stretch>
                      <a:fillRect/>
                    </a:stretch>
                  </pic:blipFill>
                  <pic:spPr>
                    <a:xfrm>
                      <a:off x="0" y="0"/>
                      <a:ext cx="5731510" cy="2556510"/>
                    </a:xfrm>
                    <a:prstGeom prst="rect">
                      <a:avLst/>
                    </a:prstGeom>
                  </pic:spPr>
                </pic:pic>
              </a:graphicData>
            </a:graphic>
          </wp:inline>
        </w:drawing>
      </w:r>
    </w:p>
    <w:p w14:paraId="676C04EC" w14:textId="66AD2C47" w:rsidR="00F54749" w:rsidRDefault="004A0628" w:rsidP="00A77594">
      <w:pPr>
        <w:rPr>
          <w:rFonts w:ascii="Times New Roman" w:hAnsi="Times New Roman" w:cs="Times New Roman"/>
          <w:sz w:val="28"/>
          <w:szCs w:val="28"/>
        </w:rPr>
      </w:pPr>
      <w:r w:rsidRPr="004A0628">
        <w:rPr>
          <w:rFonts w:ascii="Segoe UI Symbol" w:hAnsi="Segoe UI Symbol" w:cs="Segoe UI Symbol"/>
          <w:sz w:val="28"/>
          <w:szCs w:val="28"/>
        </w:rPr>
        <w:t>➢</w:t>
      </w:r>
      <w:r w:rsidRPr="004A0628">
        <w:rPr>
          <w:rFonts w:ascii="Times New Roman" w:hAnsi="Times New Roman" w:cs="Times New Roman"/>
          <w:sz w:val="28"/>
          <w:szCs w:val="28"/>
        </w:rPr>
        <w:t xml:space="preserve"> Now we will try to sign in to this website with admin privileges but using SQL injection</w:t>
      </w:r>
    </w:p>
    <w:p w14:paraId="5CB7009B" w14:textId="77777777" w:rsidR="00431E22" w:rsidRDefault="00431E22" w:rsidP="00A77594">
      <w:pPr>
        <w:rPr>
          <w:rFonts w:ascii="Times New Roman" w:hAnsi="Times New Roman" w:cs="Times New Roman"/>
          <w:noProof/>
          <w:sz w:val="28"/>
          <w:szCs w:val="28"/>
        </w:rPr>
      </w:pPr>
    </w:p>
    <w:p w14:paraId="3C473B29" w14:textId="2B043D78" w:rsidR="004A0628" w:rsidRDefault="00431E22" w:rsidP="00A7759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F707D6" wp14:editId="10E136E9">
            <wp:extent cx="5731510" cy="2501265"/>
            <wp:effectExtent l="0" t="0" r="2540" b="0"/>
            <wp:docPr id="1020630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0334" name="Picture 1020630334"/>
                    <pic:cNvPicPr/>
                  </pic:nvPicPr>
                  <pic:blipFill>
                    <a:blip r:embed="rId21">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14:paraId="199F2320" w14:textId="02DEA89A" w:rsidR="00431E22" w:rsidRDefault="00431E22" w:rsidP="00A77594">
      <w:pPr>
        <w:rPr>
          <w:rFonts w:ascii="Times New Roman" w:hAnsi="Times New Roman" w:cs="Times New Roman"/>
          <w:sz w:val="28"/>
          <w:szCs w:val="28"/>
        </w:rPr>
      </w:pPr>
      <w:r w:rsidRPr="00431E22">
        <w:rPr>
          <w:rFonts w:ascii="Segoe UI Symbol" w:hAnsi="Segoe UI Symbol" w:cs="Segoe UI Symbol"/>
          <w:sz w:val="28"/>
          <w:szCs w:val="28"/>
        </w:rPr>
        <w:t>➢</w:t>
      </w:r>
      <w:r w:rsidRPr="00431E22">
        <w:rPr>
          <w:rFonts w:ascii="Times New Roman" w:hAnsi="Times New Roman" w:cs="Times New Roman"/>
          <w:sz w:val="28"/>
          <w:szCs w:val="28"/>
        </w:rPr>
        <w:t xml:space="preserve"> Also, we will be using burp suite to get requests from the website and know additional information.</w:t>
      </w:r>
    </w:p>
    <w:p w14:paraId="4CBD968B" w14:textId="77777777" w:rsidR="000B71F9" w:rsidRDefault="000B71F9" w:rsidP="00A77594">
      <w:pPr>
        <w:rPr>
          <w:rFonts w:ascii="Times New Roman" w:hAnsi="Times New Roman" w:cs="Times New Roman"/>
          <w:noProof/>
          <w:sz w:val="28"/>
          <w:szCs w:val="28"/>
        </w:rPr>
      </w:pPr>
    </w:p>
    <w:p w14:paraId="2C3A6792" w14:textId="1FFBD7C0" w:rsidR="00053B54" w:rsidRDefault="00053B54" w:rsidP="00A77594">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B909A5F" wp14:editId="393D3507">
            <wp:extent cx="5731510" cy="4334510"/>
            <wp:effectExtent l="0" t="0" r="2540" b="8890"/>
            <wp:docPr id="1381873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73204" name="Picture 1381873204"/>
                    <pic:cNvPicPr/>
                  </pic:nvPicPr>
                  <pic:blipFill>
                    <a:blip r:embed="rId22">
                      <a:extLst>
                        <a:ext uri="{28A0092B-C50C-407E-A947-70E740481C1C}">
                          <a14:useLocalDpi xmlns:a14="http://schemas.microsoft.com/office/drawing/2010/main" val="0"/>
                        </a:ext>
                      </a:extLst>
                    </a:blip>
                    <a:stretch>
                      <a:fillRect/>
                    </a:stretch>
                  </pic:blipFill>
                  <pic:spPr>
                    <a:xfrm>
                      <a:off x="0" y="0"/>
                      <a:ext cx="5731510" cy="4334510"/>
                    </a:xfrm>
                    <a:prstGeom prst="rect">
                      <a:avLst/>
                    </a:prstGeom>
                  </pic:spPr>
                </pic:pic>
              </a:graphicData>
            </a:graphic>
          </wp:inline>
        </w:drawing>
      </w:r>
    </w:p>
    <w:p w14:paraId="4294277E" w14:textId="2A797F4B" w:rsidR="00431E22" w:rsidRDefault="00053B54" w:rsidP="00A77594">
      <w:pPr>
        <w:rPr>
          <w:rFonts w:ascii="Times New Roman" w:hAnsi="Times New Roman" w:cs="Times New Roman"/>
          <w:sz w:val="28"/>
          <w:szCs w:val="28"/>
        </w:rPr>
      </w:pPr>
      <w:r w:rsidRPr="00053B54">
        <w:rPr>
          <w:rFonts w:ascii="Segoe UI Symbol" w:hAnsi="Segoe UI Symbol" w:cs="Segoe UI Symbol"/>
          <w:sz w:val="28"/>
          <w:szCs w:val="28"/>
        </w:rPr>
        <w:lastRenderedPageBreak/>
        <w:t>➢</w:t>
      </w:r>
      <w:r w:rsidRPr="00053B54">
        <w:rPr>
          <w:rFonts w:ascii="Times New Roman" w:hAnsi="Times New Roman" w:cs="Times New Roman"/>
          <w:sz w:val="28"/>
          <w:szCs w:val="28"/>
        </w:rPr>
        <w:t xml:space="preserve"> Click forward request multiple times to proceed to the login page.</w:t>
      </w:r>
    </w:p>
    <w:p w14:paraId="43EC8EA4" w14:textId="77777777" w:rsidR="00A96C63" w:rsidRPr="00A96C63" w:rsidRDefault="00A96C63" w:rsidP="00A96C63">
      <w:pPr>
        <w:rPr>
          <w:rFonts w:ascii="Times New Roman" w:hAnsi="Times New Roman" w:cs="Times New Roman"/>
          <w:sz w:val="28"/>
          <w:szCs w:val="28"/>
        </w:rPr>
      </w:pPr>
      <w:r w:rsidRPr="00A96C63">
        <w:rPr>
          <w:rFonts w:ascii="Segoe UI Symbol" w:hAnsi="Segoe UI Symbol" w:cs="Segoe UI Symbol"/>
          <w:sz w:val="28"/>
          <w:szCs w:val="28"/>
        </w:rPr>
        <w:t>➢</w:t>
      </w:r>
      <w:r w:rsidRPr="00A96C63">
        <w:rPr>
          <w:rFonts w:ascii="Times New Roman" w:hAnsi="Times New Roman" w:cs="Times New Roman"/>
          <w:sz w:val="28"/>
          <w:szCs w:val="28"/>
        </w:rPr>
        <w:t xml:space="preserve"> With this we can know that sql injection worked and we got the admin privileges.</w:t>
      </w:r>
    </w:p>
    <w:p w14:paraId="65290789"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Recommendations:</w:t>
      </w:r>
    </w:p>
    <w:p w14:paraId="653C1FD7" w14:textId="1010F9E3"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 If parameterized statements are not feasible, use proper input validation and escaping mechanisms</w:t>
      </w:r>
      <w:r>
        <w:rPr>
          <w:rFonts w:ascii="Times New Roman" w:hAnsi="Times New Roman" w:cs="Times New Roman"/>
          <w:sz w:val="28"/>
          <w:szCs w:val="28"/>
        </w:rPr>
        <w:t xml:space="preserve"> </w:t>
      </w:r>
      <w:r w:rsidRPr="00A96C63">
        <w:rPr>
          <w:rFonts w:ascii="Times New Roman" w:hAnsi="Times New Roman" w:cs="Times New Roman"/>
          <w:sz w:val="28"/>
          <w:szCs w:val="28"/>
        </w:rPr>
        <w:t>to sanitize user inputs before they are used in SQL queries. This helps prevent malicious code</w:t>
      </w:r>
      <w:r>
        <w:rPr>
          <w:rFonts w:ascii="Times New Roman" w:hAnsi="Times New Roman" w:cs="Times New Roman"/>
          <w:sz w:val="28"/>
          <w:szCs w:val="28"/>
        </w:rPr>
        <w:t xml:space="preserve"> </w:t>
      </w:r>
      <w:r w:rsidRPr="00A96C63">
        <w:rPr>
          <w:rFonts w:ascii="Times New Roman" w:hAnsi="Times New Roman" w:cs="Times New Roman"/>
          <w:sz w:val="28"/>
          <w:szCs w:val="28"/>
        </w:rPr>
        <w:t>injection.</w:t>
      </w:r>
    </w:p>
    <w:p w14:paraId="2E8912EB" w14:textId="1B5BE036"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 Utilize stored procedures for database operations. This can help separate SQL code from application</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code and reduce the risk of SQL injection.</w:t>
      </w:r>
    </w:p>
    <w:p w14:paraId="4739A0F4" w14:textId="4B8A1138"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 Implement strict input validation for all user inputs, ensuring that data adheres to the expected</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format and structure.</w:t>
      </w:r>
    </w:p>
    <w:p w14:paraId="08E0919A" w14:textId="77777777" w:rsidR="00A96C63" w:rsidRPr="00A96C63" w:rsidRDefault="00A96C63" w:rsidP="00A96C63">
      <w:pPr>
        <w:rPr>
          <w:rFonts w:ascii="Times New Roman" w:hAnsi="Times New Roman" w:cs="Times New Roman"/>
          <w:sz w:val="28"/>
          <w:szCs w:val="28"/>
        </w:rPr>
      </w:pPr>
    </w:p>
    <w:p w14:paraId="2A3E7612"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4. Vulnerability name: Broken authentication</w:t>
      </w:r>
    </w:p>
    <w:p w14:paraId="39446210"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CWE: 285</w:t>
      </w:r>
    </w:p>
    <w:p w14:paraId="0F72CB45" w14:textId="77777777" w:rsidR="00A96C63" w:rsidRPr="00A96C63" w:rsidRDefault="00A96C63" w:rsidP="00A96C63">
      <w:pPr>
        <w:rPr>
          <w:rFonts w:ascii="Times New Roman" w:hAnsi="Times New Roman" w:cs="Times New Roman"/>
          <w:sz w:val="28"/>
          <w:szCs w:val="28"/>
        </w:rPr>
      </w:pPr>
    </w:p>
    <w:p w14:paraId="116BF0FB" w14:textId="77777777" w:rsidR="006974AF"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Description: The system's authorization functionality does not prevent one user from gaining access to</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another user's data or record by modifying the key value identifying the data.</w:t>
      </w:r>
    </w:p>
    <w:p w14:paraId="2B4D3545" w14:textId="2CC5A298"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Business Impact: To effectively mitigate the business impact of CWE-285, it is imperative that organizations</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place a strong emphasis on bolstering their authentication and session management practices. This should</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encompass the adoption of multi-factor authentication, the secure storage of credentials, meticulous session</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handling, and a commitment to conducting routine security assessments and testing. The rectification of</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these vulnerabilities stands as a critical imperative, safeguarding sensitive data, user identities, and the</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organization's overarching security stature and reputation.</w:t>
      </w:r>
    </w:p>
    <w:p w14:paraId="4C0167F1"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Vulnerability path: http://testfire.net/</w:t>
      </w:r>
    </w:p>
    <w:p w14:paraId="6CFD5427"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Vulnerability parameter: http://testfire.net/login.jsp</w:t>
      </w:r>
    </w:p>
    <w:p w14:paraId="083BC2E1" w14:textId="77777777" w:rsidR="00A80B5C"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Steps to Reproduce:</w:t>
      </w:r>
    </w:p>
    <w:p w14:paraId="51DE3820" w14:textId="11A87FCE" w:rsidR="00053B54" w:rsidRDefault="00A96C63" w:rsidP="00A96C63">
      <w:pPr>
        <w:rPr>
          <w:rFonts w:ascii="Times New Roman" w:hAnsi="Times New Roman" w:cs="Times New Roman"/>
          <w:sz w:val="28"/>
          <w:szCs w:val="28"/>
        </w:rPr>
      </w:pPr>
      <w:r w:rsidRPr="00A96C63">
        <w:rPr>
          <w:rFonts w:ascii="Segoe UI Symbol" w:hAnsi="Segoe UI Symbol" w:cs="Segoe UI Symbol"/>
          <w:sz w:val="28"/>
          <w:szCs w:val="28"/>
        </w:rPr>
        <w:lastRenderedPageBreak/>
        <w:t>➢</w:t>
      </w:r>
      <w:r w:rsidRPr="00A96C63">
        <w:rPr>
          <w:rFonts w:ascii="Times New Roman" w:hAnsi="Times New Roman" w:cs="Times New Roman"/>
          <w:sz w:val="28"/>
          <w:szCs w:val="28"/>
        </w:rPr>
        <w:t xml:space="preserve"> Access the URL</w:t>
      </w:r>
    </w:p>
    <w:p w14:paraId="49685BDF" w14:textId="77777777" w:rsidR="00F2092A" w:rsidRDefault="00F2092A" w:rsidP="00A96C63">
      <w:pPr>
        <w:rPr>
          <w:rFonts w:ascii="Times New Roman" w:hAnsi="Times New Roman" w:cs="Times New Roman"/>
          <w:noProof/>
          <w:sz w:val="28"/>
          <w:szCs w:val="28"/>
        </w:rPr>
      </w:pPr>
    </w:p>
    <w:p w14:paraId="300AD6E6" w14:textId="57AD989C" w:rsidR="00A80B5C" w:rsidRDefault="00F2092A" w:rsidP="00FB3CFE">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C7FBA22" wp14:editId="6786FBE9">
            <wp:extent cx="5731510" cy="2626360"/>
            <wp:effectExtent l="0" t="0" r="2540" b="2540"/>
            <wp:docPr id="1648780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0722" name="Picture 1648780722"/>
                    <pic:cNvPicPr/>
                  </pic:nvPicPr>
                  <pic:blipFill>
                    <a:blip r:embed="rId23">
                      <a:extLst>
                        <a:ext uri="{28A0092B-C50C-407E-A947-70E740481C1C}">
                          <a14:useLocalDpi xmlns:a14="http://schemas.microsoft.com/office/drawing/2010/main" val="0"/>
                        </a:ext>
                      </a:extLst>
                    </a:blip>
                    <a:stretch>
                      <a:fillRect/>
                    </a:stretch>
                  </pic:blipFill>
                  <pic:spPr>
                    <a:xfrm>
                      <a:off x="0" y="0"/>
                      <a:ext cx="5731510" cy="2626360"/>
                    </a:xfrm>
                    <a:prstGeom prst="rect">
                      <a:avLst/>
                    </a:prstGeom>
                  </pic:spPr>
                </pic:pic>
              </a:graphicData>
            </a:graphic>
          </wp:inline>
        </w:drawing>
      </w:r>
    </w:p>
    <w:p w14:paraId="7695ED4C" w14:textId="77777777" w:rsidR="00FB3CFE" w:rsidRP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Recommendations:</w:t>
      </w:r>
    </w:p>
    <w:p w14:paraId="70BD69A1" w14:textId="77777777" w:rsidR="00FB3CFE" w:rsidRPr="00FB3CFE" w:rsidRDefault="00FB3CFE" w:rsidP="00FB3CFE">
      <w:pPr>
        <w:rPr>
          <w:rFonts w:ascii="Times New Roman" w:hAnsi="Times New Roman" w:cs="Times New Roman"/>
          <w:sz w:val="28"/>
          <w:szCs w:val="28"/>
        </w:rPr>
      </w:pPr>
    </w:p>
    <w:p w14:paraId="288A1820" w14:textId="6AFB7FA6" w:rsidR="00FB3CFE" w:rsidRP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 Implement strong authentication mechanisms, such as multi-factor authentication (MFA) or two-</w:t>
      </w:r>
      <w:r>
        <w:rPr>
          <w:rFonts w:ascii="Times New Roman" w:hAnsi="Times New Roman" w:cs="Times New Roman"/>
          <w:sz w:val="28"/>
          <w:szCs w:val="28"/>
        </w:rPr>
        <w:t xml:space="preserve"> </w:t>
      </w:r>
      <w:r w:rsidRPr="00FB3CFE">
        <w:rPr>
          <w:rFonts w:ascii="Times New Roman" w:hAnsi="Times New Roman" w:cs="Times New Roman"/>
          <w:sz w:val="28"/>
          <w:szCs w:val="28"/>
        </w:rPr>
        <w:t>factor authentication (2FA), to ensure that only authorized users can access the system.</w:t>
      </w:r>
    </w:p>
    <w:p w14:paraId="76142B4A" w14:textId="27259A86" w:rsidR="00FB3CFE" w:rsidRP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 Implement proper authorization controls to ensure that users have the necessary permissions to</w:t>
      </w:r>
      <w:r>
        <w:rPr>
          <w:rFonts w:ascii="Times New Roman" w:hAnsi="Times New Roman" w:cs="Times New Roman"/>
          <w:sz w:val="28"/>
          <w:szCs w:val="28"/>
        </w:rPr>
        <w:t xml:space="preserve"> </w:t>
      </w:r>
      <w:r w:rsidRPr="00FB3CFE">
        <w:rPr>
          <w:rFonts w:ascii="Times New Roman" w:hAnsi="Times New Roman" w:cs="Times New Roman"/>
          <w:sz w:val="28"/>
          <w:szCs w:val="28"/>
        </w:rPr>
        <w:t>access specific functions or data. Use role-based access control (RBAC) to manage user privileges</w:t>
      </w:r>
      <w:r>
        <w:rPr>
          <w:rFonts w:ascii="Times New Roman" w:hAnsi="Times New Roman" w:cs="Times New Roman"/>
          <w:sz w:val="28"/>
          <w:szCs w:val="28"/>
        </w:rPr>
        <w:t xml:space="preserve"> </w:t>
      </w:r>
      <w:r w:rsidRPr="00FB3CFE">
        <w:rPr>
          <w:rFonts w:ascii="Times New Roman" w:hAnsi="Times New Roman" w:cs="Times New Roman"/>
          <w:sz w:val="28"/>
          <w:szCs w:val="28"/>
        </w:rPr>
        <w:t>effectively.</w:t>
      </w:r>
    </w:p>
    <w:p w14:paraId="43525BC4" w14:textId="3F2535FF" w:rsid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 Deploy intrusion detection and prevention systems (IDS/IPS) to monitor and block suspicious</w:t>
      </w:r>
      <w:r>
        <w:rPr>
          <w:rFonts w:ascii="Times New Roman" w:hAnsi="Times New Roman" w:cs="Times New Roman"/>
          <w:sz w:val="28"/>
          <w:szCs w:val="28"/>
        </w:rPr>
        <w:t xml:space="preserve"> </w:t>
      </w:r>
      <w:r w:rsidRPr="00FB3CFE">
        <w:rPr>
          <w:rFonts w:ascii="Times New Roman" w:hAnsi="Times New Roman" w:cs="Times New Roman"/>
          <w:sz w:val="28"/>
          <w:szCs w:val="28"/>
        </w:rPr>
        <w:t>activities related to authentication and authorization.</w:t>
      </w:r>
    </w:p>
    <w:p w14:paraId="55AC1B4A"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5. Vulnerability Name: Insecure Direct object Reference</w:t>
      </w:r>
    </w:p>
    <w:p w14:paraId="469FC4D1"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CWE: 639</w:t>
      </w:r>
    </w:p>
    <w:p w14:paraId="7A4E6515"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OWASP Category: A01: Broken Access Control</w:t>
      </w:r>
    </w:p>
    <w:p w14:paraId="2C88CAB2"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Description:</w:t>
      </w:r>
    </w:p>
    <w:p w14:paraId="023A7ECF" w14:textId="32F3A5BF"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Insecure Direct Object Reference (IDOR) is a vulnerability that arises when attackers can access or modify</w:t>
      </w:r>
      <w:r>
        <w:rPr>
          <w:rFonts w:ascii="Times New Roman" w:hAnsi="Times New Roman" w:cs="Times New Roman"/>
          <w:sz w:val="28"/>
          <w:szCs w:val="28"/>
        </w:rPr>
        <w:t xml:space="preserve"> </w:t>
      </w:r>
      <w:r w:rsidRPr="003D5FA3">
        <w:rPr>
          <w:rFonts w:ascii="Times New Roman" w:hAnsi="Times New Roman" w:cs="Times New Roman"/>
          <w:sz w:val="28"/>
          <w:szCs w:val="28"/>
        </w:rPr>
        <w:t>objects by manipulating identifiers used in a web application's URLs or parameters. It occurs due to missing</w:t>
      </w:r>
      <w:r>
        <w:rPr>
          <w:rFonts w:ascii="Times New Roman" w:hAnsi="Times New Roman" w:cs="Times New Roman"/>
          <w:sz w:val="28"/>
          <w:szCs w:val="28"/>
        </w:rPr>
        <w:t xml:space="preserve"> </w:t>
      </w:r>
      <w:r w:rsidRPr="003D5FA3">
        <w:rPr>
          <w:rFonts w:ascii="Times New Roman" w:hAnsi="Times New Roman" w:cs="Times New Roman"/>
          <w:sz w:val="28"/>
          <w:szCs w:val="28"/>
        </w:rPr>
        <w:t>access control</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lastRenderedPageBreak/>
        <w:t>checks, which fail to verify whether a user should be allowed to access specific data.</w:t>
      </w:r>
    </w:p>
    <w:p w14:paraId="191F6C18"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Business Impact:</w:t>
      </w:r>
    </w:p>
    <w:p w14:paraId="197C171E" w14:textId="271A20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To effectively mitigate the business impact of CWE-639, organizations must make it a top priority to fortify</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their access control and authorization</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mechanisms. This entails the implementation of robust security</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measures, the regular conduct of comprehensive security assessments, and the deployment of intrusion</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detection systems to promptly identify and counter unauthorized access attempts. These measures stand as</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absolutely critical in the defense of sensitive data, the overall security of systems, and the preservation of the</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organization's esteemed reputation.</w:t>
      </w:r>
    </w:p>
    <w:p w14:paraId="488FABF2"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Vulnerability Path: http://testfire.net</w:t>
      </w:r>
    </w:p>
    <w:p w14:paraId="4AC438C8"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Vulnerability Parameter: http://testfire.net/bank/transfer.jsp</w:t>
      </w:r>
    </w:p>
    <w:p w14:paraId="64C330A3" w14:textId="77777777" w:rsidR="003D5FA3" w:rsidRPr="003D5FA3" w:rsidRDefault="003D5FA3" w:rsidP="003D5FA3">
      <w:pPr>
        <w:rPr>
          <w:rFonts w:ascii="Times New Roman" w:hAnsi="Times New Roman" w:cs="Times New Roman"/>
          <w:sz w:val="28"/>
          <w:szCs w:val="28"/>
        </w:rPr>
      </w:pPr>
    </w:p>
    <w:p w14:paraId="2F2DD135"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Steps to Reproduce:</w:t>
      </w:r>
    </w:p>
    <w:p w14:paraId="0BBF98A0" w14:textId="77777777" w:rsidR="003D5FA3" w:rsidRPr="003D5FA3" w:rsidRDefault="003D5FA3" w:rsidP="003D5FA3">
      <w:pPr>
        <w:rPr>
          <w:rFonts w:ascii="Times New Roman" w:hAnsi="Times New Roman" w:cs="Times New Roman"/>
          <w:sz w:val="28"/>
          <w:szCs w:val="28"/>
        </w:rPr>
      </w:pPr>
      <w:r w:rsidRPr="003D5FA3">
        <w:rPr>
          <w:rFonts w:ascii="Segoe UI Symbol" w:hAnsi="Segoe UI Symbol" w:cs="Segoe UI Symbol"/>
          <w:sz w:val="28"/>
          <w:szCs w:val="28"/>
        </w:rPr>
        <w:t>➢</w:t>
      </w:r>
      <w:r w:rsidRPr="003D5FA3">
        <w:rPr>
          <w:rFonts w:ascii="Times New Roman" w:hAnsi="Times New Roman" w:cs="Times New Roman"/>
          <w:sz w:val="28"/>
          <w:szCs w:val="28"/>
        </w:rPr>
        <w:t xml:space="preserve"> Go to the domain.</w:t>
      </w:r>
    </w:p>
    <w:p w14:paraId="59A512BF" w14:textId="4076B7CF" w:rsidR="003D5FA3" w:rsidRDefault="003D5FA3" w:rsidP="003D5FA3">
      <w:pPr>
        <w:rPr>
          <w:rFonts w:ascii="Times New Roman" w:hAnsi="Times New Roman" w:cs="Times New Roman"/>
          <w:sz w:val="28"/>
          <w:szCs w:val="28"/>
        </w:rPr>
      </w:pPr>
      <w:r w:rsidRPr="003D5FA3">
        <w:rPr>
          <w:rFonts w:ascii="Segoe UI Symbol" w:hAnsi="Segoe UI Symbol" w:cs="Segoe UI Symbol"/>
          <w:sz w:val="28"/>
          <w:szCs w:val="28"/>
        </w:rPr>
        <w:t>➢</w:t>
      </w:r>
      <w:r w:rsidRPr="003D5FA3">
        <w:rPr>
          <w:rFonts w:ascii="Times New Roman" w:hAnsi="Times New Roman" w:cs="Times New Roman"/>
          <w:sz w:val="28"/>
          <w:szCs w:val="28"/>
        </w:rPr>
        <w:t xml:space="preserve"> Sign into the site.</w:t>
      </w:r>
    </w:p>
    <w:p w14:paraId="734CDF94" w14:textId="55F94A9E" w:rsidR="007F6880" w:rsidRDefault="007F6880" w:rsidP="003D5FA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B0857C" wp14:editId="72AEEE9B">
            <wp:extent cx="5731510" cy="2176145"/>
            <wp:effectExtent l="0" t="0" r="2540" b="0"/>
            <wp:docPr id="283505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5234" name="Picture 283505234"/>
                    <pic:cNvPicPr/>
                  </pic:nvPicPr>
                  <pic:blipFill>
                    <a:blip r:embed="rId24">
                      <a:extLst>
                        <a:ext uri="{28A0092B-C50C-407E-A947-70E740481C1C}">
                          <a14:useLocalDpi xmlns:a14="http://schemas.microsoft.com/office/drawing/2010/main" val="0"/>
                        </a:ext>
                      </a:extLst>
                    </a:blip>
                    <a:stretch>
                      <a:fillRect/>
                    </a:stretch>
                  </pic:blipFill>
                  <pic:spPr>
                    <a:xfrm>
                      <a:off x="0" y="0"/>
                      <a:ext cx="5731510" cy="2176145"/>
                    </a:xfrm>
                    <a:prstGeom prst="rect">
                      <a:avLst/>
                    </a:prstGeom>
                  </pic:spPr>
                </pic:pic>
              </a:graphicData>
            </a:graphic>
          </wp:inline>
        </w:drawing>
      </w:r>
    </w:p>
    <w:p w14:paraId="17B613DD"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6. Vulnerability name: Security Misconfiguration</w:t>
      </w:r>
    </w:p>
    <w:p w14:paraId="3F24CB0B"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CWE:732</w:t>
      </w:r>
    </w:p>
    <w:p w14:paraId="49AB824D" w14:textId="7D10EB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lastRenderedPageBreak/>
        <w:t>Description: The product specifies permissions for a security-critical resource in a way that allows that</w:t>
      </w:r>
      <w:r>
        <w:rPr>
          <w:rFonts w:ascii="Times New Roman" w:hAnsi="Times New Roman" w:cs="Times New Roman"/>
          <w:sz w:val="28"/>
          <w:szCs w:val="28"/>
        </w:rPr>
        <w:t xml:space="preserve"> </w:t>
      </w:r>
      <w:r w:rsidRPr="00CA7F44">
        <w:rPr>
          <w:rFonts w:ascii="Times New Roman" w:hAnsi="Times New Roman" w:cs="Times New Roman"/>
          <w:sz w:val="28"/>
          <w:szCs w:val="28"/>
        </w:rPr>
        <w:t>resource to be read or modified by unintended actors.</w:t>
      </w:r>
    </w:p>
    <w:p w14:paraId="277E3D30" w14:textId="6F8CB0E8"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Business Impact: To effectively lessen the business consequences stemming from CWE-732, organizations</w:t>
      </w:r>
      <w:r>
        <w:rPr>
          <w:rFonts w:ascii="Times New Roman" w:hAnsi="Times New Roman" w:cs="Times New Roman"/>
          <w:sz w:val="28"/>
          <w:szCs w:val="28"/>
        </w:rPr>
        <w:t xml:space="preserve"> </w:t>
      </w:r>
      <w:r w:rsidRPr="00CA7F44">
        <w:rPr>
          <w:rFonts w:ascii="Times New Roman" w:hAnsi="Times New Roman" w:cs="Times New Roman"/>
          <w:sz w:val="28"/>
          <w:szCs w:val="28"/>
        </w:rPr>
        <w:t>must place a strong emphasis on bolstering their configuration management practices. This involves the</w:t>
      </w:r>
      <w:r>
        <w:rPr>
          <w:rFonts w:ascii="Times New Roman" w:hAnsi="Times New Roman" w:cs="Times New Roman"/>
          <w:sz w:val="28"/>
          <w:szCs w:val="28"/>
        </w:rPr>
        <w:t xml:space="preserve"> </w:t>
      </w:r>
      <w:r w:rsidRPr="00CA7F44">
        <w:rPr>
          <w:rFonts w:ascii="Times New Roman" w:hAnsi="Times New Roman" w:cs="Times New Roman"/>
          <w:sz w:val="28"/>
          <w:szCs w:val="28"/>
        </w:rPr>
        <w:t>establishment of secure default settings, the routine conduct of comprehensive security evaluations, and the</w:t>
      </w:r>
      <w:r>
        <w:rPr>
          <w:rFonts w:ascii="Times New Roman" w:hAnsi="Times New Roman" w:cs="Times New Roman"/>
          <w:sz w:val="28"/>
          <w:szCs w:val="28"/>
        </w:rPr>
        <w:t xml:space="preserve"> </w:t>
      </w:r>
      <w:r w:rsidRPr="00CA7F44">
        <w:rPr>
          <w:rFonts w:ascii="Times New Roman" w:hAnsi="Times New Roman" w:cs="Times New Roman"/>
          <w:sz w:val="28"/>
          <w:szCs w:val="28"/>
        </w:rPr>
        <w:t>deployment of intrusion detection systems to promptly detect and address misconfigurations and</w:t>
      </w:r>
      <w:r>
        <w:rPr>
          <w:rFonts w:ascii="Times New Roman" w:hAnsi="Times New Roman" w:cs="Times New Roman"/>
          <w:sz w:val="28"/>
          <w:szCs w:val="28"/>
        </w:rPr>
        <w:t xml:space="preserve"> </w:t>
      </w:r>
      <w:r w:rsidRPr="00CA7F44">
        <w:rPr>
          <w:rFonts w:ascii="Times New Roman" w:hAnsi="Times New Roman" w:cs="Times New Roman"/>
          <w:sz w:val="28"/>
          <w:szCs w:val="28"/>
        </w:rPr>
        <w:t>vulnerabilities. These actions are of paramount importance in safeguarding sensitive data, fortifying system</w:t>
      </w:r>
      <w:r>
        <w:rPr>
          <w:rFonts w:ascii="Times New Roman" w:hAnsi="Times New Roman" w:cs="Times New Roman"/>
          <w:sz w:val="28"/>
          <w:szCs w:val="28"/>
        </w:rPr>
        <w:t xml:space="preserve"> </w:t>
      </w:r>
      <w:r w:rsidRPr="00CA7F44">
        <w:rPr>
          <w:rFonts w:ascii="Times New Roman" w:hAnsi="Times New Roman" w:cs="Times New Roman"/>
          <w:sz w:val="28"/>
          <w:szCs w:val="28"/>
        </w:rPr>
        <w:t>security, and preserving the organization's esteemed reputation.</w:t>
      </w:r>
    </w:p>
    <w:p w14:paraId="30FE3494"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Vulnerability path: http://testfire.net/</w:t>
      </w:r>
    </w:p>
    <w:p w14:paraId="2333D8F3"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Vulnerability parameter: http://testfire.net/login.jsp</w:t>
      </w:r>
    </w:p>
    <w:p w14:paraId="1716AB2F"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Steps to Reproduce:</w:t>
      </w:r>
    </w:p>
    <w:p w14:paraId="1BCED983" w14:textId="5BB1F9CC" w:rsidR="007F6880" w:rsidRDefault="00CA7F44" w:rsidP="00CA7F44">
      <w:pPr>
        <w:rPr>
          <w:rFonts w:ascii="Times New Roman" w:hAnsi="Times New Roman" w:cs="Times New Roman"/>
          <w:sz w:val="28"/>
          <w:szCs w:val="28"/>
        </w:rPr>
      </w:pPr>
      <w:r w:rsidRPr="00CA7F44">
        <w:rPr>
          <w:rFonts w:ascii="Segoe UI Symbol" w:hAnsi="Segoe UI Symbol" w:cs="Segoe UI Symbol"/>
          <w:sz w:val="28"/>
          <w:szCs w:val="28"/>
        </w:rPr>
        <w:t>➢</w:t>
      </w:r>
      <w:r w:rsidRPr="00CA7F44">
        <w:rPr>
          <w:rFonts w:ascii="Times New Roman" w:hAnsi="Times New Roman" w:cs="Times New Roman"/>
          <w:sz w:val="28"/>
          <w:szCs w:val="28"/>
        </w:rPr>
        <w:t xml:space="preserve"> Access the URL</w:t>
      </w:r>
    </w:p>
    <w:p w14:paraId="29E4D1D0" w14:textId="3FF922B3" w:rsidR="00B40663" w:rsidRDefault="00B40663" w:rsidP="00CA7F4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B50DC2" wp14:editId="496FA1E3">
            <wp:extent cx="5731510" cy="2504440"/>
            <wp:effectExtent l="0" t="0" r="2540" b="0"/>
            <wp:docPr id="1947647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47661" name="Picture 1947647661"/>
                    <pic:cNvPicPr/>
                  </pic:nvPicPr>
                  <pic:blipFill>
                    <a:blip r:embed="rId25">
                      <a:extLst>
                        <a:ext uri="{28A0092B-C50C-407E-A947-70E740481C1C}">
                          <a14:useLocalDpi xmlns:a14="http://schemas.microsoft.com/office/drawing/2010/main" val="0"/>
                        </a:ext>
                      </a:extLst>
                    </a:blip>
                    <a:stretch>
                      <a:fillRect/>
                    </a:stretch>
                  </pic:blipFill>
                  <pic:spPr>
                    <a:xfrm>
                      <a:off x="0" y="0"/>
                      <a:ext cx="5731510" cy="2504440"/>
                    </a:xfrm>
                    <a:prstGeom prst="rect">
                      <a:avLst/>
                    </a:prstGeom>
                  </pic:spPr>
                </pic:pic>
              </a:graphicData>
            </a:graphic>
          </wp:inline>
        </w:drawing>
      </w:r>
    </w:p>
    <w:p w14:paraId="71611549"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Recommendations:</w:t>
      </w:r>
    </w:p>
    <w:p w14:paraId="0D093B3C" w14:textId="77777777" w:rsid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 Implement a change management process to document and review all changes to system</w:t>
      </w:r>
      <w:r>
        <w:rPr>
          <w:rFonts w:ascii="Times New Roman" w:hAnsi="Times New Roman" w:cs="Times New Roman"/>
          <w:sz w:val="28"/>
          <w:szCs w:val="28"/>
        </w:rPr>
        <w:t xml:space="preserve"> </w:t>
      </w:r>
      <w:r w:rsidRPr="00B40663">
        <w:rPr>
          <w:rFonts w:ascii="Times New Roman" w:hAnsi="Times New Roman" w:cs="Times New Roman"/>
          <w:sz w:val="28"/>
          <w:szCs w:val="28"/>
        </w:rPr>
        <w:t>configurations. This helps prevent unauthorized or unintended alterations.</w:t>
      </w:r>
    </w:p>
    <w:p w14:paraId="77CC4C63" w14:textId="77777777" w:rsid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 Follow security guidelines provided by software and hardware vendors to ensure secure</w:t>
      </w:r>
      <w:r>
        <w:rPr>
          <w:rFonts w:ascii="Times New Roman" w:hAnsi="Times New Roman" w:cs="Times New Roman"/>
          <w:sz w:val="28"/>
          <w:szCs w:val="28"/>
        </w:rPr>
        <w:t xml:space="preserve"> </w:t>
      </w:r>
      <w:r w:rsidRPr="00B40663">
        <w:rPr>
          <w:rFonts w:ascii="Times New Roman" w:hAnsi="Times New Roman" w:cs="Times New Roman"/>
          <w:sz w:val="28"/>
          <w:szCs w:val="28"/>
        </w:rPr>
        <w:t>configurations.</w:t>
      </w:r>
    </w:p>
    <w:p w14:paraId="513204E6" w14:textId="6C1E8291"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lastRenderedPageBreak/>
        <w:t>• Regularly perform compliance checks against industry standards and regulations to ensure that</w:t>
      </w:r>
      <w:r>
        <w:rPr>
          <w:rFonts w:ascii="Times New Roman" w:hAnsi="Times New Roman" w:cs="Times New Roman"/>
          <w:sz w:val="28"/>
          <w:szCs w:val="28"/>
        </w:rPr>
        <w:t xml:space="preserve"> </w:t>
      </w:r>
      <w:r w:rsidRPr="00B40663">
        <w:rPr>
          <w:rFonts w:ascii="Times New Roman" w:hAnsi="Times New Roman" w:cs="Times New Roman"/>
          <w:sz w:val="28"/>
          <w:szCs w:val="28"/>
        </w:rPr>
        <w:t>configurations remain in compliance with security requirements.</w:t>
      </w:r>
    </w:p>
    <w:p w14:paraId="06F2DC67" w14:textId="77777777" w:rsidR="00B40663" w:rsidRPr="00B40663" w:rsidRDefault="00B40663" w:rsidP="00B40663">
      <w:pPr>
        <w:rPr>
          <w:rFonts w:ascii="Times New Roman" w:hAnsi="Times New Roman" w:cs="Times New Roman"/>
          <w:sz w:val="28"/>
          <w:szCs w:val="28"/>
        </w:rPr>
      </w:pPr>
    </w:p>
    <w:p w14:paraId="2DFDFDA9"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7. VulnerabilityName: Cross-Site Request Forgery</w:t>
      </w:r>
    </w:p>
    <w:p w14:paraId="03F9169D"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CWS: 352</w:t>
      </w:r>
    </w:p>
    <w:p w14:paraId="05E52CD3"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OWASP Category: A08: Cross-Site Request Forgery</w:t>
      </w:r>
    </w:p>
    <w:p w14:paraId="43F55F70"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Description:</w:t>
      </w:r>
    </w:p>
    <w:p w14:paraId="1120DD27" w14:textId="09332F5E"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Cross-Site Request Forgery (CSRF) is an attack that forces an end user to execute unwanted actions on a</w:t>
      </w:r>
      <w:r>
        <w:rPr>
          <w:rFonts w:ascii="Times New Roman" w:hAnsi="Times New Roman" w:cs="Times New Roman"/>
          <w:sz w:val="28"/>
          <w:szCs w:val="28"/>
        </w:rPr>
        <w:t xml:space="preserve"> </w:t>
      </w:r>
      <w:r w:rsidRPr="00B40663">
        <w:rPr>
          <w:rFonts w:ascii="Times New Roman" w:hAnsi="Times New Roman" w:cs="Times New Roman"/>
          <w:sz w:val="28"/>
          <w:szCs w:val="28"/>
        </w:rPr>
        <w:t>web application in which they’re currently authenticated. With a little help of social engineering (such as</w:t>
      </w:r>
      <w:r>
        <w:rPr>
          <w:rFonts w:ascii="Times New Roman" w:hAnsi="Times New Roman" w:cs="Times New Roman"/>
          <w:sz w:val="28"/>
          <w:szCs w:val="28"/>
        </w:rPr>
        <w:t xml:space="preserve"> </w:t>
      </w:r>
      <w:r w:rsidRPr="00B40663">
        <w:rPr>
          <w:rFonts w:ascii="Times New Roman" w:hAnsi="Times New Roman" w:cs="Times New Roman"/>
          <w:sz w:val="28"/>
          <w:szCs w:val="28"/>
        </w:rPr>
        <w:t>sending a link via email or chat), an attacker may trick the users of a web application into executing actions</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of the attacker’s choosing. If the victim is a normal user, a successful CSRF attack can force the user to</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perform state changing requests like transferring funds, changing their email address, and so forth. If the</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victim is an administrative account, CSRF can compromise the entire web application.</w:t>
      </w:r>
    </w:p>
    <w:p w14:paraId="34D0CE5A"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Business Impact:</w:t>
      </w:r>
    </w:p>
    <w:p w14:paraId="4A7209B1" w14:textId="1AFDAB94"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To effectively reduce the business repercussions of CWE-352, organizations must prioritize secure coding</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practices, including the incorporation of anti-CSRF tokens, while also conducting routine security</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assessments and testing to detect and rectify CSRF vulnerabilities. Furthermore, educating users on secure</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browsing practices is pivotal in preventing CSRF attacks. These actions are of paramount importance in the</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protection of data and in upholding the trust of customers and partners.</w:t>
      </w:r>
    </w:p>
    <w:p w14:paraId="13EAAF55"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Vulnerability Path: http://testfire.net/</w:t>
      </w:r>
    </w:p>
    <w:p w14:paraId="2D55162A"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Vulnerability Parameter: http://testfire.net/bank/transfer.jsp</w:t>
      </w:r>
    </w:p>
    <w:p w14:paraId="34400B45"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Steps to Reproduce:</w:t>
      </w:r>
    </w:p>
    <w:p w14:paraId="0F9C2225" w14:textId="035423AA" w:rsidR="00CA7F44" w:rsidRDefault="00B40663" w:rsidP="00B40663">
      <w:pPr>
        <w:rPr>
          <w:rFonts w:ascii="Times New Roman" w:hAnsi="Times New Roman" w:cs="Times New Roman"/>
          <w:sz w:val="28"/>
          <w:szCs w:val="28"/>
        </w:rPr>
      </w:pPr>
      <w:r w:rsidRPr="00B40663">
        <w:rPr>
          <w:rFonts w:ascii="Segoe UI Symbol" w:hAnsi="Segoe UI Symbol" w:cs="Segoe UI Symbol"/>
          <w:sz w:val="28"/>
          <w:szCs w:val="28"/>
        </w:rPr>
        <w:t>➢</w:t>
      </w:r>
      <w:r w:rsidRPr="00B40663">
        <w:rPr>
          <w:rFonts w:ascii="Times New Roman" w:hAnsi="Times New Roman" w:cs="Times New Roman"/>
          <w:sz w:val="28"/>
          <w:szCs w:val="28"/>
        </w:rPr>
        <w:t xml:space="preserve"> Open </w:t>
      </w:r>
      <w:hyperlink r:id="rId26" w:history="1">
        <w:r w:rsidR="0099359D" w:rsidRPr="00D031D3">
          <w:rPr>
            <w:rStyle w:val="Hyperlink"/>
            <w:rFonts w:ascii="Times New Roman" w:hAnsi="Times New Roman" w:cs="Times New Roman"/>
            <w:sz w:val="28"/>
            <w:szCs w:val="28"/>
          </w:rPr>
          <w:t>https://testfire.net/</w:t>
        </w:r>
      </w:hyperlink>
      <w:r w:rsidRPr="00B40663">
        <w:rPr>
          <w:rFonts w:ascii="Times New Roman" w:hAnsi="Times New Roman" w:cs="Times New Roman"/>
          <w:sz w:val="28"/>
          <w:szCs w:val="28"/>
        </w:rPr>
        <w:t>.</w:t>
      </w:r>
    </w:p>
    <w:p w14:paraId="7E9EEDFD" w14:textId="0D62C35C" w:rsidR="0099359D" w:rsidRDefault="0099359D" w:rsidP="00B40663">
      <w:pPr>
        <w:rPr>
          <w:rFonts w:ascii="Times New Roman" w:hAnsi="Times New Roman" w:cs="Times New Roman"/>
          <w:sz w:val="28"/>
          <w:szCs w:val="28"/>
        </w:rPr>
      </w:pPr>
      <w:r w:rsidRPr="0099359D">
        <w:rPr>
          <w:rFonts w:ascii="Times New Roman" w:hAnsi="Times New Roman" w:cs="Times New Roman"/>
          <w:noProof/>
          <w:sz w:val="28"/>
          <w:szCs w:val="28"/>
        </w:rPr>
        <w:lastRenderedPageBreak/>
        <w:drawing>
          <wp:inline distT="0" distB="0" distL="0" distR="0" wp14:anchorId="20ED637C" wp14:editId="6219E579">
            <wp:extent cx="5731510" cy="2793365"/>
            <wp:effectExtent l="0" t="0" r="2540" b="6985"/>
            <wp:docPr id="15750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40635" name=""/>
                    <pic:cNvPicPr/>
                  </pic:nvPicPr>
                  <pic:blipFill>
                    <a:blip r:embed="rId27"/>
                    <a:stretch>
                      <a:fillRect/>
                    </a:stretch>
                  </pic:blipFill>
                  <pic:spPr>
                    <a:xfrm>
                      <a:off x="0" y="0"/>
                      <a:ext cx="5731510" cy="2793365"/>
                    </a:xfrm>
                    <a:prstGeom prst="rect">
                      <a:avLst/>
                    </a:prstGeom>
                  </pic:spPr>
                </pic:pic>
              </a:graphicData>
            </a:graphic>
          </wp:inline>
        </w:drawing>
      </w:r>
    </w:p>
    <w:p w14:paraId="7C5D02CB" w14:textId="77777777" w:rsidR="00FD3B98" w:rsidRDefault="00FD3B98" w:rsidP="00FD3B98">
      <w:pPr>
        <w:rPr>
          <w:rFonts w:ascii="Times New Roman" w:hAnsi="Times New Roman" w:cs="Times New Roman"/>
          <w:sz w:val="28"/>
          <w:szCs w:val="28"/>
        </w:rPr>
      </w:pPr>
    </w:p>
    <w:p w14:paraId="649292FF" w14:textId="0B301E7B" w:rsidR="00FD3B98" w:rsidRPr="00FD3B98" w:rsidRDefault="00FD3B98" w:rsidP="00FD3B98">
      <w:pPr>
        <w:tabs>
          <w:tab w:val="left" w:pos="8028"/>
        </w:tabs>
        <w:rPr>
          <w:rFonts w:ascii="Times New Roman" w:hAnsi="Times New Roman" w:cs="Times New Roman"/>
          <w:sz w:val="28"/>
          <w:szCs w:val="28"/>
        </w:rPr>
      </w:pPr>
      <w:r w:rsidRPr="00FD3B98">
        <w:rPr>
          <w:rFonts w:ascii="Segoe UI Symbol" w:hAnsi="Segoe UI Symbol" w:cs="Segoe UI Symbol"/>
          <w:sz w:val="28"/>
          <w:szCs w:val="28"/>
        </w:rPr>
        <w:t>➢</w:t>
      </w:r>
      <w:r w:rsidRPr="00FD3B98">
        <w:rPr>
          <w:rFonts w:ascii="Times New Roman" w:hAnsi="Times New Roman" w:cs="Times New Roman"/>
          <w:sz w:val="28"/>
          <w:szCs w:val="28"/>
        </w:rPr>
        <w:t xml:space="preserve"> User thinks, he could use a free $100 gift card! What could go wrong? You open the email and click</w:t>
      </w:r>
      <w:r>
        <w:rPr>
          <w:rFonts w:ascii="Times New Roman" w:hAnsi="Times New Roman" w:cs="Times New Roman"/>
          <w:sz w:val="28"/>
          <w:szCs w:val="28"/>
        </w:rPr>
        <w:t xml:space="preserve"> </w:t>
      </w:r>
      <w:r w:rsidRPr="00FD3B98">
        <w:rPr>
          <w:rFonts w:ascii="Times New Roman" w:hAnsi="Times New Roman" w:cs="Times New Roman"/>
          <w:sz w:val="28"/>
          <w:szCs w:val="28"/>
        </w:rPr>
        <w:t>the link/open the attachment.</w:t>
      </w:r>
    </w:p>
    <w:p w14:paraId="39794BAD" w14:textId="7180A37A" w:rsidR="00FD3B98" w:rsidRDefault="00FD3B98" w:rsidP="00FD3B98">
      <w:pPr>
        <w:tabs>
          <w:tab w:val="left" w:pos="8028"/>
        </w:tabs>
        <w:rPr>
          <w:rFonts w:ascii="Times New Roman" w:hAnsi="Times New Roman" w:cs="Times New Roman"/>
          <w:sz w:val="28"/>
          <w:szCs w:val="28"/>
        </w:rPr>
      </w:pPr>
      <w:r w:rsidRPr="00FD3B98">
        <w:rPr>
          <w:rFonts w:ascii="Segoe UI Symbol" w:hAnsi="Segoe UI Symbol" w:cs="Segoe UI Symbol"/>
          <w:sz w:val="28"/>
          <w:szCs w:val="28"/>
        </w:rPr>
        <w:t>➢</w:t>
      </w:r>
      <w:r w:rsidRPr="00FD3B98">
        <w:rPr>
          <w:rFonts w:ascii="Times New Roman" w:hAnsi="Times New Roman" w:cs="Times New Roman"/>
          <w:sz w:val="28"/>
          <w:szCs w:val="28"/>
        </w:rPr>
        <w:t xml:space="preserve"> Once the user opens the form a transaction is automatically performed from his account without his</w:t>
      </w:r>
      <w:r>
        <w:rPr>
          <w:rFonts w:ascii="Times New Roman" w:hAnsi="Times New Roman" w:cs="Times New Roman"/>
          <w:sz w:val="28"/>
          <w:szCs w:val="28"/>
        </w:rPr>
        <w:t xml:space="preserve"> </w:t>
      </w:r>
      <w:r w:rsidRPr="00FD3B98">
        <w:rPr>
          <w:rFonts w:ascii="Times New Roman" w:hAnsi="Times New Roman" w:cs="Times New Roman"/>
          <w:sz w:val="28"/>
          <w:szCs w:val="28"/>
        </w:rPr>
        <w:t>knowledge as the user is already logged in.</w:t>
      </w:r>
    </w:p>
    <w:p w14:paraId="54529A02" w14:textId="418663F8" w:rsidR="00E828EA" w:rsidRDefault="00E828EA" w:rsidP="00FD3B98">
      <w:pPr>
        <w:tabs>
          <w:tab w:val="left" w:pos="8028"/>
        </w:tabs>
        <w:rPr>
          <w:rFonts w:ascii="Times New Roman" w:hAnsi="Times New Roman" w:cs="Times New Roman"/>
          <w:sz w:val="28"/>
          <w:szCs w:val="28"/>
        </w:rPr>
      </w:pPr>
      <w:r w:rsidRPr="00E828EA">
        <w:rPr>
          <w:rFonts w:ascii="Times New Roman" w:hAnsi="Times New Roman" w:cs="Times New Roman"/>
          <w:noProof/>
          <w:sz w:val="28"/>
          <w:szCs w:val="28"/>
        </w:rPr>
        <w:drawing>
          <wp:inline distT="0" distB="0" distL="0" distR="0" wp14:anchorId="5BB6045F" wp14:editId="372A2085">
            <wp:extent cx="5731510" cy="1882775"/>
            <wp:effectExtent l="0" t="0" r="2540" b="3175"/>
            <wp:docPr id="11259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9503" name=""/>
                    <pic:cNvPicPr/>
                  </pic:nvPicPr>
                  <pic:blipFill>
                    <a:blip r:embed="rId28"/>
                    <a:stretch>
                      <a:fillRect/>
                    </a:stretch>
                  </pic:blipFill>
                  <pic:spPr>
                    <a:xfrm>
                      <a:off x="0" y="0"/>
                      <a:ext cx="5731510" cy="1882775"/>
                    </a:xfrm>
                    <a:prstGeom prst="rect">
                      <a:avLst/>
                    </a:prstGeom>
                  </pic:spPr>
                </pic:pic>
              </a:graphicData>
            </a:graphic>
          </wp:inline>
        </w:drawing>
      </w:r>
    </w:p>
    <w:p w14:paraId="7E18CABC"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8. Vulnerability name: Cleartext Transmission of Sensitive Information</w:t>
      </w:r>
    </w:p>
    <w:p w14:paraId="18267853"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CWE: 319</w:t>
      </w:r>
    </w:p>
    <w:p w14:paraId="2C082CD3" w14:textId="24B666D8"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Description: The product transmits sensitive or security-critical data in cleartext in a communication</w:t>
      </w:r>
      <w:r>
        <w:rPr>
          <w:rFonts w:ascii="Times New Roman" w:hAnsi="Times New Roman" w:cs="Times New Roman"/>
          <w:sz w:val="28"/>
          <w:szCs w:val="28"/>
        </w:rPr>
        <w:t xml:space="preserve"> </w:t>
      </w:r>
      <w:r w:rsidRPr="00033236">
        <w:rPr>
          <w:rFonts w:ascii="Times New Roman" w:hAnsi="Times New Roman" w:cs="Times New Roman"/>
          <w:sz w:val="28"/>
          <w:szCs w:val="28"/>
        </w:rPr>
        <w:t>channel that can be sniffed by unauthorized actors. Many communication channels can be "sniffed"</w:t>
      </w:r>
      <w:r>
        <w:rPr>
          <w:rFonts w:ascii="Times New Roman" w:hAnsi="Times New Roman" w:cs="Times New Roman"/>
          <w:sz w:val="28"/>
          <w:szCs w:val="28"/>
        </w:rPr>
        <w:t xml:space="preserve"> </w:t>
      </w:r>
      <w:r w:rsidRPr="00033236">
        <w:rPr>
          <w:rFonts w:ascii="Times New Roman" w:hAnsi="Times New Roman" w:cs="Times New Roman"/>
          <w:sz w:val="28"/>
          <w:szCs w:val="28"/>
        </w:rPr>
        <w:t>(monitored) by adversaries during data transmission. For example, in networking, packets can traverse</w:t>
      </w:r>
      <w:r>
        <w:rPr>
          <w:rFonts w:ascii="Times New Roman" w:hAnsi="Times New Roman" w:cs="Times New Roman"/>
          <w:sz w:val="28"/>
          <w:szCs w:val="28"/>
        </w:rPr>
        <w:t xml:space="preserve"> </w:t>
      </w:r>
      <w:r w:rsidRPr="00033236">
        <w:rPr>
          <w:rFonts w:ascii="Times New Roman" w:hAnsi="Times New Roman" w:cs="Times New Roman"/>
          <w:sz w:val="28"/>
          <w:szCs w:val="28"/>
        </w:rPr>
        <w:t>many</w:t>
      </w:r>
      <w:r>
        <w:rPr>
          <w:rFonts w:ascii="Times New Roman" w:hAnsi="Times New Roman" w:cs="Times New Roman"/>
          <w:sz w:val="28"/>
          <w:szCs w:val="28"/>
        </w:rPr>
        <w:t xml:space="preserve"> </w:t>
      </w:r>
      <w:r w:rsidRPr="00033236">
        <w:rPr>
          <w:rFonts w:ascii="Times New Roman" w:hAnsi="Times New Roman" w:cs="Times New Roman"/>
          <w:sz w:val="28"/>
          <w:szCs w:val="28"/>
        </w:rPr>
        <w:t>intermediary nodes from the source to the destination, whether across the</w:t>
      </w:r>
      <w:r>
        <w:rPr>
          <w:rFonts w:ascii="Times New Roman" w:hAnsi="Times New Roman" w:cs="Times New Roman"/>
          <w:sz w:val="28"/>
          <w:szCs w:val="28"/>
        </w:rPr>
        <w:t xml:space="preserve"> </w:t>
      </w:r>
      <w:r w:rsidRPr="00033236">
        <w:rPr>
          <w:rFonts w:ascii="Times New Roman" w:hAnsi="Times New Roman" w:cs="Times New Roman"/>
          <w:sz w:val="28"/>
          <w:szCs w:val="28"/>
        </w:rPr>
        <w:lastRenderedPageBreak/>
        <w:t>internet, an internal</w:t>
      </w:r>
      <w:r>
        <w:rPr>
          <w:rFonts w:ascii="Times New Roman" w:hAnsi="Times New Roman" w:cs="Times New Roman"/>
          <w:sz w:val="28"/>
          <w:szCs w:val="28"/>
        </w:rPr>
        <w:t xml:space="preserve"> </w:t>
      </w:r>
      <w:r w:rsidRPr="00033236">
        <w:rPr>
          <w:rFonts w:ascii="Times New Roman" w:hAnsi="Times New Roman" w:cs="Times New Roman"/>
          <w:sz w:val="28"/>
          <w:szCs w:val="28"/>
        </w:rPr>
        <w:t>network, the cloud, etc. Some actors might have privileged access to a network interface or any link along</w:t>
      </w:r>
      <w:r>
        <w:rPr>
          <w:rFonts w:ascii="Times New Roman" w:hAnsi="Times New Roman" w:cs="Times New Roman"/>
          <w:sz w:val="28"/>
          <w:szCs w:val="28"/>
        </w:rPr>
        <w:t xml:space="preserve"> </w:t>
      </w:r>
      <w:r w:rsidRPr="00033236">
        <w:rPr>
          <w:rFonts w:ascii="Times New Roman" w:hAnsi="Times New Roman" w:cs="Times New Roman"/>
          <w:sz w:val="28"/>
          <w:szCs w:val="28"/>
        </w:rPr>
        <w:t>the channel, such as a router, but they might not be authorized to collect the underlying data. As a result,network traffic could be sniffed by adversaries, spilling security-critical data.</w:t>
      </w:r>
    </w:p>
    <w:p w14:paraId="7B8AF5E7" w14:textId="758BD61E"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Business Impact: To effectively reduce the business consequences associated with CWE-319, organizations</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must prioritize the adoption of secure data transmission practices. This includes the utilization of</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encryption and robust, secure protocols. The routine conduct of security assessments and testing is pivotal</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in pinpointing and remedying vulnerabilities linked to data transmission. Furthermore, the education of</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users on secure data handling practices plays a vital role in proactively preventing data exposure incidents.</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These actions are of paramount importance in the protection of sensitive data and in preserving the trust ofboth customers and partners.</w:t>
      </w:r>
    </w:p>
    <w:p w14:paraId="1D0896CE"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Vulnerability path: http://testfire.net/</w:t>
      </w:r>
    </w:p>
    <w:p w14:paraId="6D8E2849"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Vulnerability parameter: http://testfire.net/login.jsp</w:t>
      </w:r>
    </w:p>
    <w:p w14:paraId="01AC755B"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Steps to reproduce:</w:t>
      </w:r>
    </w:p>
    <w:p w14:paraId="611155EF" w14:textId="501EC8D9" w:rsidR="00033236" w:rsidRDefault="00033236" w:rsidP="00033236">
      <w:pPr>
        <w:tabs>
          <w:tab w:val="left" w:pos="8028"/>
        </w:tabs>
        <w:rPr>
          <w:rFonts w:ascii="Times New Roman" w:hAnsi="Times New Roman" w:cs="Times New Roman"/>
          <w:sz w:val="28"/>
          <w:szCs w:val="28"/>
        </w:rPr>
      </w:pPr>
      <w:r w:rsidRPr="00033236">
        <w:rPr>
          <w:rFonts w:ascii="Segoe UI Symbol" w:hAnsi="Segoe UI Symbol" w:cs="Segoe UI Symbol"/>
          <w:sz w:val="28"/>
          <w:szCs w:val="28"/>
        </w:rPr>
        <w:t>➢</w:t>
      </w:r>
      <w:r w:rsidRPr="00033236">
        <w:rPr>
          <w:rFonts w:ascii="Times New Roman" w:hAnsi="Times New Roman" w:cs="Times New Roman"/>
          <w:sz w:val="28"/>
          <w:szCs w:val="28"/>
        </w:rPr>
        <w:t xml:space="preserve"> Access the URL</w:t>
      </w:r>
    </w:p>
    <w:p w14:paraId="3957140E" w14:textId="5CAAAB49" w:rsidR="0022267C" w:rsidRDefault="00C670BD" w:rsidP="00033236">
      <w:pPr>
        <w:tabs>
          <w:tab w:val="left" w:pos="8028"/>
        </w:tabs>
        <w:rPr>
          <w:rFonts w:ascii="Times New Roman" w:hAnsi="Times New Roman" w:cs="Times New Roman"/>
          <w:sz w:val="28"/>
          <w:szCs w:val="28"/>
        </w:rPr>
      </w:pPr>
      <w:r w:rsidRPr="00C670BD">
        <w:rPr>
          <w:rFonts w:ascii="Times New Roman" w:hAnsi="Times New Roman" w:cs="Times New Roman"/>
          <w:noProof/>
          <w:sz w:val="28"/>
          <w:szCs w:val="28"/>
        </w:rPr>
        <w:drawing>
          <wp:inline distT="0" distB="0" distL="0" distR="0" wp14:anchorId="1A7A0157" wp14:editId="5FF4313C">
            <wp:extent cx="5731510" cy="3285490"/>
            <wp:effectExtent l="0" t="0" r="2540" b="0"/>
            <wp:docPr id="8506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8602" name=""/>
                    <pic:cNvPicPr/>
                  </pic:nvPicPr>
                  <pic:blipFill>
                    <a:blip r:embed="rId29"/>
                    <a:stretch>
                      <a:fillRect/>
                    </a:stretch>
                  </pic:blipFill>
                  <pic:spPr>
                    <a:xfrm>
                      <a:off x="0" y="0"/>
                      <a:ext cx="5731510" cy="3285490"/>
                    </a:xfrm>
                    <a:prstGeom prst="rect">
                      <a:avLst/>
                    </a:prstGeom>
                  </pic:spPr>
                </pic:pic>
              </a:graphicData>
            </a:graphic>
          </wp:inline>
        </w:drawing>
      </w:r>
    </w:p>
    <w:p w14:paraId="52952831" w14:textId="6B9ABBE1" w:rsidR="00B23755" w:rsidRDefault="00B23755" w:rsidP="00033236">
      <w:pPr>
        <w:tabs>
          <w:tab w:val="left" w:pos="8028"/>
        </w:tabs>
        <w:rPr>
          <w:rFonts w:ascii="Times New Roman" w:hAnsi="Times New Roman" w:cs="Times New Roman"/>
          <w:sz w:val="28"/>
          <w:szCs w:val="28"/>
        </w:rPr>
      </w:pPr>
      <w:r w:rsidRPr="00B23755">
        <w:rPr>
          <w:rFonts w:ascii="Times New Roman" w:hAnsi="Times New Roman" w:cs="Times New Roman"/>
          <w:noProof/>
          <w:sz w:val="28"/>
          <w:szCs w:val="28"/>
        </w:rPr>
        <w:lastRenderedPageBreak/>
        <w:drawing>
          <wp:inline distT="0" distB="0" distL="0" distR="0" wp14:anchorId="2A2688D2" wp14:editId="44974519">
            <wp:extent cx="5731510" cy="6564630"/>
            <wp:effectExtent l="0" t="0" r="2540" b="7620"/>
            <wp:docPr id="1362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4038" name=""/>
                    <pic:cNvPicPr/>
                  </pic:nvPicPr>
                  <pic:blipFill>
                    <a:blip r:embed="rId30"/>
                    <a:stretch>
                      <a:fillRect/>
                    </a:stretch>
                  </pic:blipFill>
                  <pic:spPr>
                    <a:xfrm>
                      <a:off x="0" y="0"/>
                      <a:ext cx="5731510" cy="6564630"/>
                    </a:xfrm>
                    <a:prstGeom prst="rect">
                      <a:avLst/>
                    </a:prstGeom>
                  </pic:spPr>
                </pic:pic>
              </a:graphicData>
            </a:graphic>
          </wp:inline>
        </w:drawing>
      </w:r>
    </w:p>
    <w:p w14:paraId="06C8DE80" w14:textId="77777777" w:rsidR="002D24C1" w:rsidRDefault="002D24C1" w:rsidP="00033236">
      <w:pPr>
        <w:tabs>
          <w:tab w:val="left" w:pos="8028"/>
        </w:tabs>
        <w:rPr>
          <w:rFonts w:ascii="Times New Roman" w:hAnsi="Times New Roman" w:cs="Times New Roman"/>
          <w:sz w:val="28"/>
          <w:szCs w:val="28"/>
        </w:rPr>
      </w:pPr>
    </w:p>
    <w:p w14:paraId="72FA314A" w14:textId="77777777" w:rsidR="002D24C1" w:rsidRDefault="002D24C1" w:rsidP="00033236">
      <w:pPr>
        <w:tabs>
          <w:tab w:val="left" w:pos="8028"/>
        </w:tabs>
        <w:rPr>
          <w:rFonts w:ascii="Times New Roman" w:hAnsi="Times New Roman" w:cs="Times New Roman"/>
          <w:sz w:val="28"/>
          <w:szCs w:val="28"/>
        </w:rPr>
      </w:pPr>
    </w:p>
    <w:p w14:paraId="6B02EBA6"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Stage – 2</w:t>
      </w:r>
    </w:p>
    <w:p w14:paraId="6A172102"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Overview: -</w:t>
      </w:r>
    </w:p>
    <w:p w14:paraId="145A4489"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lastRenderedPageBreak/>
        <w:t>An overview of a Nessus scan typically involves the following key steps and aspects:</w:t>
      </w:r>
    </w:p>
    <w:p w14:paraId="0330472E" w14:textId="77777777" w:rsidR="00DF5C4E"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 Preparation: Define Objectives: Determine the scope and objectives of the scan. What systems or networks</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do you want to assess, and what specific vulnerabilities are you looking for?</w:t>
      </w:r>
      <w:r w:rsidR="00DF5C4E">
        <w:rPr>
          <w:rFonts w:ascii="Times New Roman" w:hAnsi="Times New Roman" w:cs="Times New Roman"/>
          <w:sz w:val="28"/>
          <w:szCs w:val="28"/>
        </w:rPr>
        <w:t xml:space="preserve"> </w:t>
      </w:r>
    </w:p>
    <w:p w14:paraId="394CD970" w14:textId="2CA79B30"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System Access: Ensure that you have the necessary permissions and access rights to scan the target systems</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or networks.</w:t>
      </w:r>
    </w:p>
    <w:p w14:paraId="7788753C" w14:textId="1C8AAD99"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2. Configuration: Set Up Scan Policy: Create a scan policy that defines the parameters of the scan, such as the</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types of vulnerabilities to check for, scanning frequency, and specific configurations.</w:t>
      </w:r>
    </w:p>
    <w:p w14:paraId="4906775B"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Define Target Assets: Specify the IP addresses, hostnames, or network ranges of the systems you want to scan.</w:t>
      </w:r>
    </w:p>
    <w:p w14:paraId="48A5F2E6" w14:textId="70097594"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3. Scanning: Initiate Scan: Start the Nessus scan using the configured policy and target assets. Nessus will</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systematically scan the target systems for vulnerabilities based on its plugins and policies.</w:t>
      </w:r>
    </w:p>
    <w:p w14:paraId="3D85B6EB" w14:textId="4254B92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4. Vulnerability Identification: Nessus performs a comprehensive assessment, checking for vulnerabilities,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misconfigurations, open ports, and other security issues. As the scan progresses, it categorizes vulnerabilities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by severity, making it easier to prioritize remediation efforts.</w:t>
      </w:r>
    </w:p>
    <w:p w14:paraId="357BC522" w14:textId="31C91B73"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5. Reporting: Nessus generates detailed reports that list the vulnerabilities discovered during the scan. Reports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typically include information about the severity of each vulnerability, recommended actions for remediation,and supporting evidence. These reports can be customized and exported in various formats, such as PDF,</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HTML, or CSV.</w:t>
      </w:r>
    </w:p>
    <w:p w14:paraId="726074C6" w14:textId="29F4251A"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6. Remediation: Review Findings: IT and security teams review the Nessus scan reports to prioritize and</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address the identified vulnerabilities.</w:t>
      </w:r>
    </w:p>
    <w:p w14:paraId="5DA1E3B9" w14:textId="353B6E8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Remediation Steps: Take corrective actions to fix or mitigate the vulnerabilities. This may involve applying</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patches, changing configurations, or implementing security measures.</w:t>
      </w:r>
    </w:p>
    <w:p w14:paraId="4C4F39AC" w14:textId="53583EF2"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lastRenderedPageBreak/>
        <w:t>7. Follow-up: Regular Scanning: Conduct periodic Nessus scans to continuously monitor the security posture of</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the systems and networks. This helps identify new vulnerabilities and track progress in mitigating existing</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ones.</w:t>
      </w:r>
    </w:p>
    <w:p w14:paraId="21C5875A" w14:textId="139DE5E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Integration: Integrate Nessus with other security tools or workflows to automate the vulnerability</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management process and streamline the response to new findings.</w:t>
      </w:r>
    </w:p>
    <w:p w14:paraId="6CC5C71F" w14:textId="0F5BA73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8. Compliance Auditing (if applicable): If compliance checks are part of your scan policy, review compliance</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results and take actions to ensure systems meet the required standards and regulations.</w:t>
      </w:r>
    </w:p>
    <w:p w14:paraId="7256C11E" w14:textId="36C8F0D1"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9. Documentation: Maintain records of scan results, remediation efforts, and compliance checks for audit and</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reporting purposes.</w:t>
      </w:r>
    </w:p>
    <w:p w14:paraId="57DE05DA" w14:textId="173F5570"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10. User Training: Ensure that your IT and security teams are trained in using Nessus effectively and interpreting</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scan results.</w:t>
      </w:r>
    </w:p>
    <w:p w14:paraId="74F80F4F" w14:textId="33D0967F"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Nessus scans are a critical component of proactive security, helping organizations identify and address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vulnerabilities in their IT infrastructure to reduce the risk of security breaches and data compromises. The</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frequency and depth of scans can vary depending on an organization's security strategy and requirements.</w:t>
      </w:r>
    </w:p>
    <w:p w14:paraId="3FBAB31F" w14:textId="256C208D"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Nessus is a popular vulnerability scanning tool used for identifying security weaknesses in computer systems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and networks. It is widely utilized by security professionals and organizations to assess the security posture of</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their systems and to proactively identify potential vulnerabilities that could be exploited by attackers. Here's what</w:t>
      </w:r>
    </w:p>
    <w:p w14:paraId="7876808E"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I understand about Nessus scans:</w:t>
      </w:r>
    </w:p>
    <w:p w14:paraId="14A0FB2E" w14:textId="674DE2C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 Vulnerability Assessment: Nessus performs a vulnerability assessment by scanning target systems or</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networks to identify security issues, such as missing patches, misconfigurations, weak passwords, and</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other potential weaknesses that could be exploited by attackers.</w:t>
      </w:r>
    </w:p>
    <w:p w14:paraId="2DF445E4" w14:textId="037993CC"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2. Network Scanning: Nessus can scan a wide range of network devices, including servers, routers, switches,</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firewalls, and more. It examines network services, open ports, and software running on target systems.</w:t>
      </w:r>
    </w:p>
    <w:p w14:paraId="22974A89" w14:textId="24B310E9"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lastRenderedPageBreak/>
        <w:t>3. Plugin Architecture: Nessus uses a plugin-based architecture, allowing it to check for a wide variety of</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vulnerabilities. These plugins are regularly updated to include the latest security checks and support for</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new vulnerabilities.</w:t>
      </w:r>
    </w:p>
    <w:p w14:paraId="6EF9AA55" w14:textId="6C412A70"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4. Compliance Auditing: It can also be used to assess systems against various compliance standards and</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regulatory requirements, helping organizations ensure that their systems meet specific security</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standards, like PCI DSS or CIS benchmarks.</w:t>
      </w:r>
    </w:p>
    <w:p w14:paraId="0E792BF8" w14:textId="12AEE8BE"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5. Customization: Nessus scans can be customized to suit the specific needs of an organization. Users can</w:t>
      </w:r>
      <w:r w:rsidR="00592C1B">
        <w:rPr>
          <w:rFonts w:ascii="Times New Roman" w:hAnsi="Times New Roman" w:cs="Times New Roman"/>
          <w:sz w:val="28"/>
          <w:szCs w:val="28"/>
        </w:rPr>
        <w:t xml:space="preserve"> </w:t>
      </w:r>
      <w:r w:rsidRPr="002D24C1">
        <w:rPr>
          <w:rFonts w:ascii="Times New Roman" w:hAnsi="Times New Roman" w:cs="Times New Roman"/>
          <w:sz w:val="28"/>
          <w:szCs w:val="28"/>
        </w:rPr>
        <w:t>define scan policies, select the target systems, and specify the types of vulnerabilities to scan for.</w:t>
      </w:r>
    </w:p>
    <w:p w14:paraId="4EA5D1C0" w14:textId="45DEB636"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6. Reporting:Nessus provides detailed reports that highlight vulnerabilities, their severity, and remediation</w:t>
      </w:r>
      <w:r w:rsidR="00592C1B">
        <w:rPr>
          <w:rFonts w:ascii="Times New Roman" w:hAnsi="Times New Roman" w:cs="Times New Roman"/>
          <w:sz w:val="28"/>
          <w:szCs w:val="28"/>
        </w:rPr>
        <w:t xml:space="preserve"> </w:t>
      </w:r>
      <w:r w:rsidRPr="002D24C1">
        <w:rPr>
          <w:rFonts w:ascii="Times New Roman" w:hAnsi="Times New Roman" w:cs="Times New Roman"/>
          <w:sz w:val="28"/>
          <w:szCs w:val="28"/>
        </w:rPr>
        <w:t>recommendations. These reports are essential for IT and security teams to prioritize and address</w:t>
      </w:r>
      <w:r w:rsidR="00592C1B">
        <w:rPr>
          <w:rFonts w:ascii="Times New Roman" w:hAnsi="Times New Roman" w:cs="Times New Roman"/>
          <w:sz w:val="28"/>
          <w:szCs w:val="28"/>
        </w:rPr>
        <w:t xml:space="preserve"> </w:t>
      </w:r>
      <w:r w:rsidRPr="002D24C1">
        <w:rPr>
          <w:rFonts w:ascii="Times New Roman" w:hAnsi="Times New Roman" w:cs="Times New Roman"/>
          <w:sz w:val="28"/>
          <w:szCs w:val="28"/>
        </w:rPr>
        <w:t>vulnerabilities.</w:t>
      </w:r>
    </w:p>
    <w:p w14:paraId="44D28691" w14:textId="04A02E7D"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7. Scanning Frequency: Organizations often perform regular Nessus scans to continuously monitor and</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improve their security posture. This is crucial for staying ahead of evolving threats and vulnerabilities.</w:t>
      </w:r>
    </w:p>
    <w:p w14:paraId="07B3C135" w14:textId="18CB6EC3"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8. Integration: Nessus can be integrated with other security tools and platforms, allowing organizations to</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automate the scanning process and streamline their vulnerability management.</w:t>
      </w:r>
    </w:p>
    <w:p w14:paraId="4429C2E3" w14:textId="70CA12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9. Licensing:Nessus offers both free and commercial versions. The free version is limited in its functionality,</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while the commercial version provides more features and support.</w:t>
      </w:r>
    </w:p>
    <w:p w14:paraId="08A60809" w14:textId="614B72FC"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10. User-Friendly Interface: Nessus offers an easy-to-use web-based interface, making it accessible to a wide</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range of users, from security experts to less experienced IT professionals.</w:t>
      </w:r>
    </w:p>
    <w:p w14:paraId="12C68715" w14:textId="051A8F15" w:rsid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It's important to note that Nessus is a valuable tool for identifying vulnerabilities, but it doesn't fix these</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vulnerabilities itself. It's up to the organization's IT and security teams to take the necessary steps to remediate</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the identified issues to enhance their security.</w:t>
      </w:r>
    </w:p>
    <w:p w14:paraId="12E477E4" w14:textId="77777777" w:rsidR="00D21029" w:rsidRDefault="00D21029" w:rsidP="002D24C1">
      <w:pPr>
        <w:tabs>
          <w:tab w:val="left" w:pos="8028"/>
        </w:tabs>
        <w:rPr>
          <w:rFonts w:ascii="Times New Roman" w:hAnsi="Times New Roman" w:cs="Times New Roman"/>
          <w:sz w:val="28"/>
          <w:szCs w:val="28"/>
        </w:rPr>
      </w:pPr>
    </w:p>
    <w:p w14:paraId="3A721575" w14:textId="77777777" w:rsidR="00D21029" w:rsidRDefault="00D21029" w:rsidP="002D24C1">
      <w:pPr>
        <w:tabs>
          <w:tab w:val="left" w:pos="8028"/>
        </w:tabs>
        <w:rPr>
          <w:rFonts w:ascii="Times New Roman" w:hAnsi="Times New Roman" w:cs="Times New Roman"/>
          <w:sz w:val="28"/>
          <w:szCs w:val="28"/>
        </w:rPr>
      </w:pPr>
    </w:p>
    <w:p w14:paraId="5E7662DA"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Target Website: testfire.net</w:t>
      </w:r>
    </w:p>
    <w:p w14:paraId="7EBB1C6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Target IP Address: 54.83.41.36</w:t>
      </w:r>
    </w:p>
    <w:p w14:paraId="6B3DD27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Report:</w:t>
      </w:r>
    </w:p>
    <w:p w14:paraId="3DC015D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1. VULNERABILITY NAME: Cross site scripting (stored)</w:t>
      </w:r>
    </w:p>
    <w:p w14:paraId="0D12C7A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24811BE5"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web application scanner</w:t>
      </w:r>
    </w:p>
    <w:p w14:paraId="0817E0B5"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N/A</w:t>
      </w:r>
    </w:p>
    <w:p w14:paraId="53D17938" w14:textId="3770982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It occurs when a malicious script is injected directly into a vulnerable web</w:t>
      </w:r>
      <w:r>
        <w:rPr>
          <w:rFonts w:ascii="Times New Roman" w:hAnsi="Times New Roman" w:cs="Times New Roman"/>
          <w:sz w:val="28"/>
          <w:szCs w:val="28"/>
        </w:rPr>
        <w:t xml:space="preserve"> </w:t>
      </w:r>
      <w:r w:rsidRPr="00CE2E09">
        <w:rPr>
          <w:rFonts w:ascii="Times New Roman" w:hAnsi="Times New Roman" w:cs="Times New Roman"/>
          <w:sz w:val="28"/>
          <w:szCs w:val="28"/>
        </w:rPr>
        <w:t>application. Reflected XSS involves the reflection of a malicious script of a web application, onto a</w:t>
      </w:r>
      <w:r>
        <w:rPr>
          <w:rFonts w:ascii="Times New Roman" w:hAnsi="Times New Roman" w:cs="Times New Roman"/>
          <w:sz w:val="28"/>
          <w:szCs w:val="28"/>
        </w:rPr>
        <w:t xml:space="preserve"> </w:t>
      </w:r>
      <w:r w:rsidRPr="00CE2E09">
        <w:rPr>
          <w:rFonts w:ascii="Times New Roman" w:hAnsi="Times New Roman" w:cs="Times New Roman"/>
          <w:sz w:val="28"/>
          <w:szCs w:val="28"/>
        </w:rPr>
        <w:t>user's browser.</w:t>
      </w:r>
    </w:p>
    <w:p w14:paraId="26244CA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12A0129B" w14:textId="0FD95C5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When interacting with databases, use parameterized statements or prepared statements to</w:t>
      </w:r>
      <w:r>
        <w:rPr>
          <w:rFonts w:ascii="Times New Roman" w:hAnsi="Times New Roman" w:cs="Times New Roman"/>
          <w:sz w:val="28"/>
          <w:szCs w:val="28"/>
        </w:rPr>
        <w:t xml:space="preserve"> </w:t>
      </w:r>
      <w:r w:rsidRPr="00CE2E09">
        <w:rPr>
          <w:rFonts w:ascii="Times New Roman" w:hAnsi="Times New Roman" w:cs="Times New Roman"/>
          <w:sz w:val="28"/>
          <w:szCs w:val="28"/>
        </w:rPr>
        <w:t>avoid SQL injection, which can be a vector for XSS.</w:t>
      </w:r>
    </w:p>
    <w:p w14:paraId="07780A88" w14:textId="790C1ED6"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Sanitize and validate all user inputs and ensure that any data displayed on the web page</w:t>
      </w:r>
      <w:r>
        <w:rPr>
          <w:rFonts w:ascii="Times New Roman" w:hAnsi="Times New Roman" w:cs="Times New Roman"/>
          <w:sz w:val="28"/>
          <w:szCs w:val="28"/>
        </w:rPr>
        <w:t xml:space="preserve"> </w:t>
      </w:r>
      <w:r w:rsidRPr="00CE2E09">
        <w:rPr>
          <w:rFonts w:ascii="Times New Roman" w:hAnsi="Times New Roman" w:cs="Times New Roman"/>
          <w:sz w:val="28"/>
          <w:szCs w:val="28"/>
        </w:rPr>
        <w:t>properly encoded. Use output encoding libraries or functions to prevent script injection.</w:t>
      </w:r>
    </w:p>
    <w:p w14:paraId="1E056A1F" w14:textId="4F905FB2"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The application stores dangerous data in a database, message forum, visitor</w:t>
      </w:r>
      <w:r>
        <w:rPr>
          <w:rFonts w:ascii="Times New Roman" w:hAnsi="Times New Roman" w:cs="Times New Roman"/>
          <w:sz w:val="28"/>
          <w:szCs w:val="28"/>
        </w:rPr>
        <w:t xml:space="preserve"> </w:t>
      </w:r>
      <w:r w:rsidRPr="00CE2E09">
        <w:rPr>
          <w:rFonts w:ascii="Times New Roman" w:hAnsi="Times New Roman" w:cs="Times New Roman"/>
          <w:sz w:val="28"/>
          <w:szCs w:val="28"/>
        </w:rPr>
        <w:t>log, or other trusted data store. Later, the dangerous data is subsequently read back into the</w:t>
      </w:r>
      <w:r>
        <w:rPr>
          <w:rFonts w:ascii="Times New Roman" w:hAnsi="Times New Roman" w:cs="Times New Roman"/>
          <w:sz w:val="28"/>
          <w:szCs w:val="28"/>
        </w:rPr>
        <w:t xml:space="preserve"> </w:t>
      </w:r>
      <w:r w:rsidRPr="00CE2E09">
        <w:rPr>
          <w:rFonts w:ascii="Times New Roman" w:hAnsi="Times New Roman" w:cs="Times New Roman"/>
          <w:sz w:val="28"/>
          <w:szCs w:val="28"/>
        </w:rPr>
        <w:t>application and included in dynamic content. From an attacker's perspective, the optimal place to</w:t>
      </w:r>
      <w:r>
        <w:rPr>
          <w:rFonts w:ascii="Times New Roman" w:hAnsi="Times New Roman" w:cs="Times New Roman"/>
          <w:sz w:val="28"/>
          <w:szCs w:val="28"/>
        </w:rPr>
        <w:t xml:space="preserve"> </w:t>
      </w:r>
      <w:r w:rsidRPr="00CE2E09">
        <w:rPr>
          <w:rFonts w:ascii="Times New Roman" w:hAnsi="Times New Roman" w:cs="Times New Roman"/>
          <w:sz w:val="28"/>
          <w:szCs w:val="28"/>
        </w:rPr>
        <w:t>inject malicious content is in an area that is displayed to either many users or particularly</w:t>
      </w:r>
      <w:r>
        <w:rPr>
          <w:rFonts w:ascii="Times New Roman" w:hAnsi="Times New Roman" w:cs="Times New Roman"/>
          <w:sz w:val="28"/>
          <w:szCs w:val="28"/>
        </w:rPr>
        <w:t xml:space="preserve"> </w:t>
      </w:r>
      <w:r w:rsidRPr="00CE2E09">
        <w:rPr>
          <w:rFonts w:ascii="Times New Roman" w:hAnsi="Times New Roman" w:cs="Times New Roman"/>
          <w:sz w:val="28"/>
          <w:szCs w:val="28"/>
        </w:rPr>
        <w:t>interesting users. Interesting users typically have elevated privileges in the application or interact</w:t>
      </w:r>
      <w:r>
        <w:rPr>
          <w:rFonts w:ascii="Times New Roman" w:hAnsi="Times New Roman" w:cs="Times New Roman"/>
          <w:sz w:val="28"/>
          <w:szCs w:val="28"/>
        </w:rPr>
        <w:t xml:space="preserve"> </w:t>
      </w:r>
      <w:r w:rsidRPr="00CE2E09">
        <w:rPr>
          <w:rFonts w:ascii="Times New Roman" w:hAnsi="Times New Roman" w:cs="Times New Roman"/>
          <w:sz w:val="28"/>
          <w:szCs w:val="28"/>
        </w:rPr>
        <w:t>with sensitive data that is valuable to the attacker. If one of these users executes malicious content,</w:t>
      </w:r>
      <w:r>
        <w:rPr>
          <w:rFonts w:ascii="Times New Roman" w:hAnsi="Times New Roman" w:cs="Times New Roman"/>
          <w:sz w:val="28"/>
          <w:szCs w:val="28"/>
        </w:rPr>
        <w:t xml:space="preserve"> </w:t>
      </w:r>
      <w:r w:rsidRPr="00CE2E09">
        <w:rPr>
          <w:rFonts w:ascii="Times New Roman" w:hAnsi="Times New Roman" w:cs="Times New Roman"/>
          <w:sz w:val="28"/>
          <w:szCs w:val="28"/>
        </w:rPr>
        <w:t>the attacker may be able to perform privileged operations on behalf of the user or gain access to</w:t>
      </w:r>
      <w:r>
        <w:rPr>
          <w:rFonts w:ascii="Times New Roman" w:hAnsi="Times New Roman" w:cs="Times New Roman"/>
          <w:sz w:val="28"/>
          <w:szCs w:val="28"/>
        </w:rPr>
        <w:t xml:space="preserve"> </w:t>
      </w:r>
      <w:r w:rsidRPr="00CE2E09">
        <w:rPr>
          <w:rFonts w:ascii="Times New Roman" w:hAnsi="Times New Roman" w:cs="Times New Roman"/>
          <w:sz w:val="28"/>
          <w:szCs w:val="28"/>
        </w:rPr>
        <w:t>sensitive data belonging to the user.</w:t>
      </w:r>
    </w:p>
    <w:p w14:paraId="50C4E35A"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2. VULNERABILITYNAME: Broken access control</w:t>
      </w:r>
    </w:p>
    <w:p w14:paraId="2C52E77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medium</w:t>
      </w:r>
    </w:p>
    <w:p w14:paraId="038665B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PLUGIN:SSH weakHMAC Algorithms supported</w:t>
      </w:r>
    </w:p>
    <w:p w14:paraId="55F8309C"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N/A</w:t>
      </w:r>
    </w:p>
    <w:p w14:paraId="15212012" w14:textId="57DF8E8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DESCRIPTION: When access control checks are not applied consistently - or not at all - users are</w:t>
      </w:r>
      <w:r>
        <w:rPr>
          <w:rFonts w:ascii="Times New Roman" w:hAnsi="Times New Roman" w:cs="Times New Roman"/>
          <w:sz w:val="28"/>
          <w:szCs w:val="28"/>
        </w:rPr>
        <w:t xml:space="preserve"> </w:t>
      </w:r>
      <w:r w:rsidRPr="00CE2E09">
        <w:rPr>
          <w:rFonts w:ascii="Times New Roman" w:hAnsi="Times New Roman" w:cs="Times New Roman"/>
          <w:sz w:val="28"/>
          <w:szCs w:val="28"/>
        </w:rPr>
        <w:t>able to access data or perform actions that they should not be allowed to perform. This can lead to</w:t>
      </w:r>
      <w:r>
        <w:rPr>
          <w:rFonts w:ascii="Times New Roman" w:hAnsi="Times New Roman" w:cs="Times New Roman"/>
          <w:sz w:val="28"/>
          <w:szCs w:val="28"/>
        </w:rPr>
        <w:t xml:space="preserve"> </w:t>
      </w:r>
      <w:r w:rsidRPr="00CE2E09">
        <w:rPr>
          <w:rFonts w:ascii="Times New Roman" w:hAnsi="Times New Roman" w:cs="Times New Roman"/>
          <w:sz w:val="28"/>
          <w:szCs w:val="28"/>
        </w:rPr>
        <w:t>a wide range of problems, including information exposures, denial of service, and arbitrary code</w:t>
      </w:r>
      <w:r>
        <w:rPr>
          <w:rFonts w:ascii="Times New Roman" w:hAnsi="Times New Roman" w:cs="Times New Roman"/>
          <w:sz w:val="28"/>
          <w:szCs w:val="28"/>
        </w:rPr>
        <w:t xml:space="preserve"> </w:t>
      </w:r>
      <w:r w:rsidRPr="00CE2E09">
        <w:rPr>
          <w:rFonts w:ascii="Times New Roman" w:hAnsi="Times New Roman" w:cs="Times New Roman"/>
          <w:sz w:val="28"/>
          <w:szCs w:val="28"/>
        </w:rPr>
        <w:t>execution.</w:t>
      </w:r>
    </w:p>
    <w:p w14:paraId="32D8080A"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5148650D" w14:textId="611FC9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Ensure that the application has a robust authentication and authorization mechanism in</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place. Users should be authenticated before any sensitive actions are performe</w:t>
      </w:r>
      <w:r w:rsidR="007B7C88">
        <w:rPr>
          <w:rFonts w:ascii="Times New Roman" w:hAnsi="Times New Roman" w:cs="Times New Roman"/>
          <w:sz w:val="28"/>
          <w:szCs w:val="28"/>
        </w:rPr>
        <w:t>d</w:t>
      </w:r>
      <w:r w:rsidRPr="00CE2E09">
        <w:rPr>
          <w:rFonts w:ascii="Times New Roman" w:hAnsi="Times New Roman" w:cs="Times New Roman"/>
          <w:sz w:val="28"/>
          <w:szCs w:val="28"/>
        </w:rPr>
        <w:t>, and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authorization checks should be conducted to verify that users have the necessary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permissions for the requested operation.</w:t>
      </w:r>
    </w:p>
    <w:p w14:paraId="58CB00D9" w14:textId="3D49EA1D"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Ensure that session management is secure. Use strong session IDs, enforce session timeouts,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and regenerate session tokens after login. Implement session fixation protection to prevent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session hijacking.</w:t>
      </w:r>
    </w:p>
    <w:p w14:paraId="7DC7CA60" w14:textId="59BF1B1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wide-ranging business impact, including financial losses, reputation damage,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legal consequences, operational disruption, and loss of customer trust. Addressing this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vulnerability is crucial to protect the organization and its stakeholders from these potential</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negative effects.</w:t>
      </w:r>
    </w:p>
    <w:p w14:paraId="74ABC69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3. VULNERABILITY NAME: SQL injection</w:t>
      </w:r>
    </w:p>
    <w:p w14:paraId="7CEDDF6C"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medium</w:t>
      </w:r>
    </w:p>
    <w:p w14:paraId="4CA1335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N/A (typically would be a security testing tool)</w:t>
      </w:r>
    </w:p>
    <w:p w14:paraId="5F3B42E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80/443</w:t>
      </w:r>
    </w:p>
    <w:p w14:paraId="5330C0CF" w14:textId="6F6C4A5F"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product constructs all or part of an SQL command using externally influenced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input from an upstream component, but it does not neutralize or incorrectly neutralizes special</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elements that could modify the intended SQL command when it is sent to a downstream</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component.</w:t>
      </w:r>
    </w:p>
    <w:p w14:paraId="1061A3D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4CA733C6" w14:textId="20A9B6B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If parameterized statements are not feasible, use proper input validation and escaping</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mechanisms to sanitize user inputs before they are used in SQL queries. This helps prevent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malicious code injection.</w:t>
      </w:r>
    </w:p>
    <w:p w14:paraId="74E44346" w14:textId="183A8B5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stored procedures for database operations. This can help separate SQL code from</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application code and reduce the risk of SQL injection.</w:t>
      </w:r>
    </w:p>
    <w:p w14:paraId="34F18A61" w14:textId="0CB288B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 Implement strict input validation for all user inputs, ensuring that data adheres to the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expected format and structure.</w:t>
      </w:r>
    </w:p>
    <w:p w14:paraId="748680F9" w14:textId="26EF13F1"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In summary, it is crucial to underscore that CWE-89, known as SQL Injection,</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can exert a profound and diverse business impact. This encompasses critical facets such as data</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breaches, financial setbacks, harm to reputation, legal ramifications, and operational turmoil.</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Hence, the imperative of preventing and remedying SQL injection vulnerabilities cannot be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overstated, as it is indispensable for fortifying the security and continuity of an organization's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applications and data.</w:t>
      </w:r>
    </w:p>
    <w:p w14:paraId="670ED6F4"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4. VULNERABILITYNAME: Broken authentication</w:t>
      </w:r>
    </w:p>
    <w:p w14:paraId="3F592A4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5AB7C540"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HSTS Missing from HTTPS Server (plugin id:142960)</w:t>
      </w:r>
    </w:p>
    <w:p w14:paraId="571711D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2B13A2DF" w14:textId="77777777" w:rsidR="00CE2E09" w:rsidRPr="00CE2E09" w:rsidRDefault="00CE2E09" w:rsidP="00CE2E09">
      <w:pPr>
        <w:tabs>
          <w:tab w:val="left" w:pos="8028"/>
        </w:tabs>
        <w:rPr>
          <w:rFonts w:ascii="Times New Roman" w:hAnsi="Times New Roman" w:cs="Times New Roman"/>
          <w:sz w:val="28"/>
          <w:szCs w:val="28"/>
        </w:rPr>
      </w:pPr>
    </w:p>
    <w:p w14:paraId="04D108A2" w14:textId="5E45020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system's authorization functionality does not prevent one user from gaining</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access to another user's data or record by modifying the key value identifying the data.</w:t>
      </w:r>
    </w:p>
    <w:p w14:paraId="6244EFF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3FBD8CEE" w14:textId="2E3B5F9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strong authentication mechanisms, such as multi-factor authentication (MFA) or</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two-factor authentication (2FA), to ensure that only authorized users can access the system.</w:t>
      </w:r>
    </w:p>
    <w:p w14:paraId="0F22BDBF" w14:textId="1494A57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proper authorization controls to ensure that users have the necessary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permissions to access specific functions or data. Use role-based access control (RBAC) to</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manage user privileges effectively.</w:t>
      </w:r>
    </w:p>
    <w:p w14:paraId="26939A4E" w14:textId="0449D54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Deploy intrusion detection and prevention systems (IDS/IPS) to monitor and block</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suspicious activities related to authentication and authorization.</w:t>
      </w:r>
    </w:p>
    <w:p w14:paraId="4305F322" w14:textId="2E980F8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BUSINESSIMPACT: To effectively mitigate the business impact of CWE-285, it is imperative that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organizations place a strong emphasis on bolstering their authentication and session management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practices. This should encompass the adoption of multi-factor authentication, the secure storage of</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 xml:space="preserve">credentials, </w:t>
      </w:r>
      <w:r w:rsidRPr="00CE2E09">
        <w:rPr>
          <w:rFonts w:ascii="Times New Roman" w:hAnsi="Times New Roman" w:cs="Times New Roman"/>
          <w:sz w:val="28"/>
          <w:szCs w:val="28"/>
        </w:rPr>
        <w:lastRenderedPageBreak/>
        <w:t>meticulous session handling, and a commitment to conducting routine security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assessments and testing. The rectification of these vulnerabilities stands as a critical imperative,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safeguarding sensitive data, user identities, and the organization's overarching security stature and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reputation.</w:t>
      </w:r>
    </w:p>
    <w:p w14:paraId="564D48B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5. VULNERABILITYNAME: Insecure Direct object Reference</w:t>
      </w:r>
    </w:p>
    <w:p w14:paraId="6DEAE3B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Info</w:t>
      </w:r>
    </w:p>
    <w:p w14:paraId="672E40B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PLUGIN:Service Detection (plugin id:22964)</w:t>
      </w:r>
    </w:p>
    <w:p w14:paraId="74757B8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80/443</w:t>
      </w:r>
    </w:p>
    <w:p w14:paraId="42A5A44A" w14:textId="2F3A6D2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Insecure Direct Object Reference (IDOR) is a vulnerability that arises when</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attackers can access or modify objects by manipulating identifiers used in a web application's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URLs or parameters. It occurs due to missing access control checks, which fail to verify whether a</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user should be allowed to access specific data.</w:t>
      </w:r>
    </w:p>
    <w:p w14:paraId="679C84CB"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4F02C105" w14:textId="6D12C29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parameterized queries or prepared statements when interacting with databases. This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prevents user-controlled input from being executed as SQL code.</w:t>
      </w:r>
    </w:p>
    <w:p w14:paraId="02C9AFD9" w14:textId="19471281"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Content Security Policy to mitigate the risk of cross-site scripting (XSS) attacks,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which can be used to execute unauthorized queries.</w:t>
      </w:r>
    </w:p>
    <w:p w14:paraId="57BCAEE0" w14:textId="25BDE48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account lockout mechanisms that temporarily suspend accounts after a specified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number of unauthorized access attempts to prevent brute force attacks.</w:t>
      </w:r>
    </w:p>
    <w:p w14:paraId="6F669AD3" w14:textId="5B502F6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mitigate the business impact of CWE-639, organizations must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make it a top priority to fortify their access control and authorization mechanisms. This entails the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implementation of robust security measures, the regular conduct of comprehensive security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assessments, and the deployment of intrusion detection systems to promptly identify and counter</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unauthorized access attempts. These measures stand as critical in the defence of sensitive data, the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overall security of systems, and the preservation of the organization's esteemed reputation.</w:t>
      </w:r>
    </w:p>
    <w:p w14:paraId="4E4E7F9F"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6. VULNERABILITY NAME: Security Misconfiguration</w:t>
      </w:r>
    </w:p>
    <w:p w14:paraId="3482D10D" w14:textId="77777777" w:rsidR="00CE2E09" w:rsidRPr="00CE2E09" w:rsidRDefault="00CE2E09" w:rsidP="00CE2E09">
      <w:pPr>
        <w:tabs>
          <w:tab w:val="left" w:pos="8028"/>
        </w:tabs>
        <w:rPr>
          <w:rFonts w:ascii="Times New Roman" w:hAnsi="Times New Roman" w:cs="Times New Roman"/>
          <w:sz w:val="28"/>
          <w:szCs w:val="28"/>
        </w:rPr>
      </w:pPr>
    </w:p>
    <w:p w14:paraId="199AB4D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5F18832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SSL cipher Block chaining cipher suites</w:t>
      </w:r>
    </w:p>
    <w:p w14:paraId="4A6B7FD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20B9BD04" w14:textId="22113FD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product specifies permissions for a security-critical resource in a way that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allows that resource to be read or modified by unintended actors.</w:t>
      </w:r>
    </w:p>
    <w:p w14:paraId="1095083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12094811" w14:textId="0C6187E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change management process to document and review all changes to system</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configurations. This helps prevent unauthorized or unintended alterations.</w:t>
      </w:r>
    </w:p>
    <w:p w14:paraId="6EF11E09" w14:textId="42F93C6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Follow security guidelines provided by software and hardware vendors to ensure secure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configurations.</w:t>
      </w:r>
    </w:p>
    <w:p w14:paraId="0E9D9254" w14:textId="4C8D1F0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Regularly perform compliance checks against industry standards and regulations to ensure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that configurations remain in compliance with security requirements.</w:t>
      </w:r>
    </w:p>
    <w:p w14:paraId="4E035CE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lessen the business consequences stemming from CWE-732,</w:t>
      </w:r>
    </w:p>
    <w:p w14:paraId="2E465853" w14:textId="63563EF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organizations must place a strong emphasis on bolstering their configuration management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practices. This involves the establishment of secure default settings, the routine conduct of</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comprehensive security evaluations, and the deployment of intrusion detection systems to</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promptly detect and address misconfigurations and vulnerabilities. These actions are of</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paramount importance in safeguarding sensitive data, fortifying system security, and preserving</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the organization's esteemed reputation.</w:t>
      </w:r>
    </w:p>
    <w:p w14:paraId="5BB7254B"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7. VULNERABILITYNAME: Cross-Site Request Forgery</w:t>
      </w:r>
    </w:p>
    <w:p w14:paraId="1C1E907B"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5B99772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PLUGIN:HTTP Form-Based Authentication Detected</w:t>
      </w:r>
    </w:p>
    <w:p w14:paraId="297DF7E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PORT: port 8080/443</w:t>
      </w:r>
    </w:p>
    <w:p w14:paraId="096F4CBE" w14:textId="006DE3E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Cross-Site Request Forgery (CSRF) is an attack that forces an end user to execute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unwanted actions on a web application in which they’re currently authenticated. With a little help</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of social engineering (such as sending a link via email or chat), an attacker may trick the users of a</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web application into executing actions of the attacker’s choosing. If the victim is a normal user, a</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successful CSRF attack can force the user to perform state changing requests like transferring</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funds, changing their email address, and so forth. If the victim is an administrative account, CSRF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can compromise the entire web application.</w:t>
      </w:r>
    </w:p>
    <w:p w14:paraId="0DDFCE6D"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66E57143" w14:textId="0020E123"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Synchronizer Token Patterns to include unique, randomly generated tokens in</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each HTTP request and validate these tokens on the server side to verify the authenticity of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the request.</w:t>
      </w:r>
    </w:p>
    <w:p w14:paraId="48404FAE" w14:textId="501169E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the Same Site attribute in cookies to restrict their usage to same-site requests only,</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preventing them from being sent along with cross-site requests and effectively mitigating</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CSRF attacks.</w:t>
      </w:r>
    </w:p>
    <w:p w14:paraId="663DB0E8" w14:textId="77777777" w:rsidR="00CE2E09" w:rsidRPr="00CE2E09" w:rsidRDefault="00CE2E09" w:rsidP="00CE2E09">
      <w:pPr>
        <w:tabs>
          <w:tab w:val="left" w:pos="8028"/>
        </w:tabs>
        <w:rPr>
          <w:rFonts w:ascii="Times New Roman" w:hAnsi="Times New Roman" w:cs="Times New Roman"/>
          <w:sz w:val="28"/>
          <w:szCs w:val="28"/>
        </w:rPr>
      </w:pPr>
    </w:p>
    <w:p w14:paraId="67350179" w14:textId="426F63B3"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framework-specific protections and security features to prevent CSRF attacks. Many</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modern web frameworks have built-in mechanisms and libraries for handling CSRF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vulnerabilities effectively.</w:t>
      </w:r>
    </w:p>
    <w:p w14:paraId="69E01C57" w14:textId="41F5C93D"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Content Security Policy to restrict the sources from which various types of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content can be loaded. By specifying the trusted sources of content, you can minimize the risk</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of malicious code execution and reduce the likelihood of successful CSRF attacks.</w:t>
      </w:r>
    </w:p>
    <w:p w14:paraId="764DA415" w14:textId="0A231B20"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reduce the business repercussions of CWE-352, organizations</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must prioritize secure coding practices, including the incorporation of anti-CSRF tokens, while also</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conducting routine security assessments and testing to detect and rectify CSRF vulnerabilities.</w:t>
      </w:r>
    </w:p>
    <w:p w14:paraId="78A9787E" w14:textId="2798F6A8"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Furthermore, educating users on secure browsing practices is pivotal in preventing CSRF attacks.These actions are of paramount importance in the protection of data and in upholding the trust of</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customers and partners.</w:t>
      </w:r>
    </w:p>
    <w:p w14:paraId="1880678C"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8. VULNERABILITYNAME: Cleartext Transmission ofSensitive Information</w:t>
      </w:r>
    </w:p>
    <w:p w14:paraId="11111D62"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Medium</w:t>
      </w:r>
    </w:p>
    <w:p w14:paraId="58A102E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Cleartext Transmission ofSensitive Information overHTTP</w:t>
      </w:r>
    </w:p>
    <w:p w14:paraId="33FA457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61981771" w14:textId="307C504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product transmits sensitive or security-critical data in cleartext in a</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communication channel that can be sniffed by unauthorized actors. Many communication channels</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can be "sniffed" (monitored) by adversaries during data transmission. For example, in networking,</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packets can traverse many intermediary nodes from the source to the destination, whether across</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the internet, an internal network, the cloud, etc. Some actors might have privileged access to a</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network interface or any link along the channel, such as a router, but they might not be authorized</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to collect the underlying data. As a result, network traffic could be sniffed by adversaries, spilling</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security-critical data.</w:t>
      </w:r>
    </w:p>
    <w:p w14:paraId="22C825FD"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3247A3D4" w14:textId="59E7390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Educate users and employees on secure data handling practices, such as recognizing secure</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websites (look for "https") and avoiding insecure Wi-Fi networks.</w:t>
      </w:r>
    </w:p>
    <w:p w14:paraId="1444C60B" w14:textId="12C6C872"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Employ data masking or redaction techniques to replace sensitive data with placeholders or</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cryptographic representations during transmission.</w:t>
      </w:r>
    </w:p>
    <w:p w14:paraId="7D8D2989" w14:textId="6C35538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encryption for data in transit. Use secure encryption protocols such as TLS/SSL to</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protect sensitive information during transmission.</w:t>
      </w:r>
    </w:p>
    <w:p w14:paraId="543D9A64" w14:textId="1E14449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Use secure communication protocols for transmitting data, such as HTTPS for web</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applications, and ensure that the selected protocols are kept up to date.</w:t>
      </w:r>
    </w:p>
    <w:p w14:paraId="73DB14B7" w14:textId="7F106134"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BUSINESSIMPACT: To effectively reduce the business consequences associated with CWE-319,</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organizations must prioritize the adoption of secure data transmission practices. This includes the</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utilization of encryption and robust, secure protocols. The routine conduct of security assessments</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and testing is pivotal in pinpointing and remedying vulnerabilities linked to data transmission.</w:t>
      </w:r>
    </w:p>
    <w:p w14:paraId="2302721E" w14:textId="5703B066"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Furthermore, the education of users on secure data handling practices plays a vital role in</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proactively preventing data exposure incidents. These actions are of paramount importance in the</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protection of sensitive data and in preserving the trust of both customers and partners.</w:t>
      </w:r>
    </w:p>
    <w:p w14:paraId="2FE0A9B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9. VULNERABILITY NAME: Clickjacking</w:t>
      </w:r>
    </w:p>
    <w:p w14:paraId="58DB8987" w14:textId="77777777" w:rsidR="00CE2E09" w:rsidRPr="00CE2E09" w:rsidRDefault="00CE2E09" w:rsidP="00CE2E09">
      <w:pPr>
        <w:tabs>
          <w:tab w:val="left" w:pos="8028"/>
        </w:tabs>
        <w:rPr>
          <w:rFonts w:ascii="Times New Roman" w:hAnsi="Times New Roman" w:cs="Times New Roman"/>
          <w:sz w:val="28"/>
          <w:szCs w:val="28"/>
        </w:rPr>
      </w:pPr>
    </w:p>
    <w:p w14:paraId="7937D4C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Info</w:t>
      </w:r>
    </w:p>
    <w:p w14:paraId="6DEB0D9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PLUGIN:HTML Rendering Layer Vulnerability</w:t>
      </w:r>
    </w:p>
    <w:p w14:paraId="6D7458E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80/443</w:t>
      </w:r>
    </w:p>
    <w:p w14:paraId="4D66C7C2" w14:textId="227A6E6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web application does not restrict or incorrectly restricts frame objects or UI</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layers that belong to another application or domain, which can lead to user confusion about which</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interface the user is interacting with.</w:t>
      </w:r>
    </w:p>
    <w:p w14:paraId="7B0A4DA4"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34170BE4" w14:textId="2A1D5DBD"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Set the X-Frame-Options HTTP response header to deny or same-origin to control how your</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site can be framed. This is supported by most modern browsers.</w:t>
      </w:r>
    </w:p>
    <w:p w14:paraId="11C7C2CA" w14:textId="6FAC2DF4"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frame-busting JavaScript code in web applications to prevent the embedding of your</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site within malicious frame’s. This code can disrupt clickjacking attempts.</w:t>
      </w:r>
    </w:p>
    <w:p w14:paraId="0C03CD0F" w14:textId="33AA785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Content Security Policy to restrict which domains can embed your site in</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iframes. This can help prevent unauthorized framing.</w:t>
      </w:r>
    </w:p>
    <w:p w14:paraId="57BCB652" w14:textId="5E862BA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additional security controls to prevent UI redress attacks, such as clickjacking,</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within your web application.</w:t>
      </w:r>
    </w:p>
    <w:p w14:paraId="7DAB4C44"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reduce the business consequences resulting from CWE-1021,</w:t>
      </w:r>
    </w:p>
    <w:p w14:paraId="6A642089" w14:textId="043EBA4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organizations must prioritize the implementation of protective measures, such as frame-busting</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code. Simultaneously, educating users on safe browsing practices plays a crucial role in preventing</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clickjacking incidents. Additionally, routine security assessments and testing are pivotal for</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identifying and mitigating vulnerabilities associated with clickjacking. These actions are of</w:t>
      </w:r>
    </w:p>
    <w:p w14:paraId="4106D6E7" w14:textId="68D98161"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paramount importance in upholding user trust, ensuring data protection, and safeguarding the</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organization's reputation.</w:t>
      </w:r>
    </w:p>
    <w:p w14:paraId="3E6F29B2"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10. VULNERABILITY NAME: web server allows password auto-completion</w:t>
      </w:r>
    </w:p>
    <w:p w14:paraId="499F59F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014B63CD"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SSL/TLS Diffie-Hellman Modulus &lt;= 1024 Bits (Logjam)</w:t>
      </w:r>
    </w:p>
    <w:p w14:paraId="444067B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70E5BCB6" w14:textId="05CFCE9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Weaknesses in this category are related to the design and implementation of data</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confidentiality and integrity. Frequently these deal with the use of encoding techniques, encryption</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libraries, and hashing algorithms. The weaknesses in this category could lead to a degradation of</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the quality data if they are not addressed.</w:t>
      </w:r>
    </w:p>
    <w:p w14:paraId="388580C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4C8F0EB6" w14:textId="1C8A9F1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secure password storage mechanisms, such as using strong and salted</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cryptographic hashing algorithms like crypt or script.</w:t>
      </w:r>
    </w:p>
    <w:p w14:paraId="1AC73581" w14:textId="0E1C7954"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robust encryption key management practices, including secure key storage, key</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rotation, and access controls.</w:t>
      </w:r>
    </w:p>
    <w:p w14:paraId="5BC99104" w14:textId="603009B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well-established and proven cryptographic libraries and algorithms for encryption</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and decryption.</w:t>
      </w:r>
    </w:p>
    <w:p w14:paraId="30B17545" w14:textId="3BE6626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Use secure encryption protocols, like TLS/SSL, for data transmission over networks to</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protect data in transit</w:t>
      </w:r>
    </w:p>
    <w:p w14:paraId="22EC958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lessen the business consequences associated with CWE-310,</w:t>
      </w:r>
    </w:p>
    <w:p w14:paraId="3E086C8F" w14:textId="6545CBE5" w:rsidR="00D21029" w:rsidRPr="00FD3B98"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organizations must prioritize the adoption of secure cryptographic practices. This entails ensuring</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proper password storage and robust encryption key management. Simultaneously, conducting</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routine security assessments and testing is pivotal in detecting and mitigating vulnerabilities</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related to cryptographic issues. Striving for compliance with pertinent data protection regulations</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and industry standards is equally essential. These actions are of paramount importance in the</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protection of sensitive data, the upholding of user trust, and the preservation of the organization's</w:t>
      </w:r>
      <w:r>
        <w:rPr>
          <w:rFonts w:ascii="Times New Roman" w:hAnsi="Times New Roman" w:cs="Times New Roman"/>
          <w:sz w:val="28"/>
          <w:szCs w:val="28"/>
        </w:rPr>
        <w:t xml:space="preserve"> </w:t>
      </w:r>
      <w:r w:rsidRPr="00CE2E09">
        <w:rPr>
          <w:rFonts w:ascii="Times New Roman" w:hAnsi="Times New Roman" w:cs="Times New Roman"/>
          <w:sz w:val="28"/>
          <w:szCs w:val="28"/>
        </w:rPr>
        <w:t>esteemed reputation.</w:t>
      </w:r>
    </w:p>
    <w:sectPr w:rsidR="00D21029" w:rsidRPr="00FD3B98">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D2ABC" w14:textId="77777777" w:rsidR="00192864" w:rsidRDefault="00192864" w:rsidP="00AD5349">
      <w:pPr>
        <w:spacing w:after="0" w:line="240" w:lineRule="auto"/>
      </w:pPr>
      <w:r>
        <w:separator/>
      </w:r>
    </w:p>
  </w:endnote>
  <w:endnote w:type="continuationSeparator" w:id="0">
    <w:p w14:paraId="3AF765F7" w14:textId="77777777" w:rsidR="00192864" w:rsidRDefault="00192864" w:rsidP="00AD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9EFE" w14:textId="77777777" w:rsidR="00AD5349" w:rsidRDefault="00AD5349">
    <w:pPr>
      <w:pStyle w:val="Footer"/>
    </w:pPr>
  </w:p>
  <w:p w14:paraId="4A75871E" w14:textId="77777777" w:rsidR="00AD5349" w:rsidRDefault="00AD5349">
    <w:pPr>
      <w:pStyle w:val="Footer"/>
    </w:pPr>
  </w:p>
  <w:p w14:paraId="78B44D1A" w14:textId="77777777" w:rsidR="00AD5349" w:rsidRDefault="00AD5349">
    <w:pPr>
      <w:pStyle w:val="Footer"/>
    </w:pPr>
  </w:p>
  <w:p w14:paraId="4543A696" w14:textId="77777777" w:rsidR="00E467B0" w:rsidRDefault="00E467B0">
    <w:pPr>
      <w:pStyle w:val="Footer"/>
    </w:pPr>
  </w:p>
  <w:p w14:paraId="65C72962" w14:textId="77777777" w:rsidR="00E467B0" w:rsidRDefault="00E46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B68" w14:textId="77777777" w:rsidR="00192864" w:rsidRDefault="00192864" w:rsidP="00AD5349">
      <w:pPr>
        <w:spacing w:after="0" w:line="240" w:lineRule="auto"/>
      </w:pPr>
      <w:r>
        <w:separator/>
      </w:r>
    </w:p>
  </w:footnote>
  <w:footnote w:type="continuationSeparator" w:id="0">
    <w:p w14:paraId="37030E14" w14:textId="77777777" w:rsidR="00192864" w:rsidRDefault="00192864" w:rsidP="00AD5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D0"/>
    <w:rsid w:val="00006DC7"/>
    <w:rsid w:val="000154B0"/>
    <w:rsid w:val="0002057D"/>
    <w:rsid w:val="00033236"/>
    <w:rsid w:val="00053B54"/>
    <w:rsid w:val="00072456"/>
    <w:rsid w:val="000A06F4"/>
    <w:rsid w:val="000B183C"/>
    <w:rsid w:val="000B71F9"/>
    <w:rsid w:val="000C0F7A"/>
    <w:rsid w:val="000F078E"/>
    <w:rsid w:val="000F4368"/>
    <w:rsid w:val="00107872"/>
    <w:rsid w:val="00133698"/>
    <w:rsid w:val="0013404F"/>
    <w:rsid w:val="00161C7E"/>
    <w:rsid w:val="00170FB5"/>
    <w:rsid w:val="00171430"/>
    <w:rsid w:val="00192864"/>
    <w:rsid w:val="001B5BE0"/>
    <w:rsid w:val="001F5615"/>
    <w:rsid w:val="0022267C"/>
    <w:rsid w:val="002312AF"/>
    <w:rsid w:val="00274C56"/>
    <w:rsid w:val="00277083"/>
    <w:rsid w:val="002A1871"/>
    <w:rsid w:val="002B7723"/>
    <w:rsid w:val="002C0B23"/>
    <w:rsid w:val="002D153C"/>
    <w:rsid w:val="002D24C1"/>
    <w:rsid w:val="002D4419"/>
    <w:rsid w:val="002E2D78"/>
    <w:rsid w:val="0031376C"/>
    <w:rsid w:val="0037260F"/>
    <w:rsid w:val="003A213C"/>
    <w:rsid w:val="003A2D0C"/>
    <w:rsid w:val="003A6092"/>
    <w:rsid w:val="003D3BB5"/>
    <w:rsid w:val="003D5FA3"/>
    <w:rsid w:val="0040074A"/>
    <w:rsid w:val="00407898"/>
    <w:rsid w:val="004100B3"/>
    <w:rsid w:val="00417A6A"/>
    <w:rsid w:val="00431E22"/>
    <w:rsid w:val="00436890"/>
    <w:rsid w:val="0044637D"/>
    <w:rsid w:val="0048372B"/>
    <w:rsid w:val="0049024A"/>
    <w:rsid w:val="00494BA7"/>
    <w:rsid w:val="00496088"/>
    <w:rsid w:val="004A0628"/>
    <w:rsid w:val="004A5A4A"/>
    <w:rsid w:val="004C785F"/>
    <w:rsid w:val="004D2657"/>
    <w:rsid w:val="005035BA"/>
    <w:rsid w:val="00523C9D"/>
    <w:rsid w:val="00524958"/>
    <w:rsid w:val="00547FC6"/>
    <w:rsid w:val="005620C5"/>
    <w:rsid w:val="00570336"/>
    <w:rsid w:val="0057399F"/>
    <w:rsid w:val="00592C1B"/>
    <w:rsid w:val="005C2803"/>
    <w:rsid w:val="005E21CC"/>
    <w:rsid w:val="005E4731"/>
    <w:rsid w:val="005E7E83"/>
    <w:rsid w:val="00601D50"/>
    <w:rsid w:val="00651BCF"/>
    <w:rsid w:val="00671AD4"/>
    <w:rsid w:val="006801E8"/>
    <w:rsid w:val="006913D6"/>
    <w:rsid w:val="006974AF"/>
    <w:rsid w:val="006C7F72"/>
    <w:rsid w:val="006D792E"/>
    <w:rsid w:val="006F3E31"/>
    <w:rsid w:val="006F3E37"/>
    <w:rsid w:val="00721D24"/>
    <w:rsid w:val="00727100"/>
    <w:rsid w:val="00733156"/>
    <w:rsid w:val="00780EFF"/>
    <w:rsid w:val="0078605F"/>
    <w:rsid w:val="007A00DD"/>
    <w:rsid w:val="007A7D79"/>
    <w:rsid w:val="007B7C88"/>
    <w:rsid w:val="007C2D9C"/>
    <w:rsid w:val="007C55E8"/>
    <w:rsid w:val="007D13E0"/>
    <w:rsid w:val="007D3CB0"/>
    <w:rsid w:val="007F52FC"/>
    <w:rsid w:val="007F6880"/>
    <w:rsid w:val="00802A02"/>
    <w:rsid w:val="008220BA"/>
    <w:rsid w:val="008348F6"/>
    <w:rsid w:val="00844611"/>
    <w:rsid w:val="00846C4F"/>
    <w:rsid w:val="0085629F"/>
    <w:rsid w:val="008B4684"/>
    <w:rsid w:val="008C3762"/>
    <w:rsid w:val="008C3BBC"/>
    <w:rsid w:val="008C4249"/>
    <w:rsid w:val="008C7A92"/>
    <w:rsid w:val="008D3C56"/>
    <w:rsid w:val="00901C08"/>
    <w:rsid w:val="00923B6D"/>
    <w:rsid w:val="009765B3"/>
    <w:rsid w:val="00980331"/>
    <w:rsid w:val="0099359D"/>
    <w:rsid w:val="00A10E79"/>
    <w:rsid w:val="00A22095"/>
    <w:rsid w:val="00A34449"/>
    <w:rsid w:val="00A71351"/>
    <w:rsid w:val="00A77594"/>
    <w:rsid w:val="00A80B5C"/>
    <w:rsid w:val="00A90A87"/>
    <w:rsid w:val="00A96C63"/>
    <w:rsid w:val="00AB0132"/>
    <w:rsid w:val="00AB252F"/>
    <w:rsid w:val="00AD5349"/>
    <w:rsid w:val="00B016B9"/>
    <w:rsid w:val="00B23755"/>
    <w:rsid w:val="00B40663"/>
    <w:rsid w:val="00C042C3"/>
    <w:rsid w:val="00C419D5"/>
    <w:rsid w:val="00C52933"/>
    <w:rsid w:val="00C670BD"/>
    <w:rsid w:val="00CA7F44"/>
    <w:rsid w:val="00CB21CD"/>
    <w:rsid w:val="00CC4AE2"/>
    <w:rsid w:val="00CE0417"/>
    <w:rsid w:val="00CE1E1F"/>
    <w:rsid w:val="00CE2E09"/>
    <w:rsid w:val="00CF3B73"/>
    <w:rsid w:val="00D069B3"/>
    <w:rsid w:val="00D21029"/>
    <w:rsid w:val="00D4124E"/>
    <w:rsid w:val="00D60689"/>
    <w:rsid w:val="00D738C0"/>
    <w:rsid w:val="00D85140"/>
    <w:rsid w:val="00DA1034"/>
    <w:rsid w:val="00DA2673"/>
    <w:rsid w:val="00DD0156"/>
    <w:rsid w:val="00DF5C4E"/>
    <w:rsid w:val="00E0090E"/>
    <w:rsid w:val="00E16BAA"/>
    <w:rsid w:val="00E22F5C"/>
    <w:rsid w:val="00E36B4A"/>
    <w:rsid w:val="00E4629F"/>
    <w:rsid w:val="00E467B0"/>
    <w:rsid w:val="00E65C4C"/>
    <w:rsid w:val="00E7002E"/>
    <w:rsid w:val="00E828EA"/>
    <w:rsid w:val="00EB5D9D"/>
    <w:rsid w:val="00ED178B"/>
    <w:rsid w:val="00EE2E4D"/>
    <w:rsid w:val="00EF25E7"/>
    <w:rsid w:val="00F2092A"/>
    <w:rsid w:val="00F25DA3"/>
    <w:rsid w:val="00F3787F"/>
    <w:rsid w:val="00F4789E"/>
    <w:rsid w:val="00F508CB"/>
    <w:rsid w:val="00F54749"/>
    <w:rsid w:val="00F72222"/>
    <w:rsid w:val="00FB3CFE"/>
    <w:rsid w:val="00FC45D0"/>
    <w:rsid w:val="00FD3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A921"/>
  <w15:chartTrackingRefBased/>
  <w15:docId w15:val="{F722EBB1-CFE0-486B-84D0-7C52654C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5D0"/>
    <w:rPr>
      <w:rFonts w:eastAsiaTheme="majorEastAsia" w:cstheme="majorBidi"/>
      <w:color w:val="272727" w:themeColor="text1" w:themeTint="D8"/>
    </w:rPr>
  </w:style>
  <w:style w:type="paragraph" w:styleId="Title">
    <w:name w:val="Title"/>
    <w:basedOn w:val="Normal"/>
    <w:next w:val="Normal"/>
    <w:link w:val="TitleChar"/>
    <w:uiPriority w:val="10"/>
    <w:qFormat/>
    <w:rsid w:val="00FC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5D0"/>
    <w:pPr>
      <w:spacing w:before="160"/>
      <w:jc w:val="center"/>
    </w:pPr>
    <w:rPr>
      <w:i/>
      <w:iCs/>
      <w:color w:val="404040" w:themeColor="text1" w:themeTint="BF"/>
    </w:rPr>
  </w:style>
  <w:style w:type="character" w:customStyle="1" w:styleId="QuoteChar">
    <w:name w:val="Quote Char"/>
    <w:basedOn w:val="DefaultParagraphFont"/>
    <w:link w:val="Quote"/>
    <w:uiPriority w:val="29"/>
    <w:rsid w:val="00FC45D0"/>
    <w:rPr>
      <w:i/>
      <w:iCs/>
      <w:color w:val="404040" w:themeColor="text1" w:themeTint="BF"/>
    </w:rPr>
  </w:style>
  <w:style w:type="paragraph" w:styleId="ListParagraph">
    <w:name w:val="List Paragraph"/>
    <w:basedOn w:val="Normal"/>
    <w:uiPriority w:val="34"/>
    <w:qFormat/>
    <w:rsid w:val="00FC45D0"/>
    <w:pPr>
      <w:ind w:left="720"/>
      <w:contextualSpacing/>
    </w:pPr>
  </w:style>
  <w:style w:type="character" w:styleId="IntenseEmphasis">
    <w:name w:val="Intense Emphasis"/>
    <w:basedOn w:val="DefaultParagraphFont"/>
    <w:uiPriority w:val="21"/>
    <w:qFormat/>
    <w:rsid w:val="00FC45D0"/>
    <w:rPr>
      <w:i/>
      <w:iCs/>
      <w:color w:val="0F4761" w:themeColor="accent1" w:themeShade="BF"/>
    </w:rPr>
  </w:style>
  <w:style w:type="paragraph" w:styleId="IntenseQuote">
    <w:name w:val="Intense Quote"/>
    <w:basedOn w:val="Normal"/>
    <w:next w:val="Normal"/>
    <w:link w:val="IntenseQuoteChar"/>
    <w:uiPriority w:val="30"/>
    <w:qFormat/>
    <w:rsid w:val="00FC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5D0"/>
    <w:rPr>
      <w:i/>
      <w:iCs/>
      <w:color w:val="0F4761" w:themeColor="accent1" w:themeShade="BF"/>
    </w:rPr>
  </w:style>
  <w:style w:type="character" w:styleId="IntenseReference">
    <w:name w:val="Intense Reference"/>
    <w:basedOn w:val="DefaultParagraphFont"/>
    <w:uiPriority w:val="32"/>
    <w:qFormat/>
    <w:rsid w:val="00FC45D0"/>
    <w:rPr>
      <w:b/>
      <w:bCs/>
      <w:smallCaps/>
      <w:color w:val="0F4761" w:themeColor="accent1" w:themeShade="BF"/>
      <w:spacing w:val="5"/>
    </w:rPr>
  </w:style>
  <w:style w:type="table" w:styleId="TableGrid">
    <w:name w:val="Table Grid"/>
    <w:basedOn w:val="TableNormal"/>
    <w:uiPriority w:val="39"/>
    <w:rsid w:val="00072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1376C"/>
    <w:rPr>
      <w:color w:val="467886" w:themeColor="hyperlink"/>
      <w:u w:val="single"/>
    </w:rPr>
  </w:style>
  <w:style w:type="character" w:styleId="UnresolvedMention">
    <w:name w:val="Unresolved Mention"/>
    <w:basedOn w:val="DefaultParagraphFont"/>
    <w:uiPriority w:val="99"/>
    <w:semiHidden/>
    <w:unhideWhenUsed/>
    <w:rsid w:val="0031376C"/>
    <w:rPr>
      <w:color w:val="605E5C"/>
      <w:shd w:val="clear" w:color="auto" w:fill="E1DFDD"/>
    </w:rPr>
  </w:style>
  <w:style w:type="paragraph" w:styleId="Header">
    <w:name w:val="header"/>
    <w:basedOn w:val="Normal"/>
    <w:link w:val="HeaderChar"/>
    <w:uiPriority w:val="99"/>
    <w:unhideWhenUsed/>
    <w:rsid w:val="00AD53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349"/>
  </w:style>
  <w:style w:type="paragraph" w:styleId="Footer">
    <w:name w:val="footer"/>
    <w:basedOn w:val="Normal"/>
    <w:link w:val="FooterChar"/>
    <w:uiPriority w:val="99"/>
    <w:unhideWhenUsed/>
    <w:rsid w:val="00AD53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estfire.net/login.jsp" TargetMode="External"/><Relationship Id="rId18" Type="http://schemas.openxmlformats.org/officeDocument/2006/relationships/image" Target="media/image8.png"/><Relationship Id="rId26" Type="http://schemas.openxmlformats.org/officeDocument/2006/relationships/hyperlink" Target="https://testfire.net/"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testfire.net/search.jsp?query=%27%3E%3Cscript%3Ealert%28%27hacked%27%29%3C%2Fscript%3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07178F-8E1C-487B-92B2-921E7349E3E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540186-249A-467F-B3CA-40EB658DD70D}">
  <ds:schemaRefs>
    <ds:schemaRef ds:uri="http://schemas.microsoft.com/sharepoint/v3/contenttype/forms"/>
  </ds:schemaRefs>
</ds:datastoreItem>
</file>

<file path=customXml/itemProps3.xml><?xml version="1.0" encoding="utf-8"?>
<ds:datastoreItem xmlns:ds="http://schemas.openxmlformats.org/officeDocument/2006/customXml" ds:itemID="{3BE3AAE0-5E5B-4136-92D3-7504E49D0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37</Pages>
  <Words>7235</Words>
  <Characters>41244</Characters>
  <Application>Microsoft Office Word</Application>
  <DocSecurity>0</DocSecurity>
  <Lines>343</Lines>
  <Paragraphs>96</Paragraphs>
  <ScaleCrop>false</ScaleCrop>
  <Company/>
  <LinksUpToDate>false</LinksUpToDate>
  <CharactersWithSpaces>48383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S0340226</dc:creator>
  <cp:keywords/>
  <dc:description/>
  <cp:lastModifiedBy>sakthi vel</cp:lastModifiedBy>
  <cp:revision>6</cp:revision>
  <cp:lastPrinted>2026-03-16T08:13:00Z</cp:lastPrinted>
  <dcterms:created xsi:type="dcterms:W3CDTF">2026-03-16T08:16:00Z</dcterms:created>
  <dcterms:modified xsi:type="dcterms:W3CDTF">2026-03-16T09:08:00Z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