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14. Exploring Pro-Code Extension of a Zoho Creator Application Using Zoho Catalyst / Custom Functions</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extend the functional boundaries of a Zoho Creator low-code application by integrating pro-code serverless backend capabilities through Zoho Catalyst and custom Deluge functions, enabling advanced computation, custom API integrations, and heavy data processing.</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While Zoho Creator provides rapid application development tools (forms, views, workflows, and basic Deluge scripting), complex enterprise requirements often demand pro-code extensions. Custom Deluge Functions encapsulate reusable business logic, trigger automated events on form submissions, and communicate with external REST APIs. Zoho Catalyst is a full-stack serverless pro-code development platform (supporting Java, Node.js, and Python) that allows Creator applications to offload intensive computing tasks, custom backend microservices, and heavy database or file operations via APIs or serverless functions. This overcomes low-code execution timeouts and computational limitations while granting developers absolute control over source code and backend infrastructure.</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Creating a Custom Deluge Function in Zoho Creator: Open the application in the Zoho Creator Developer Console. Navigate to App Setup / Logic section and select Functions. Click Create Function, define the function name, return type, and input arguments (e.g., calculateDiscount(orderTotal decimal, customerTier string)). Write the custom script logic using Deluge, test it using the built-in code executor, and save the function. Associate the custom function with a form workflow event (e.g., On Success or On Validate of an Order form).</w:t>
      </w:r>
    </w:p>
    <w:p>
      <w:pPr>
        <w:spacing w:after="120" w:line="276" w:lineRule="auto"/>
      </w:pPr>
      <w:r>
        <w:rPr>
          <w:rFonts w:ascii="Times New Roman" w:hAnsi="Times New Roman" w:eastAsia="Times New Roman"/>
          <w:b w:val="0"/>
          <w:sz w:val="24"/>
        </w:rPr>
        <w:t>2. Initializing and Setting Up a Zoho Catalyst Project: Log into the Zoho Catalyst Console and create a new project. Install the Catalyst CLI locally or use the web-based IDE/VS Code extension to configure a serverless function. Write a custom backend microservice (using Node.js or Python) designed to handle advanced operations (e.g., generating complex encrypted PDF reports or running machine learning utility scripts).</w:t>
      </w:r>
    </w:p>
    <w:p>
      <w:pPr>
        <w:spacing w:after="120" w:line="276" w:lineRule="auto"/>
      </w:pPr>
      <w:r>
        <w:rPr>
          <w:rFonts w:ascii="Times New Roman" w:hAnsi="Times New Roman" w:eastAsia="Times New Roman"/>
          <w:b w:val="0"/>
          <w:sz w:val="24"/>
        </w:rPr>
        <w:t>3. Connecting Zoho Creator with Zoho Catalyst via API/Integration: In Catalyst, deploy the function as an API / Basic I/O function to generate an authenticated endpoint URL. Inside Zoho Creator, navigate to Connections under the integration settings and establish a secure connection to the Catalyst project using OAuth/API keys. Write a remote invocation script inside a Zoho Creator custom function using invokeurl with the Catalyst endpoint, parameters, and connection name.</w:t>
      </w:r>
    </w:p>
    <w:p>
      <w:pPr>
        <w:spacing w:after="120" w:line="276" w:lineRule="auto"/>
      </w:pPr>
      <w:r>
        <w:rPr>
          <w:rFonts w:ascii="Times New Roman" w:hAnsi="Times New Roman" w:eastAsia="Times New Roman"/>
          <w:b w:val="0"/>
          <w:sz w:val="24"/>
        </w:rPr>
        <w:t>4. Testing and Validating the End-to-End Workflow: Submit a test record in the Zoho Creator form to trigger the custom function. Verify that the request successfully transfers the payload to Zoho Catalyst, processes via the pro-code backend function, and returns the computed result back into the Zoho Creator form field or report view in real time.</w:t>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Zoho Creator application was successfully extended using pro-code techniques. Custom Deluge functions streamlined internal form automation, while the integration with Zoho Catalyst successfully offloaded complex backend processing tasks to a scalable serverless architecture.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