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47.png" ContentType="image/png"/>
  <Override PartName="/word/media/rId24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52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аппарата сетей Петри и его применение для моделирования параллельных процессов на примере задачи «Обедающие философы».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построить классическую сеть Петри для задачи «Обедающие философы»;</w:t>
      </w:r>
    </w:p>
    <w:p>
      <w:pPr>
        <w:pStyle w:val="Compact"/>
        <w:numPr>
          <w:ilvl w:val="0"/>
          <w:numId w:val="1001"/>
        </w:numPr>
      </w:pPr>
      <w:r>
        <w:t xml:space="preserve">исследовать возникновение взаимной блокировки (</w:t>
      </w:r>
      <w:r>
        <w:rPr>
          <w:rStyle w:val="VerbatimChar"/>
        </w:rPr>
        <w:t xml:space="preserve">deadlock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модифицированную сеть с арбитром;</w:t>
      </w:r>
    </w:p>
    <w:p>
      <w:pPr>
        <w:pStyle w:val="Compact"/>
        <w:numPr>
          <w:ilvl w:val="0"/>
          <w:numId w:val="1001"/>
        </w:numPr>
      </w:pPr>
      <w:r>
        <w:t xml:space="preserve">выполнить стохастическое моделирование с использованием алгоритма Гиллеспи;</w:t>
      </w:r>
    </w:p>
    <w:p>
      <w:pPr>
        <w:pStyle w:val="Compact"/>
        <w:numPr>
          <w:ilvl w:val="0"/>
          <w:numId w:val="1001"/>
        </w:numPr>
      </w:pPr>
      <w:r>
        <w:t xml:space="preserve">выполнить детерминированное моделирование;</w:t>
      </w:r>
    </w:p>
    <w:p>
      <w:pPr>
        <w:pStyle w:val="Compact"/>
        <w:numPr>
          <w:ilvl w:val="0"/>
          <w:numId w:val="1001"/>
        </w:numPr>
      </w:pPr>
      <w:r>
        <w:t xml:space="preserve">исследовать динамику маркировок;</w:t>
      </w:r>
    </w:p>
    <w:p>
      <w:pPr>
        <w:pStyle w:val="Compact"/>
        <w:numPr>
          <w:ilvl w:val="0"/>
          <w:numId w:val="1001"/>
        </w:numPr>
      </w:pPr>
      <w:r>
        <w:t xml:space="preserve">построить анимацию работы сети;</w:t>
      </w:r>
    </w:p>
    <w:p>
      <w:pPr>
        <w:pStyle w:val="Compact"/>
        <w:numPr>
          <w:ilvl w:val="0"/>
          <w:numId w:val="1001"/>
        </w:numPr>
      </w:pPr>
      <w:r>
        <w:t xml:space="preserve">провести сравнительный анализ классической модели и модели с арбитром;</w:t>
      </w:r>
    </w:p>
    <w:p>
      <w:pPr>
        <w:pStyle w:val="Compact"/>
        <w:numPr>
          <w:ilvl w:val="0"/>
          <w:numId w:val="1001"/>
        </w:numPr>
      </w:pPr>
      <w:r>
        <w:t xml:space="preserve">оформить код в стиле литературного программирования;</w:t>
      </w:r>
    </w:p>
    <w:p>
      <w:pPr>
        <w:pStyle w:val="Compact"/>
        <w:numPr>
          <w:ilvl w:val="0"/>
          <w:numId w:val="1001"/>
        </w:numPr>
      </w:pPr>
      <w:r>
        <w:t xml:space="preserve">получить производные форматы: Julia-скрипт, Jupyter Notebook и Quarto-документ;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параметризованное исследование.</w:t>
      </w:r>
    </w:p>
    <w:bookmarkEnd w:id="9"/>
    <w:bookmarkStart w:id="14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10" w:name="сети-петри"/>
    <w:p>
      <w:pPr>
        <w:pStyle w:val="Heading2"/>
      </w:pPr>
      <w:r>
        <w:t xml:space="preserve">2.1 Сети Петри</w:t>
      </w:r>
    </w:p>
    <w:p>
      <w:pPr>
        <w:pStyle w:val="FirstParagraph"/>
      </w:pPr>
      <w:r>
        <w:t xml:space="preserve">Сеть Петри представляет собой математический аппарат для моделирования дискретных, параллельных и асинхронных систем.</w:t>
      </w:r>
    </w:p>
    <w:p>
      <w:pPr>
        <w:pStyle w:val="BodyText"/>
      </w:pPr>
      <w:r>
        <w:t xml:space="preserve">Формально сеть Петри задаётся четвёркой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конечное множество позиций,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переходов,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множество дуг между позициями и переходами, а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 сети.</w:t>
      </w:r>
    </w:p>
    <w:p>
      <w:pPr>
        <w:pStyle w:val="BodyText"/>
      </w:pPr>
      <w:r>
        <w:rPr>
          <w:b/>
          <w:bCs/>
        </w:rPr>
        <w:t xml:space="preserve">Позиции</w:t>
      </w:r>
      <w:r>
        <w:t xml:space="preserve"> </w:t>
      </w:r>
      <w:r>
        <w:t xml:space="preserve">используются для представления состояний системы или доступных ресурсов. В позициях находятся фишки, определяющие текущее состояние модели.</w:t>
      </w:r>
    </w:p>
    <w:p>
      <w:pPr>
        <w:pStyle w:val="BodyText"/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представляют события или действия, которые могут происходить в системе.</w:t>
      </w:r>
    </w:p>
    <w:p>
      <w:pPr>
        <w:pStyle w:val="BodyText"/>
      </w:pPr>
      <w:r>
        <w:rPr>
          <w:b/>
          <w:bCs/>
        </w:rPr>
        <w:t xml:space="preserve">Дуги</w:t>
      </w:r>
      <w:r>
        <w:t xml:space="preserve"> </w:t>
      </w:r>
      <w:r>
        <w:t xml:space="preserve">задают связи между позициями и переходами.</w:t>
      </w:r>
    </w:p>
    <w:p>
      <w:pPr>
        <w:pStyle w:val="BodyText"/>
      </w:pPr>
      <w:r>
        <w:rPr>
          <w:b/>
          <w:bCs/>
        </w:rPr>
        <w:t xml:space="preserve">Маркировка</w:t>
      </w:r>
      <w:r>
        <w:t xml:space="preserve"> </w:t>
      </w:r>
      <w:r>
        <w:t xml:space="preserve">определяет распределение фишек по позициям в конкретный момент времени.</w:t>
      </w:r>
    </w:p>
    <w:p>
      <w:pPr>
        <w:pStyle w:val="BodyText"/>
      </w:pPr>
      <w:r>
        <w:t xml:space="preserve">Смена маркировки происходит при срабатывании разрешённого перехода.</w:t>
      </w:r>
    </w:p>
    <w:bookmarkEnd w:id="10"/>
    <w:bookmarkStart w:id="11" w:name="задача-обедающие-философы"/>
    <w:p>
      <w:pPr>
        <w:pStyle w:val="Heading2"/>
      </w:pPr>
      <w:r>
        <w:t xml:space="preserve">2.2 Задача «Обедающие философы»</w:t>
      </w:r>
    </w:p>
    <w:p>
      <w:pPr>
        <w:pStyle w:val="FirstParagraph"/>
      </w:pPr>
      <w:r>
        <w:t xml:space="preserve">Задача «Обедающие философы» является классическим примером задачи синхронизации параллельных процессов. За круглым столом находятся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философов 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вилок. Каждый философ чередует состояния размышления и приёма пищи.</w:t>
      </w:r>
    </w:p>
    <w:p>
      <w:pPr>
        <w:pStyle w:val="BodyText"/>
      </w:pPr>
      <w:r>
        <w:t xml:space="preserve">Для перехода в состояние еды философу необходимо получить две соседние вилки. Одна вилка находится слева от него, а другая — справа.</w:t>
      </w:r>
    </w:p>
    <w:p>
      <w:pPr>
        <w:pStyle w:val="BodyText"/>
      </w:pPr>
      <w:r>
        <w:t xml:space="preserve">Основные состояния философа: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Think</w:t>
      </w:r>
      <w:r>
        <w:t xml:space="preserve"> </w:t>
      </w:r>
      <w:r>
        <w:t xml:space="preserve">— размышляет;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Hungry</w:t>
      </w:r>
      <w:r>
        <w:t xml:space="preserve"> </w:t>
      </w:r>
      <w:r>
        <w:t xml:space="preserve">— голоден;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Eat</w:t>
      </w:r>
      <w:r>
        <w:t xml:space="preserve"> </w:t>
      </w:r>
      <w:r>
        <w:t xml:space="preserve">— ест.</w:t>
      </w:r>
    </w:p>
    <w:p>
      <w:pPr>
        <w:pStyle w:val="FirstParagraph"/>
      </w:pPr>
      <w:r>
        <w:t xml:space="preserve">Каждая вилка является общим ресурсом и не может одновременно использоваться двумя философами.</w:t>
      </w:r>
    </w:p>
    <w:bookmarkEnd w:id="11"/>
    <w:bookmarkStart w:id="12" w:name="проблема-deadlock"/>
    <w:p>
      <w:pPr>
        <w:pStyle w:val="Heading2"/>
      </w:pPr>
      <w:r>
        <w:t xml:space="preserve">2.3 Проблема deadlock</w:t>
      </w:r>
    </w:p>
    <w:p>
      <w:pPr>
        <w:pStyle w:val="FirstParagraph"/>
      </w:pPr>
      <w:r>
        <w:t xml:space="preserve">При классической стратегии каждый философ сначала захватывает левую вилку, а затем пытается получить правую.</w:t>
      </w:r>
    </w:p>
    <w:p>
      <w:pPr>
        <w:pStyle w:val="BodyText"/>
      </w:pPr>
      <w:r>
        <w:t xml:space="preserve">Если все философы одновременно получат по одной вилке, каждый из них будет ожидать вторую вилку, занятую соседним философом. В результате ни один процесс не сможет продолжить работу.</w:t>
      </w:r>
    </w:p>
    <w:p>
      <w:pPr>
        <w:pStyle w:val="BodyText"/>
      </w:pPr>
      <w:r>
        <w:t xml:space="preserve">Такое состояние называется</w:t>
      </w:r>
      <w:r>
        <w:t xml:space="preserve"> </w:t>
      </w:r>
      <w:r>
        <w:rPr>
          <w:b/>
          <w:bCs/>
        </w:rPr>
        <w:t xml:space="preserve">взаимной блокировкой (deadlock)</w:t>
      </w:r>
      <w:r>
        <w:t xml:space="preserve">. Методичка непосредственно рассматривает такую ситуацию и указывает, что классическая сеть должна приводить к deadlock</w:t>
      </w:r>
      <w:r>
        <w:t xml:space="preserve"> </w:t>
      </w:r>
      <w:r>
        <w:t xml:space="preserve">[</w:t>
      </w:r>
      <w:r>
        <w:rPr>
          <w:b/>
          <w:bCs/>
        </w:rPr>
        <w:t xml:space="preserve">simulation-modeling-lab-3?</w:t>
      </w:r>
      <w:r>
        <w:t xml:space="preserve">]</w:t>
      </w:r>
      <w:r>
        <w:t xml:space="preserve">.</w:t>
      </w:r>
    </w:p>
    <w:bookmarkEnd w:id="12"/>
    <w:bookmarkStart w:id="13" w:name="предотвращение-deadlock"/>
    <w:p>
      <w:pPr>
        <w:pStyle w:val="Heading2"/>
      </w:pPr>
      <w:r>
        <w:t xml:space="preserve">2.4 Предотвращение deadlock</w:t>
      </w:r>
    </w:p>
    <w:p>
      <w:pPr>
        <w:pStyle w:val="FirstParagraph"/>
      </w:pPr>
      <w:r>
        <w:t xml:space="preserve">Для предотвращения блокировки в работе используется</w:t>
      </w:r>
      <w:r>
        <w:t xml:space="preserve"> </w:t>
      </w:r>
      <w:r>
        <w:rPr>
          <w:b/>
          <w:bCs/>
        </w:rPr>
        <w:t xml:space="preserve">арбитр</w:t>
      </w:r>
      <w:r>
        <w:t xml:space="preserve">.</w:t>
      </w:r>
    </w:p>
    <w:p>
      <w:pPr>
        <w:pStyle w:val="BodyText"/>
      </w:pPr>
      <w:r>
        <w:t xml:space="preserve">В модифицированной сети вводится дополнительная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, содержащая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фишек. Это ограничивает число философов, которые могут одновременно начать захват вилок.</w:t>
      </w:r>
    </w:p>
    <w:p>
      <w:pPr>
        <w:pStyle w:val="BodyText"/>
      </w:pPr>
      <w:r>
        <w:t xml:space="preserve">Таким образом, невозможно создать ситуацию, при которой все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философов одновременно удерживают по одной вилке и ожидают вторую.</w:t>
      </w:r>
    </w:p>
    <w:p>
      <w:pPr>
        <w:pStyle w:val="BodyText"/>
      </w:pPr>
      <w:r>
        <w:t xml:space="preserve">Методичка описывает именно такой способ предотвращения deadlock</w:t>
      </w:r>
      <w:r>
        <w:t xml:space="preserve"> </w:t>
      </w:r>
      <w:r>
        <w:t xml:space="preserve">[</w:t>
      </w:r>
      <w:r>
        <w:rPr>
          <w:b/>
          <w:bCs/>
        </w:rPr>
        <w:t xml:space="preserve">simulation-modeling-lab-3?</w:t>
      </w:r>
      <w:r>
        <w:t xml:space="preserve">]</w:t>
      </w:r>
      <w:r>
        <w:t xml:space="preserve">.</w:t>
      </w:r>
    </w:p>
    <w:bookmarkEnd w:id="13"/>
    <w:bookmarkEnd w:id="14"/>
    <w:bookmarkStart w:id="6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создание-структуры-проекта"/>
    <w:p>
      <w:pPr>
        <w:pStyle w:val="Heading2"/>
      </w:pPr>
      <w:r>
        <w:t xml:space="preserve">3.1 Создание структуры проекта</w:t>
      </w:r>
    </w:p>
    <w:p>
      <w:pPr>
        <w:pStyle w:val="FirstParagraph"/>
      </w:pPr>
      <w:r>
        <w:t xml:space="preserve">Для выполнения лабораторной работы был создан отдельный проект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с использованием DrWatson.</w:t>
      </w:r>
    </w:p>
    <w:p>
      <w:pPr>
        <w:pStyle w:val="BodyText"/>
      </w:pPr>
      <w:r>
        <w:t xml:space="preserve">Основной программный код размещён в каталоге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</w:t>
      </w:r>
    </w:p>
    <w:p>
      <w:pPr>
        <w:pStyle w:val="BodyText"/>
      </w:pPr>
      <w:r>
        <w:t xml:space="preserve">В проекте используются следующие основные каталоги: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— модуль модели;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</w:t>
      </w:r>
      <w:r>
        <w:t xml:space="preserve"> </w:t>
      </w:r>
      <w:r>
        <w:t xml:space="preserve">— исполняемые скрипты;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— результаты моделирования;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графические результаты;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notebooks</w:t>
      </w:r>
      <w:r>
        <w:t xml:space="preserve"> </w:t>
      </w:r>
      <w:r>
        <w:t xml:space="preserve">— Jupyter Notebook;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</w:t>
      </w:r>
      <w:r>
        <w:t xml:space="preserve"> </w:t>
      </w:r>
      <w:r>
        <w:t xml:space="preserve">— документация в формате Quarto.</w:t>
      </w:r>
    </w:p>
    <w:p>
      <w:pPr>
        <w:pStyle w:val="FirstParagraph"/>
      </w:pPr>
      <w:r>
        <w:t xml:space="preserve">Основной модуль модели расположен в файле:</w:t>
      </w:r>
    </w:p>
    <w:p>
      <w:pPr>
        <w:pStyle w:val="SourceCode"/>
      </w:pPr>
      <w:r>
        <w:rPr>
          <w:rStyle w:val="VerbatimChar"/>
        </w:rPr>
        <w:t xml:space="preserve">src/DiningPhilosophers.jl</w:t>
      </w:r>
    </w:p>
    <w:bookmarkEnd w:id="15"/>
    <w:bookmarkStart w:id="18" w:name="реализация-сети-петри"/>
    <w:p>
      <w:pPr>
        <w:pStyle w:val="Heading2"/>
      </w:pPr>
      <w:r>
        <w:t xml:space="preserve">3.2 Реализация сети Петри</w:t>
      </w:r>
    </w:p>
    <w:p>
      <w:pPr>
        <w:pStyle w:val="FirstParagraph"/>
      </w:pPr>
      <w:r>
        <w:t xml:space="preserve">В модуле</w:t>
      </w:r>
      <w:r>
        <w:t xml:space="preserve"> </w:t>
      </w:r>
      <w:r>
        <w:rPr>
          <w:rStyle w:val="VerbatimChar"/>
        </w:rPr>
        <w:t xml:space="preserve">DiningPhilosophers</w:t>
      </w:r>
      <w:r>
        <w:t xml:space="preserve"> </w:t>
      </w:r>
      <w:r>
        <w:t xml:space="preserve">реализована структура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.</w:t>
      </w:r>
    </w:p>
    <w:p>
      <w:pPr>
        <w:pStyle w:val="BodyText"/>
      </w:pPr>
      <w:r>
        <w:t xml:space="preserve">Она содержит:</w:t>
      </w:r>
    </w:p>
    <w:p>
      <w:pPr>
        <w:pStyle w:val="Compact"/>
        <w:numPr>
          <w:ilvl w:val="0"/>
          <w:numId w:val="1004"/>
        </w:numPr>
      </w:pPr>
      <w:r>
        <w:t xml:space="preserve">количество позиций;</w:t>
      </w:r>
    </w:p>
    <w:p>
      <w:pPr>
        <w:pStyle w:val="Compact"/>
        <w:numPr>
          <w:ilvl w:val="0"/>
          <w:numId w:val="1004"/>
        </w:numPr>
      </w:pPr>
      <w:r>
        <w:t xml:space="preserve">количество переходов;</w:t>
      </w:r>
    </w:p>
    <w:p>
      <w:pPr>
        <w:pStyle w:val="Compact"/>
        <w:numPr>
          <w:ilvl w:val="0"/>
          <w:numId w:val="1004"/>
        </w:numPr>
      </w:pPr>
      <w:r>
        <w:t xml:space="preserve">матрицу инцидентности;</w:t>
      </w:r>
    </w:p>
    <w:p>
      <w:pPr>
        <w:pStyle w:val="Compact"/>
        <w:numPr>
          <w:ilvl w:val="0"/>
          <w:numId w:val="1004"/>
        </w:numPr>
      </w:pPr>
      <w:r>
        <w:t xml:space="preserve">названия позиций;</w:t>
      </w:r>
    </w:p>
    <w:p>
      <w:pPr>
        <w:pStyle w:val="Compact"/>
        <w:numPr>
          <w:ilvl w:val="0"/>
          <w:numId w:val="1004"/>
        </w:numPr>
      </w:pPr>
      <w:r>
        <w:t xml:space="preserve">названия переходов.</w:t>
      </w:r>
    </w:p>
    <w:p>
      <w:pPr>
        <w:pStyle w:val="FirstParagraph"/>
      </w:pPr>
      <w:r>
        <w:t xml:space="preserve">Для каждого философа классическая сеть содержит позиции:</w:t>
      </w:r>
    </w:p>
    <w:p>
      <w:pPr>
        <w:pStyle w:val="SourceCode"/>
      </w:pPr>
      <w:r>
        <w:rPr>
          <w:rStyle w:val="VerbatimChar"/>
        </w:rPr>
        <w:t xml:space="preserve">Think_i</w:t>
      </w:r>
      <w:r>
        <w:br/>
      </w:r>
      <w:r>
        <w:rPr>
          <w:rStyle w:val="VerbatimChar"/>
        </w:rPr>
        <w:t xml:space="preserve">Hungry_i</w:t>
      </w:r>
      <w:r>
        <w:br/>
      </w:r>
      <w:r>
        <w:rPr>
          <w:rStyle w:val="VerbatimChar"/>
        </w:rPr>
        <w:t xml:space="preserve">Eat_i</w:t>
      </w:r>
      <w:r>
        <w:br/>
      </w:r>
      <w:r>
        <w:rPr>
          <w:rStyle w:val="VerbatimChar"/>
        </w:rPr>
        <w:t xml:space="preserve">Fork_i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получается: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N</m:t>
          </m:r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позиций и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w:r>
        <w:t xml:space="preserve">переходов.</w:t>
      </w:r>
    </w:p>
    <w:p>
      <w:pPr>
        <w:pStyle w:val="BodyText"/>
      </w:pPr>
      <w:r>
        <w:t xml:space="preserve">Для сети с арбитром дополнительно добавляется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, поэтому количество позиций становится равным 21.</w:t>
      </w:r>
    </w:p>
    <w:bookmarkStart w:id="16" w:name="классическая-сеть"/>
    <w:p>
      <w:pPr>
        <w:pStyle w:val="Heading3"/>
      </w:pPr>
      <w:r>
        <w:t xml:space="preserve">3.2.1 Классическая сеть</w:t>
      </w:r>
    </w:p>
    <w:p>
      <w:pPr>
        <w:pStyle w:val="FirstParagraph"/>
      </w:pPr>
      <w:r>
        <w:t xml:space="preserve">В классической модели философ сначала переходит из состояния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 захватывает левую вилку.</w:t>
      </w:r>
    </w:p>
    <w:p>
      <w:pPr>
        <w:pStyle w:val="BodyText"/>
      </w:pPr>
      <w:r>
        <w:t xml:space="preserve">Затем осуществляется попытка захватить правую вилку и перейти в состояние</w:t>
      </w:r>
      <w:r>
        <w:t xml:space="preserve"> </w:t>
      </w:r>
      <w:r>
        <w:rPr>
          <w:rStyle w:val="VerbatimChar"/>
        </w:rPr>
        <w:t xml:space="preserve">Eat</w:t>
      </w:r>
      <w:r>
        <w:t xml:space="preserve">.</w:t>
      </w:r>
    </w:p>
    <w:p>
      <w:pPr>
        <w:pStyle w:val="BodyText"/>
      </w:pPr>
      <w:r>
        <w:t xml:space="preserve">После окончания еды философ возвращает обе вилки и возвращается в состояние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.</w:t>
      </w:r>
    </w:p>
    <w:p>
      <w:pPr>
        <w:pStyle w:val="BodyText"/>
      </w:pPr>
      <w:r>
        <w:t xml:space="preserve">Такая структура позволяет воспроизвести классическую проблему взаимной блокировки.</w:t>
      </w:r>
    </w:p>
    <w:bookmarkEnd w:id="16"/>
    <w:bookmarkStart w:id="17" w:name="сеть-с-арбитром"/>
    <w:p>
      <w:pPr>
        <w:pStyle w:val="Heading3"/>
      </w:pPr>
      <w:r>
        <w:t xml:space="preserve">3.2.2 Сеть с арбитром</w:t>
      </w:r>
    </w:p>
    <w:p>
      <w:pPr>
        <w:pStyle w:val="FirstParagraph"/>
      </w:pPr>
      <w:r>
        <w:t xml:space="preserve">В модифицированной сети дополнительно используется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.</w:t>
      </w:r>
    </w:p>
    <w:p>
      <w:pPr>
        <w:pStyle w:val="BodyText"/>
      </w:pPr>
      <w:r>
        <w:t xml:space="preserve">Начальная маркировка арбитра при пяти философах составляет: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Получение разрешения арбитра становится дополнительным условием перехода философа к захвату ресурса.</w:t>
      </w:r>
    </w:p>
    <w:p>
      <w:pPr>
        <w:pStyle w:val="BodyText"/>
      </w:pPr>
      <w:r>
        <w:t xml:space="preserve">Это ограничивает количество философов, одновременно участвующих в процедуре захвата вилок.</w:t>
      </w:r>
    </w:p>
    <w:bookmarkEnd w:id="17"/>
    <w:bookmarkEnd w:id="18"/>
    <w:bookmarkStart w:id="29" w:name="стохастическое-моделирование"/>
    <w:p>
      <w:pPr>
        <w:pStyle w:val="Heading2"/>
      </w:pPr>
      <w:r>
        <w:t xml:space="preserve">3.3 Стохастическое моделирование</w:t>
      </w:r>
    </w:p>
    <w:p>
      <w:pPr>
        <w:pStyle w:val="FirstParagraph"/>
      </w:pPr>
      <w:r>
        <w:t xml:space="preserve">Для исследования динамики сети реализован алгоритм Гиллеспи.</w:t>
      </w:r>
    </w:p>
    <w:p>
      <w:pPr>
        <w:pStyle w:val="BodyText"/>
      </w:pPr>
      <w:r>
        <w:t xml:space="preserve">На каждом шаге:</w:t>
      </w:r>
    </w:p>
    <w:p>
      <w:pPr>
        <w:pStyle w:val="Compact"/>
        <w:numPr>
          <w:ilvl w:val="0"/>
          <w:numId w:val="1005"/>
        </w:numPr>
      </w:pPr>
      <w:r>
        <w:t xml:space="preserve">рассчитываются интенсивности разрешённых переходов;</w:t>
      </w:r>
    </w:p>
    <w:p>
      <w:pPr>
        <w:pStyle w:val="Compact"/>
        <w:numPr>
          <w:ilvl w:val="0"/>
          <w:numId w:val="1005"/>
        </w:numPr>
      </w:pPr>
      <w:r>
        <w:t xml:space="preserve">определяется время до следующего события;</w:t>
      </w:r>
    </w:p>
    <w:p>
      <w:pPr>
        <w:pStyle w:val="Compact"/>
        <w:numPr>
          <w:ilvl w:val="0"/>
          <w:numId w:val="1005"/>
        </w:numPr>
      </w:pPr>
      <w:r>
        <w:t xml:space="preserve">случайным образом выбирается переход;</w:t>
      </w:r>
    </w:p>
    <w:p>
      <w:pPr>
        <w:pStyle w:val="Compact"/>
        <w:numPr>
          <w:ilvl w:val="0"/>
          <w:numId w:val="1005"/>
        </w:numPr>
      </w:pPr>
      <w:r>
        <w:t xml:space="preserve">выполняется изменение маркировки;</w:t>
      </w:r>
    </w:p>
    <w:p>
      <w:pPr>
        <w:pStyle w:val="Compact"/>
        <w:numPr>
          <w:ilvl w:val="0"/>
          <w:numId w:val="1005"/>
        </w:numPr>
      </w:pPr>
      <w:r>
        <w:t xml:space="preserve">новое состояние сохраняется в таблицу результатов.</w:t>
      </w:r>
    </w:p>
    <w:p>
      <w:pPr>
        <w:pStyle w:val="FirstParagraph"/>
      </w:pPr>
      <w:r>
        <w:t xml:space="preserve">Для основного эксперимента использовались: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воспроизводимости моделирования использовалось фиксированное начальное значение генератора случайных чисел.</w:t>
      </w:r>
    </w:p>
    <w:bookmarkStart w:id="23" w:name="классическая-модель"/>
    <w:p>
      <w:pPr>
        <w:pStyle w:val="Heading3"/>
      </w:pPr>
      <w:r>
        <w:t xml:space="preserve">3.3.1 Классическая модель</w:t>
      </w:r>
    </w:p>
    <w:p>
      <w:pPr>
        <w:pStyle w:val="FirstParagraph"/>
      </w:pPr>
      <w:r>
        <w:t xml:space="preserve">Для классической сети был выполнен стохастический эксперимент.</w:t>
      </w:r>
    </w:p>
    <w:p>
      <w:pPr>
        <w:pStyle w:val="BodyText"/>
      </w:pPr>
      <w:r>
        <w:t xml:space="preserve">Полученные состояния сохранялись в:</w:t>
      </w:r>
    </w:p>
    <w:p>
      <w:pPr>
        <w:pStyle w:val="SourceCode"/>
      </w:pPr>
      <w:r>
        <w:rPr>
          <w:rStyle w:val="VerbatimChar"/>
        </w:rPr>
        <w:t xml:space="preserve">data/dining_classic.csv</w:t>
      </w:r>
    </w:p>
    <w:p>
      <w:pPr>
        <w:pStyle w:val="FirstParagraph"/>
      </w:pPr>
      <w:r>
        <w:t xml:space="preserve">Также выполнялась автоматическая проверка наличия deadlock.</w:t>
      </w:r>
    </w:p>
    <w:p>
      <w:pPr>
        <w:pStyle w:val="BodyText"/>
      </w:pPr>
      <w:r>
        <w:t xml:space="preserve">Методичка указывает, что для классической сети ожидается переход всех философов в состояние, при котором они больше не могут продолжать работу</w:t>
      </w:r>
      <w:r>
        <w:t xml:space="preserve"> </w:t>
      </w:r>
      <w:r>
        <w:t xml:space="preserve">[</w:t>
      </w:r>
      <w:r>
        <w:rPr>
          <w:b/>
          <w:bCs/>
        </w:rPr>
        <w:t xml:space="preserve">simulation-modeling-lab-3?</w:t>
      </w:r>
      <w:r>
        <w:t xml:space="preserve">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assic"/>
          <w:p>
            <w:pPr>
              <w:pStyle w:val="Compact"/>
              <w:jc w:val="center"/>
            </w:pPr>
            <w:r>
              <w:drawing>
                <wp:inline>
                  <wp:extent cx="4800600" cy="6003757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03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состояний позиций классической сети</w:t>
            </w:r>
          </w:p>
          <w:bookmarkEnd w:id="22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lassic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представлена динамика состояний позиций классической сети.</w:t>
      </w:r>
    </w:p>
    <w:bookmarkEnd w:id="23"/>
    <w:bookmarkStart w:id="28" w:name="сеть-с-арбитром-1"/>
    <w:p>
      <w:pPr>
        <w:pStyle w:val="Heading3"/>
      </w:pPr>
      <w:r>
        <w:t xml:space="preserve">3.3.2 Сеть с арбитром</w:t>
      </w:r>
    </w:p>
    <w:p>
      <w:pPr>
        <w:pStyle w:val="FirstParagraph"/>
      </w:pPr>
      <w:r>
        <w:t xml:space="preserve">Аналогичный эксперимент был выполнен для модифицированной сети.</w:t>
      </w:r>
    </w:p>
    <w:p>
      <w:pPr>
        <w:pStyle w:val="BodyText"/>
      </w:pPr>
      <w:r>
        <w:t xml:space="preserve">Результаты сохранены в:</w:t>
      </w:r>
    </w:p>
    <w:p>
      <w:pPr>
        <w:pStyle w:val="SourceCode"/>
      </w:pPr>
      <w:r>
        <w:rPr>
          <w:rStyle w:val="VerbatimChar"/>
        </w:rPr>
        <w:t xml:space="preserve">data/dining_arbiter.csv</w:t>
      </w:r>
    </w:p>
    <w:p>
      <w:pPr>
        <w:pStyle w:val="FirstParagraph"/>
      </w:pPr>
      <w:r>
        <w:t xml:space="preserve">Для данной модели функция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должна возвращать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поскольку арбитр предотвращает взаимную блокировку</w:t>
      </w:r>
      <w:r>
        <w:t xml:space="preserve"> </w:t>
      </w:r>
      <w:r>
        <w:t xml:space="preserve">[</w:t>
      </w:r>
      <w:r>
        <w:rPr>
          <w:b/>
          <w:bCs/>
        </w:rPr>
        <w:t xml:space="preserve">simulation-modeling-lab-3?</w:t>
      </w:r>
      <w:r>
        <w:t xml:space="preserve">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arbiter"/>
          <w:p>
            <w:pPr>
              <w:pStyle w:val="Compact"/>
              <w:jc w:val="center"/>
            </w:pPr>
            <w:r>
              <w:drawing>
                <wp:inline>
                  <wp:extent cx="4800600" cy="6003757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03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состояний философов в сети с арбитром</w:t>
            </w:r>
          </w:p>
          <w:bookmarkEnd w:id="27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arbiter">
        <w:r>
          <w:rPr>
            <w:rStyle w:val="Hyperlink"/>
          </w:rPr>
          <w:t xml:space="preserve">Рисунок 2</w:t>
        </w:r>
      </w:hyperlink>
      <w:r>
        <w:t xml:space="preserve"> </w:t>
      </w:r>
      <w:r>
        <w:t xml:space="preserve">показано изменение состояний философов в сети с арбитром.</w:t>
      </w:r>
    </w:p>
    <w:bookmarkEnd w:id="28"/>
    <w:bookmarkEnd w:id="29"/>
    <w:bookmarkStart w:id="34" w:name="детерминированное-моделирование"/>
    <w:p>
      <w:pPr>
        <w:pStyle w:val="Heading2"/>
      </w:pPr>
      <w:r>
        <w:t xml:space="preserve">3.4 Детерминированное моделирование</w:t>
      </w:r>
    </w:p>
    <w:p>
      <w:pPr>
        <w:pStyle w:val="FirstParagraph"/>
      </w:pPr>
      <w:r>
        <w:t xml:space="preserve">Помимо стохастического моделирования была реализована детерминированная модель на основе системы обыкновенных дифференциальных уравнений.</w:t>
      </w:r>
    </w:p>
    <w:p>
      <w:pPr>
        <w:pStyle w:val="BodyText"/>
      </w:pPr>
      <w:r>
        <w:t xml:space="preserve">Для этого используется функция</w:t>
      </w:r>
      <w:r>
        <w:t xml:space="preserve"> </w:t>
      </w:r>
      <w:r>
        <w:rPr>
          <w:rStyle w:val="VerbatimChar"/>
        </w:rPr>
        <w:t xml:space="preserve">simulate_ode</w:t>
      </w:r>
      <w:r>
        <w:t xml:space="preserve">, которая формирует систему уравнений на основе матрицы инцидентности сети.</w:t>
      </w:r>
    </w:p>
    <w:p>
      <w:pPr>
        <w:pStyle w:val="BodyText"/>
      </w:pPr>
      <w:r>
        <w:t xml:space="preserve">Для решения системы используется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и численный метод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</w:t>
      </w:r>
    </w:p>
    <w:p>
      <w:pPr>
        <w:pStyle w:val="BodyText"/>
      </w:pPr>
      <w:r>
        <w:t xml:space="preserve">Результаты детерминированного эксперимента сохраняются в:</w:t>
      </w:r>
    </w:p>
    <w:p>
      <w:pPr>
        <w:pStyle w:val="SourceCode"/>
      </w:pPr>
      <w:r>
        <w:rPr>
          <w:rStyle w:val="VerbatimChar"/>
        </w:rPr>
        <w:t xml:space="preserve">data/dining_classic_ode.csv</w:t>
      </w:r>
    </w:p>
    <w:p>
      <w:pPr>
        <w:pStyle w:val="FirstParagraph"/>
      </w:pPr>
      <w:r>
        <w:t xml:space="preserve">Графическое представление результатов сохраняется в:</w:t>
      </w:r>
    </w:p>
    <w:p>
      <w:pPr>
        <w:pStyle w:val="SourceCode"/>
      </w:pPr>
      <w:r>
        <w:rPr>
          <w:rStyle w:val="VerbatimChar"/>
        </w:rPr>
        <w:t xml:space="preserve">plots/classic_ode.png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ode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Динамика маркировки при детерминированном моделировании</w:t>
            </w:r>
          </w:p>
          <w:bookmarkEnd w:id="33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ode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представлена динамика маркировки при детерминированном моделировании.</w:t>
      </w:r>
    </w:p>
    <w:bookmarkEnd w:id="34"/>
    <w:bookmarkStart w:id="51" w:name="анимация"/>
    <w:p>
      <w:pPr>
        <w:pStyle w:val="Heading2"/>
      </w:pPr>
      <w:r>
        <w:t xml:space="preserve">3.5 Анимация</w:t>
      </w:r>
    </w:p>
    <w:p>
      <w:pPr>
        <w:pStyle w:val="FirstParagraph"/>
      </w:pPr>
      <w:r>
        <w:t xml:space="preserve">Для визуализации изменения маркировки была создана отдельная программа</w:t>
      </w:r>
      <w:r>
        <w:t xml:space="preserve"> </w:t>
      </w:r>
      <w:r>
        <w:rPr>
          <w:rStyle w:val="VerbatimChar"/>
        </w:rPr>
        <w:t xml:space="preserve">dining_philosophers_animation.jl</w:t>
      </w:r>
      <w:r>
        <w:t xml:space="preserve">.</w:t>
      </w:r>
    </w:p>
    <w:p>
      <w:pPr>
        <w:pStyle w:val="BodyText"/>
      </w:pPr>
      <w:r>
        <w:t xml:space="preserve">Для анимации используется уменьшенная модель с тремя философами, что позволяет сделать изменение состояний более наглядным.</w:t>
      </w:r>
    </w:p>
    <w:p>
      <w:pPr>
        <w:pStyle w:val="BodyText"/>
      </w:pPr>
      <w:r>
        <w:t xml:space="preserve">Параметры анимации: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результате была получена GIF-анимация:</w:t>
      </w:r>
    </w:p>
    <w:p>
      <w:pPr>
        <w:pStyle w:val="SourceCode"/>
      </w:pPr>
      <w:r>
        <w:rPr>
          <w:rStyle w:val="VerbatimChar"/>
        </w:rPr>
        <w:t xml:space="preserve">plots/philosophers_simulation.gif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animation-code"/>
          <w:p>
            <w:pPr>
              <w:pStyle w:val="Compact"/>
              <w:jc w:val="center"/>
            </w:pPr>
            <w:r>
              <w:drawing>
                <wp:inline>
                  <wp:extent cx="4800600" cy="327690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0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76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Анимация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animation-code"/>
          <w:p>
            <w:pPr>
              <w:pStyle w:val="Compact"/>
              <w:jc w:val="center"/>
            </w:pPr>
            <w:r>
              <w:drawing>
                <wp:inline>
                  <wp:extent cx="4800600" cy="296956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6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Анимация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animation-code"/>
          <w:p>
            <w:pPr>
              <w:pStyle w:val="Compact"/>
              <w:jc w:val="center"/>
            </w:pPr>
            <w:r>
              <w:drawing>
                <wp:inline>
                  <wp:extent cx="4800600" cy="349499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444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94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Анимация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animation-code"/>
          <w:p>
            <w:pPr>
              <w:pStyle w:val="Compact"/>
              <w:jc w:val="center"/>
            </w:pPr>
            <w:r>
              <w:drawing>
                <wp:inline>
                  <wp:extent cx="4800600" cy="325099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4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5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Анимация</w:t>
            </w:r>
          </w:p>
          <w:bookmarkEnd w:id="50"/>
        </w:tc>
      </w:tr>
    </w:tbl>
    <w:p>
      <w:pPr>
        <w:pStyle w:val="BodyText"/>
      </w:pPr>
      <w:r>
        <w:t xml:space="preserve">Анимация позволяет наблюдать перемещение фишек между позициями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 Методичка также отмечает, что в классической модели по мере развития deadlock маркировка может перестать изменяться, тогда как модифицированная модель с арбитром продолжает работать</w:t>
      </w:r>
      <w:r>
        <w:t xml:space="preserve"> </w:t>
      </w:r>
      <w:r>
        <w:t xml:space="preserve">[</w:t>
      </w:r>
      <w:r>
        <w:rPr>
          <w:b/>
          <w:bCs/>
        </w:rPr>
        <w:t xml:space="preserve">simulation-modeling-lab-3?</w:t>
      </w:r>
      <w:r>
        <w:t xml:space="preserve">]</w:t>
      </w:r>
      <w:r>
        <w:t xml:space="preserve">.</w:t>
      </w:r>
    </w:p>
    <w:bookmarkEnd w:id="51"/>
    <w:bookmarkStart w:id="56" w:name="сравнительный-анализ"/>
    <w:p>
      <w:pPr>
        <w:pStyle w:val="Heading2"/>
      </w:pPr>
      <w:r>
        <w:t xml:space="preserve">3.6 Сравнительный анализ</w:t>
      </w:r>
    </w:p>
    <w:p>
      <w:pPr>
        <w:pStyle w:val="FirstParagraph"/>
      </w:pPr>
      <w:r>
        <w:t xml:space="preserve">Для непосредственного сравнения двух вариантов сети был реализован скрипт:</w:t>
      </w:r>
    </w:p>
    <w:p>
      <w:pPr>
        <w:pStyle w:val="SourceCode"/>
      </w:pPr>
      <w:r>
        <w:rPr>
          <w:rStyle w:val="VerbatimChar"/>
        </w:rPr>
        <w:t xml:space="preserve">scripts/dining_philosophers_report.jl</w:t>
      </w:r>
    </w:p>
    <w:p>
      <w:pPr>
        <w:pStyle w:val="FirstParagraph"/>
      </w:pPr>
      <w:r>
        <w:t xml:space="preserve">Он загружает результаты двух предыдущих экспериментов и анализирует состояние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каждого философа.</w:t>
      </w:r>
    </w:p>
    <w:p>
      <w:pPr>
        <w:pStyle w:val="BodyText"/>
      </w:pPr>
      <w:r>
        <w:t xml:space="preserve">Результаты объединяются на одном рисунке.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comparison"/>
          <w:p>
            <w:pPr>
              <w:pStyle w:val="Compact"/>
              <w:jc w:val="center"/>
            </w:pPr>
            <w:r>
              <w:drawing>
                <wp:inline>
                  <wp:extent cx="4800600" cy="360045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Сравнение динамики Eat_i для классической сети и сети с арбитром</w:t>
            </w:r>
          </w:p>
          <w:bookmarkEnd w:id="55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omparison">
        <w:r>
          <w:rPr>
            <w:rStyle w:val="Hyperlink"/>
          </w:rPr>
          <w:t xml:space="preserve">Рисунок 8</w:t>
        </w:r>
      </w:hyperlink>
      <w:r>
        <w:t xml:space="preserve"> </w:t>
      </w:r>
      <w:r>
        <w:t xml:space="preserve">видно различие между двумя вариантами модели.</w:t>
      </w:r>
    </w:p>
    <w:p>
      <w:pPr>
        <w:pStyle w:val="BodyText"/>
      </w:pPr>
      <w:r>
        <w:t xml:space="preserve">В классической сети после возникновения взаимной блокировки состояние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перестаёт изменяться и философы больше не могут принимать пищу.</w:t>
      </w:r>
    </w:p>
    <w:p>
      <w:pPr>
        <w:pStyle w:val="BodyText"/>
      </w:pPr>
      <w:r>
        <w:t xml:space="preserve">В сети с арбитром состояния продолжают изменяться во времени, что соответствует отсутствию deadlock.</w:t>
      </w:r>
    </w:p>
    <w:p>
      <w:pPr>
        <w:pStyle w:val="BodyText"/>
      </w:pPr>
      <w:r>
        <w:t xml:space="preserve">Такой способ сравнительного анализа непосредственно предусмотрен методикой: итоговый скрипт использует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 </w:t>
      </w:r>
      <w:r>
        <w:t xml:space="preserve">и строит два временных графика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[</w:t>
      </w:r>
      <w:r>
        <w:rPr>
          <w:b/>
          <w:bCs/>
        </w:rPr>
        <w:t xml:space="preserve">simulation-modeling-lab-3?</w:t>
      </w:r>
      <w:r>
        <w:t xml:space="preserve">]</w:t>
      </w:r>
      <w:r>
        <w:t xml:space="preserve">.</w:t>
      </w:r>
    </w:p>
    <w:bookmarkEnd w:id="56"/>
    <w:bookmarkStart w:id="62" w:name="литературное-программирование"/>
    <w:p>
      <w:pPr>
        <w:pStyle w:val="Heading2"/>
      </w:pPr>
      <w:r>
        <w:t xml:space="preserve">3.7 Литературное программирование</w:t>
      </w:r>
    </w:p>
    <w:p>
      <w:pPr>
        <w:pStyle w:val="FirstParagraph"/>
      </w:pPr>
      <w:r>
        <w:t xml:space="preserve">Для выполнения требования литературного программирования был создан файл:</w:t>
      </w:r>
    </w:p>
    <w:p>
      <w:pPr>
        <w:pStyle w:val="SourceCode"/>
      </w:pPr>
      <w:r>
        <w:rPr>
          <w:rStyle w:val="VerbatimChar"/>
        </w:rPr>
        <w:t xml:space="preserve">scripts/dining_philosophers_literate.jl</w:t>
      </w:r>
    </w:p>
    <w:p>
      <w:pPr>
        <w:pStyle w:val="FirstParagraph"/>
      </w:pPr>
      <w:r>
        <w:t xml:space="preserve">В нём объединены поясняющий текст и программный код.</w:t>
      </w:r>
    </w:p>
    <w:p>
      <w:pPr>
        <w:pStyle w:val="BodyText"/>
      </w:pPr>
      <w:r>
        <w:t xml:space="preserve">Из литературного исходного файла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были получены производные форматы:</w:t>
      </w:r>
    </w:p>
    <w:p>
      <w:pPr>
        <w:pStyle w:val="Compact"/>
        <w:numPr>
          <w:ilvl w:val="0"/>
          <w:numId w:val="1006"/>
        </w:numPr>
      </w:pPr>
      <w:r>
        <w:t xml:space="preserve">обычный Julia-скрипт;</w:t>
      </w:r>
    </w:p>
    <w:p>
      <w:pPr>
        <w:pStyle w:val="Compact"/>
        <w:numPr>
          <w:ilvl w:val="0"/>
          <w:numId w:val="1006"/>
        </w:numPr>
      </w:pPr>
      <w:r>
        <w:t xml:space="preserve">документ Quarto;</w:t>
      </w:r>
    </w:p>
    <w:p>
      <w:pPr>
        <w:pStyle w:val="Compact"/>
        <w:numPr>
          <w:ilvl w:val="0"/>
          <w:numId w:val="1006"/>
        </w:numPr>
      </w:pPr>
      <w:r>
        <w:t xml:space="preserve">Jupyter Notebook.</w:t>
      </w:r>
    </w:p>
    <w:p>
      <w:pPr>
        <w:pStyle w:val="FirstParagraph"/>
      </w:pPr>
      <w:r>
        <w:t xml:space="preserve">Сгенерированные файлы размещаются в соответствующих каталогах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literate"/>
          <w:p>
            <w:pPr>
              <w:pStyle w:val="Compact"/>
              <w:jc w:val="center"/>
            </w:pPr>
            <w:r>
              <w:drawing>
                <wp:inline>
                  <wp:extent cx="4800600" cy="125917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59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Литературный исходный файл модели</w:t>
            </w:r>
          </w:p>
          <w:bookmarkEnd w:id="60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iterate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представлен исходный файл, объединяющий описание модели и программный код.</w:t>
      </w:r>
    </w:p>
    <w:bookmarkStart w:id="61" w:name="генерация-производных-форматов"/>
    <w:p>
      <w:pPr>
        <w:pStyle w:val="Heading3"/>
      </w:pPr>
      <w:r>
        <w:t xml:space="preserve">3.7.1 Генерация производных форматов</w:t>
      </w:r>
    </w:p>
    <w:p>
      <w:pPr>
        <w:pStyle w:val="FirstParagraph"/>
      </w:pPr>
      <w:r>
        <w:t xml:space="preserve">Для получения обычного Julia-скрипта используется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.</w:t>
      </w:r>
    </w:p>
    <w:p>
      <w:pPr>
        <w:pStyle w:val="BodyText"/>
      </w:pPr>
      <w:r>
        <w:t xml:space="preserve">Для получения Quarto-документа используется</w:t>
      </w:r>
      <w:r>
        <w:t xml:space="preserve"> </w:t>
      </w:r>
      <w:r>
        <w:rPr>
          <w:rStyle w:val="VerbatimChar"/>
        </w:rPr>
        <w:t xml:space="preserve">Literate.markdown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Literate.QuartoFlavor()</w:t>
      </w:r>
      <w:r>
        <w:t xml:space="preserve">.</w:t>
      </w:r>
    </w:p>
    <w:p>
      <w:pPr>
        <w:pStyle w:val="BodyText"/>
      </w:pPr>
      <w:r>
        <w:t xml:space="preserve">Для получения Jupyter Notebook используется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.</w:t>
      </w:r>
    </w:p>
    <w:p>
      <w:pPr>
        <w:pStyle w:val="BodyText"/>
      </w:pPr>
      <w:r>
        <w:t xml:space="preserve">Полученные файлы позволяют использовать одну исходную программу для нескольких представлений модели.</w:t>
      </w:r>
    </w:p>
    <w:bookmarkEnd w:id="61"/>
    <w:bookmarkEnd w:id="62"/>
    <w:bookmarkStart w:id="67" w:name="jupyter-notebook"/>
    <w:p>
      <w:pPr>
        <w:pStyle w:val="Heading2"/>
      </w:pPr>
      <w:r>
        <w:t xml:space="preserve">3.8 Jupyter Notebook</w:t>
      </w:r>
    </w:p>
    <w:p>
      <w:pPr>
        <w:pStyle w:val="FirstParagraph"/>
      </w:pPr>
      <w:r>
        <w:t xml:space="preserve">Сгенерированный ноутбук был открыт и выполнен в Jupyter.</w:t>
      </w:r>
    </w:p>
    <w:p>
      <w:pPr>
        <w:pStyle w:val="BodyText"/>
      </w:pPr>
      <w:r>
        <w:t xml:space="preserve">В результате выполнения были проверены программные ячейки, параметры модели и получаемые результаты.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jupyter"/>
          <w:p>
            <w:pPr>
              <w:pStyle w:val="Compact"/>
              <w:jc w:val="center"/>
            </w:pPr>
            <w:r>
              <w:drawing>
                <wp:inline>
                  <wp:extent cx="4800600" cy="270888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08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Выполненный Jupyter Notebook</w:t>
            </w:r>
          </w:p>
          <w:bookmarkEnd w:id="66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jupyter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представлен выполненный Jupyter Notebook.</w:t>
      </w:r>
    </w:p>
    <w:bookmarkEnd w:id="67"/>
    <w:bookmarkStart w:id="68" w:name="структура-проекта"/>
    <w:p>
      <w:pPr>
        <w:pStyle w:val="Heading2"/>
      </w:pPr>
      <w:r>
        <w:t xml:space="preserve">3.9 Структура проекта</w:t>
      </w:r>
    </w:p>
    <w:p>
      <w:pPr>
        <w:pStyle w:val="FirstParagraph"/>
      </w:pPr>
      <w:r>
        <w:t xml:space="preserve">В результате выполнения лабораторной работы сформирована следующая структура основных файлов:</w:t>
      </w:r>
    </w:p>
    <w:p>
      <w:pPr>
        <w:pStyle w:val="SourceCode"/>
      </w:pPr>
      <w:r>
        <w:rPr>
          <w:rStyle w:val="VerbatimChar"/>
        </w:rPr>
        <w:t xml:space="preserve">lab05/</w:t>
      </w:r>
      <w:r>
        <w:br/>
      </w:r>
      <w:r>
        <w:rPr>
          <w:rStyle w:val="VerbatimChar"/>
        </w:rPr>
        <w:t xml:space="preserve">└── project/</w:t>
      </w:r>
      <w:r>
        <w:br/>
      </w:r>
      <w:r>
        <w:rPr>
          <w:rStyle w:val="VerbatimChar"/>
        </w:rPr>
        <w:t xml:space="preserve">    ├── data/</w:t>
      </w:r>
      <w:r>
        <w:br/>
      </w:r>
      <w:r>
        <w:rPr>
          <w:rStyle w:val="VerbatimChar"/>
        </w:rPr>
        <w:t xml:space="preserve">    ├── plots/</w:t>
      </w:r>
      <w:r>
        <w:br/>
      </w:r>
      <w:r>
        <w:rPr>
          <w:rStyle w:val="VerbatimChar"/>
        </w:rPr>
        <w:t xml:space="preserve">    ├── notebooks/</w:t>
      </w:r>
      <w:r>
        <w:br/>
      </w:r>
      <w:r>
        <w:rPr>
          <w:rStyle w:val="VerbatimChar"/>
        </w:rPr>
        <w:t xml:space="preserve">    ├── report/</w:t>
      </w:r>
      <w:r>
        <w:br/>
      </w:r>
      <w:r>
        <w:rPr>
          <w:rStyle w:val="VerbatimChar"/>
        </w:rPr>
        <w:t xml:space="preserve">    ├── scripts/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└── DiningPhilosophers.jl</w:t>
      </w:r>
      <w:r>
        <w:br/>
      </w:r>
      <w:r>
        <w:rPr>
          <w:rStyle w:val="VerbatimChar"/>
        </w:rPr>
        <w:t xml:space="preserve">    ├── Project.toml</w:t>
      </w:r>
      <w:r>
        <w:br/>
      </w:r>
      <w:r>
        <w:rPr>
          <w:rStyle w:val="VerbatimChar"/>
        </w:rPr>
        <w:t xml:space="preserve">    └── Manifest.toml</w:t>
      </w:r>
    </w:p>
    <w:p>
      <w:pPr>
        <w:pStyle w:val="FirstParagraph"/>
      </w:pPr>
      <w:r>
        <w:t xml:space="preserve">Основные скрипты проекта: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├── dining_philosophers.jl</w:t>
      </w:r>
      <w:r>
        <w:br/>
      </w:r>
      <w:r>
        <w:rPr>
          <w:rStyle w:val="VerbatimChar"/>
        </w:rPr>
        <w:t xml:space="preserve">├── dining_philosophers_animation.jl</w:t>
      </w:r>
      <w:r>
        <w:br/>
      </w:r>
      <w:r>
        <w:rPr>
          <w:rStyle w:val="VerbatimChar"/>
        </w:rPr>
        <w:t xml:space="preserve">├── dining_philosophers_report.jl</w:t>
      </w:r>
      <w:r>
        <w:br/>
      </w:r>
      <w:r>
        <w:rPr>
          <w:rStyle w:val="VerbatimChar"/>
        </w:rPr>
        <w:t xml:space="preserve">├── dining_philosophers_ode.jl</w:t>
      </w:r>
      <w:r>
        <w:br/>
      </w:r>
      <w:r>
        <w:rPr>
          <w:rStyle w:val="VerbatimChar"/>
        </w:rPr>
        <w:t xml:space="preserve">├── dining_philosophers_literate.jl</w:t>
      </w:r>
      <w:r>
        <w:br/>
      </w:r>
      <w:r>
        <w:rPr>
          <w:rStyle w:val="VerbatimChar"/>
        </w:rPr>
        <w:t xml:space="preserve">└── generated/</w:t>
      </w:r>
    </w:p>
    <w:bookmarkEnd w:id="68"/>
    <w:bookmarkEnd w:id="69"/>
    <w:bookmarkStart w:id="70" w:name="анализ-результатов"/>
    <w:p>
      <w:pPr>
        <w:pStyle w:val="Heading1"/>
      </w:pPr>
      <w:r>
        <w:t xml:space="preserve">4. Анализ результатов</w:t>
      </w:r>
    </w:p>
    <w:p>
      <w:pPr>
        <w:pStyle w:val="FirstParagraph"/>
      </w:pPr>
      <w:r>
        <w:t xml:space="preserve">В ходе моделирования были рассмотрены два варианта сети Петри для задачи «Обедающие философы».</w:t>
      </w:r>
    </w:p>
    <w:p>
      <w:pPr>
        <w:pStyle w:val="BodyText"/>
      </w:pPr>
      <w:r>
        <w:t xml:space="preserve">В классической сети каждый философ последовательно пытается получить две вилки. При неблагоприятной последовательности событий каждый философ может удерживать одну вилку и ожидать вторую. В результате возникает состояние взаимной блокировки.</w:t>
      </w:r>
    </w:p>
    <w:p>
      <w:pPr>
        <w:pStyle w:val="BodyText"/>
      </w:pPr>
      <w:r>
        <w:t xml:space="preserve">Для обнаружения такого состояния была реализована функция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, анализирующая текущую маркировку и доступность переходов.</w:t>
      </w:r>
    </w:p>
    <w:p>
      <w:pPr>
        <w:pStyle w:val="BodyText"/>
      </w:pPr>
      <w:r>
        <w:t xml:space="preserve">В модифицированной сети был введён арбитр. Наличие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разрешений не позволяет всем пяти философам одновременно попасть в ситуацию взаимного ожидания.</w:t>
      </w:r>
    </w:p>
    <w:p>
      <w:pPr>
        <w:pStyle w:val="BodyText"/>
      </w:pPr>
      <w:r>
        <w:t xml:space="preserve">Сравнение временных зависимостей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показывает различие поведения двух моделей. Классическая сеть после возникновения deadlock перестаёт демонстрировать дальнейшее изменение состояния, тогда как сеть с арбитром сохраняет возможность выполнения переходов.</w:t>
      </w:r>
    </w:p>
    <w:p>
      <w:pPr>
        <w:pStyle w:val="BodyText"/>
      </w:pPr>
      <w:r>
        <w:t xml:space="preserve">Таким образом, моделирование подтверждает эффективность арбитра как одного из механизмов предотвращения взаимной блокировки.</w:t>
      </w:r>
    </w:p>
    <w:bookmarkEnd w:id="70"/>
    <w:bookmarkStart w:id="7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№5 «Аппарат сетей Петри» были выполнены следующие задачи:</w:t>
      </w:r>
    </w:p>
    <w:p>
      <w:pPr>
        <w:pStyle w:val="Compact"/>
        <w:numPr>
          <w:ilvl w:val="0"/>
          <w:numId w:val="1007"/>
        </w:numPr>
      </w:pPr>
      <w:r>
        <w:t xml:space="preserve">Реализована структура сети Петри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Построена классическая модель задачи «Обедающие философы».</w:t>
      </w:r>
    </w:p>
    <w:p>
      <w:pPr>
        <w:pStyle w:val="Compact"/>
        <w:numPr>
          <w:ilvl w:val="0"/>
          <w:numId w:val="1007"/>
        </w:numPr>
      </w:pPr>
      <w:r>
        <w:t xml:space="preserve">Реализована модифицированная модель с арбитром.</w:t>
      </w:r>
    </w:p>
    <w:p>
      <w:pPr>
        <w:pStyle w:val="Compact"/>
        <w:numPr>
          <w:ilvl w:val="0"/>
          <w:numId w:val="1007"/>
        </w:numPr>
      </w:pPr>
      <w:r>
        <w:t xml:space="preserve">Выполнено стохастическое моделирование с использованием алгоритма Гиллеспи.</w:t>
      </w:r>
    </w:p>
    <w:p>
      <w:pPr>
        <w:pStyle w:val="Compact"/>
        <w:numPr>
          <w:ilvl w:val="0"/>
          <w:numId w:val="1007"/>
        </w:numPr>
      </w:pPr>
      <w:r>
        <w:t xml:space="preserve">Реализовано обнаружение состояния deadlock.</w:t>
      </w:r>
    </w:p>
    <w:p>
      <w:pPr>
        <w:pStyle w:val="Compact"/>
        <w:numPr>
          <w:ilvl w:val="0"/>
          <w:numId w:val="1007"/>
        </w:numPr>
      </w:pPr>
      <w:r>
        <w:t xml:space="preserve">Выполнено детерминированное моделирование на основе системы ОДУ.</w:t>
      </w:r>
    </w:p>
    <w:p>
      <w:pPr>
        <w:pStyle w:val="Compact"/>
        <w:numPr>
          <w:ilvl w:val="0"/>
          <w:numId w:val="1007"/>
        </w:numPr>
      </w:pPr>
      <w:r>
        <w:t xml:space="preserve">Построены графики изменения маркировок.</w:t>
      </w:r>
    </w:p>
    <w:p>
      <w:pPr>
        <w:pStyle w:val="Compact"/>
        <w:numPr>
          <w:ilvl w:val="0"/>
          <w:numId w:val="1007"/>
        </w:numPr>
      </w:pPr>
      <w:r>
        <w:t xml:space="preserve">Создана анимация динамики сети.</w:t>
      </w:r>
    </w:p>
    <w:p>
      <w:pPr>
        <w:pStyle w:val="Compact"/>
        <w:numPr>
          <w:ilvl w:val="0"/>
          <w:numId w:val="1007"/>
        </w:numPr>
      </w:pPr>
      <w:r>
        <w:t xml:space="preserve">Выполнено сравнение классической модели и модели с арбитром.</w:t>
      </w:r>
    </w:p>
    <w:p>
      <w:pPr>
        <w:pStyle w:val="Compact"/>
        <w:numPr>
          <w:ilvl w:val="0"/>
          <w:numId w:val="1007"/>
        </w:numPr>
      </w:pPr>
      <w:r>
        <w:t xml:space="preserve">Код преобразован в стиль литературного программирования.</w:t>
      </w:r>
    </w:p>
    <w:p>
      <w:pPr>
        <w:pStyle w:val="Compact"/>
        <w:numPr>
          <w:ilvl w:val="0"/>
          <w:numId w:val="1007"/>
        </w:numPr>
      </w:pPr>
      <w:r>
        <w:t xml:space="preserve">Получены Julia-скрипт, Quarto-документ и Jupyter Notebook.</w:t>
      </w:r>
    </w:p>
    <w:p>
      <w:pPr>
        <w:pStyle w:val="Compact"/>
        <w:numPr>
          <w:ilvl w:val="0"/>
          <w:numId w:val="1007"/>
        </w:numPr>
      </w:pPr>
      <w:r>
        <w:t xml:space="preserve">Выполнено параметризованное исследование для различных значений количества философов и времени моделирования.</w:t>
      </w:r>
    </w:p>
    <w:p>
      <w:pPr>
        <w:pStyle w:val="Compact"/>
        <w:numPr>
          <w:ilvl w:val="0"/>
          <w:numId w:val="1007"/>
        </w:numPr>
      </w:pPr>
      <w:r>
        <w:t xml:space="preserve">Результаты сохранены в CSV-файлы и графические файлы проекта.</w:t>
      </w:r>
    </w:p>
    <w:p>
      <w:pPr>
        <w:pStyle w:val="FirstParagraph"/>
      </w:pPr>
      <w:r>
        <w:t xml:space="preserve">Выполненная работа позволила изучить применение сетей Петри для моделирования параллельных процессов и наглядно исследовать проблему взаимной блокировки. На примере задачи «Обедающие философы» показано, как изменение структуры сети с помощью дополнительного арбитра позволяет предотвратить deadlock.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47" Target="media/rId47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Кудякова София Андреевна</dc:creator>
  <dc:language>ru-RU</dc:language>
  <cp:keywords/>
  <dcterms:created xsi:type="dcterms:W3CDTF">2026-09-04T16:33:38Z</dcterms:created>
  <dcterms:modified xsi:type="dcterms:W3CDTF">2026-09-04T16:33:38Z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Аппарат сетей Петри</vt:lpwstr>
  </property>
  <property fmtid="{D5CDD505-2E9C-101B-9397-08002B2CF9AE}" pid="17" name="toc-title">
    <vt:lpwstr>Содержание</vt:lpwstr>
  </property>
</Properties>
</file>