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52.png" ContentType="image/png"/>
  <Override PartName="/word/media/rId55.png" ContentType="image/png"/>
  <Override PartName="/word/media/rId58.png" ContentType="image/png"/>
  <Override PartName="/word/media/rId61.png" ContentType="image/png"/>
  <Override PartName="/word/media/rId64.png" ContentType="image/png"/>
  <Override PartName="/word/media/rId67.png" ContentType="image/png"/>
  <Override PartName="/word/media/rId71.png" ContentType="image/png"/>
  <Override PartName="/word/media/rId74.png" ContentType="image/png"/>
  <Override PartName="/word/media/rId77.png" ContentType="image/png"/>
  <Override PartName="/word/media/rId80.png" ContentType="image/png"/>
  <Override PartName="/word/media/rId26.png" ContentType="image/png"/>
  <Override PartName="/word/media/rId83.png" ContentType="image/png"/>
  <Override PartName="/word/media/rId86.png" ContentType="image/png"/>
  <Override PartName="/word/media/rId29.png" ContentType="image/png"/>
  <Override PartName="/word/media/rId32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  <Override PartName="/word/media/rId49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№5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Архитектура</w:t>
      </w:r>
      <w:r>
        <w:t xml:space="preserve"> </w:t>
      </w:r>
      <w:r>
        <w:t xml:space="preserve">компьютера</w:t>
      </w:r>
    </w:p>
    <w:p>
      <w:pPr>
        <w:pStyle w:val="Author"/>
      </w:pPr>
      <w:r>
        <w:t xml:space="preserve">София</w:t>
      </w:r>
      <w:r>
        <w:t xml:space="preserve"> </w:t>
      </w:r>
      <w:r>
        <w:t xml:space="preserve">Андреевна</w:t>
      </w:r>
      <w:r>
        <w:t xml:space="preserve"> </w:t>
      </w:r>
      <w:r>
        <w:t xml:space="preserve">Кудякова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 данной лабораторной работы - научиться работать с Midnight Commander, а также освоить инструкции языка ассамблера mov и int.</w:t>
      </w:r>
    </w:p>
    <w:bookmarkEnd w:id="20"/>
    <w:bookmarkStart w:id="21" w:name="задания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Задания</w:t>
      </w:r>
    </w:p>
    <w:p>
      <w:pPr>
        <w:numPr>
          <w:ilvl w:val="0"/>
          <w:numId w:val="1001"/>
        </w:numPr>
        <w:pStyle w:val="Compact"/>
      </w:pPr>
      <w:r>
        <w:t xml:space="preserve">Основы работы с mc</w:t>
      </w:r>
    </w:p>
    <w:p>
      <w:pPr>
        <w:numPr>
          <w:ilvl w:val="0"/>
          <w:numId w:val="1001"/>
        </w:numPr>
        <w:pStyle w:val="Compact"/>
      </w:pPr>
      <w:r>
        <w:t xml:space="preserve">Структура программы на языке ассамблера NASM</w:t>
      </w:r>
    </w:p>
    <w:p>
      <w:pPr>
        <w:numPr>
          <w:ilvl w:val="0"/>
          <w:numId w:val="1001"/>
        </w:numPr>
        <w:pStyle w:val="Compact"/>
      </w:pPr>
      <w:r>
        <w:t xml:space="preserve">Подключение внешнего файла</w:t>
      </w:r>
    </w:p>
    <w:p>
      <w:pPr>
        <w:numPr>
          <w:ilvl w:val="0"/>
          <w:numId w:val="1001"/>
        </w:numPr>
        <w:pStyle w:val="Compact"/>
      </w:pPr>
      <w:r>
        <w:t xml:space="preserve">Выполнение заданий для самостоятельной работы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Midnight Commander (или просто mc) — это программа, которая позволяет просматривать структуру каталогов и выполнять основные операции по управлению файловой системой, т.е. mc является файловым менеджером. Midnight Commander позволяет сделать работу с файлами более удобной и наглядной.Программа на языке ассемблера NASM, как правило, состоит из трёх секций: секция кода программы (SECTION .text), секция инициированных (известных во время компиляции) данных (SECTION .data) и секция неинициализированных данных (тех, под которые во время компиляции только отводится память, а значение присваивается в ходе выполнения программы) (SECTION .bss). Для объявления инициированных данных в секции .data используются директивы DB, DW, DD, DQ и DT, которые резервируют память и указывают, какие значения должны храниться в этой памяти: DB (define byte) — определяет переменную размером в 1 байт; DW (define word) — определяет переменную размеров в 2 байта (слово); DD (define double word) — определяет переменную размером в 4 байта (двойное слово); DQ (define quad word) — определяет переменную размером в 8 байт (учетверённое слово); DT (define ten bytes) — определяет переменную размером в 10 байт. Директивы используются для объявления простых переменных и для объявления массивов. Для определения строк принято использовать директиву DB в связи с особенностями хранения данных в оперативной памяти. Синтаксис директив определения данных следующий:</w:t>
      </w:r>
      <w:r>
        <w:t xml:space="preserve"> </w:t>
      </w:r>
      <w:r>
        <w:t xml:space="preserve"> </w:t>
      </w:r>
      <w:r>
        <w:t xml:space="preserve">DB</w:t>
      </w:r>
      <w:r>
        <w:t xml:space="preserve"> </w:t>
      </w:r>
      <w:r>
        <w:t xml:space="preserve"> </w:t>
      </w:r>
      <w:r>
        <w:t xml:space="preserve">[,</w:t>
      </w:r>
      <w:r>
        <w:t xml:space="preserve"> </w:t>
      </w:r>
      <w:r>
        <w:t xml:space="preserve">] [,</w:t>
      </w:r>
      <w:r>
        <w:t xml:space="preserve"> </w:t>
      </w:r>
      <w:r>
        <w:t xml:space="preserve">]. Для объявления неинициированных данных в секции .bss используются директивы resb, resw, resd и другие, которые сообщают ассемблеру, что необходимо зарезервировать заданное количество ячеек памяти. Инструкция языка ассемблера mov предназначена для дублирования данных источника в приёмнике. В общем виде эта инструкция записывается в виде</w:t>
      </w:r>
    </w:p>
    <w:p>
      <w:pPr>
        <w:pStyle w:val="SourceCode"/>
      </w:pPr>
      <w:r>
        <w:rPr>
          <w:rStyle w:val="KeywordTok"/>
        </w:rPr>
        <w:t xml:space="preserve">mov</w:t>
      </w:r>
      <w:r>
        <w:rPr>
          <w:rStyle w:val="NormalTok"/>
        </w:rPr>
        <w:t xml:space="preserve"> dst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src</w:t>
      </w:r>
    </w:p>
    <w:p>
      <w:pPr>
        <w:pStyle w:val="FirstParagraph"/>
      </w:pPr>
      <w:r>
        <w:t xml:space="preserve">Здесь операнд dst — приёмник, а src — источник. В качестве операнда могут выступать регистры (register), ячейки памяти (memory) и непосредственные значения (const). Инструкция языка ассемблера intпредназначена для вызова прерывания с указанным номером. В общем виде она записывается в виде</w:t>
      </w:r>
    </w:p>
    <w:p>
      <w:pPr>
        <w:pStyle w:val="SourceCode"/>
      </w:pPr>
      <w:r>
        <w:rPr>
          <w:rStyle w:val="KeywordTok"/>
        </w:rPr>
        <w:t xml:space="preserve">int</w:t>
      </w:r>
      <w:r>
        <w:rPr>
          <w:rStyle w:val="NormalTok"/>
        </w:rPr>
        <w:t xml:space="preserve"> n</w:t>
      </w:r>
    </w:p>
    <w:p>
      <w:pPr>
        <w:pStyle w:val="FirstParagraph"/>
      </w:pPr>
      <w:r>
        <w:t xml:space="preserve">Здесь n — номер прерывания, принадлежащий диапазону 0–255. При программировании в Linux с использованием вызовов ядра sys_calls n=80h (принято задавать в шестнадцатеричной системе счисления).</w:t>
      </w:r>
    </w:p>
    <w:bookmarkEnd w:id="22"/>
    <w:bookmarkStart w:id="90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bookmarkStart w:id="35" w:name="основы-работы-с-mc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Основы работы с mc</w:t>
      </w:r>
    </w:p>
    <w:p>
      <w:pPr>
        <w:pStyle w:val="FirstParagraph"/>
      </w:pPr>
      <w:r>
        <w:t xml:space="preserve">Ввожу команду mc, с помощью которой открывается Midnight Commander. (рис. ??).</w:t>
      </w:r>
    </w:p>
    <w:p>
      <w:pPr>
        <w:pStyle w:val="CaptionedFigure"/>
      </w:pPr>
      <w:r>
        <w:drawing>
          <wp:inline>
            <wp:extent cx="3733800" cy="622300"/>
            <wp:effectExtent b="0" l="0" r="0" t="0"/>
            <wp:docPr descr="Команда mc" title="fig:" id="24" name="Picture"/>
            <a:graphic>
              <a:graphicData uri="http://schemas.openxmlformats.org/drawingml/2006/picture">
                <pic:pic>
                  <pic:nvPicPr>
                    <pic:cNvPr descr="image/lab05_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22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Команда mc</w:t>
      </w:r>
    </w:p>
    <w:p>
      <w:pPr>
        <w:pStyle w:val="BodyText"/>
      </w:pPr>
      <w:r>
        <w:t xml:space="preserve">Убеждаюсь, что команда сработала, так как открылся mc. (рис. ??).</w:t>
      </w:r>
    </w:p>
    <w:p>
      <w:pPr>
        <w:pStyle w:val="CaptionedFigure"/>
      </w:pPr>
      <w:r>
        <w:drawing>
          <wp:inline>
            <wp:extent cx="3733800" cy="2690981"/>
            <wp:effectExtent b="0" l="0" r="0" t="0"/>
            <wp:docPr descr="Открытый mc" title="fig:" id="27" name="Picture"/>
            <a:graphic>
              <a:graphicData uri="http://schemas.openxmlformats.org/drawingml/2006/picture">
                <pic:pic>
                  <pic:nvPicPr>
                    <pic:cNvPr descr="image/lab05_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909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Открытый mc</w:t>
      </w:r>
    </w:p>
    <w:p>
      <w:pPr>
        <w:pStyle w:val="BodyText"/>
      </w:pPr>
      <w:r>
        <w:t xml:space="preserve">Перехожу в каталог ~/work/arch-pc и с помощью функциональной клавиши F7 создаю папку lab05 и перехожу в созданный каталог. (рис. ??).</w:t>
      </w:r>
    </w:p>
    <w:p>
      <w:pPr>
        <w:pStyle w:val="CaptionedFigure"/>
      </w:pPr>
      <w:r>
        <w:drawing>
          <wp:inline>
            <wp:extent cx="3733800" cy="2729590"/>
            <wp:effectExtent b="0" l="0" r="0" t="0"/>
            <wp:docPr descr="Создание каталога" title="fig:" id="30" name="Picture"/>
            <a:graphic>
              <a:graphicData uri="http://schemas.openxmlformats.org/drawingml/2006/picture">
                <pic:pic>
                  <pic:nvPicPr>
                    <pic:cNvPr descr="image/lab05_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295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каталога</w:t>
      </w:r>
    </w:p>
    <w:p>
      <w:pPr>
        <w:pStyle w:val="BodyText"/>
      </w:pPr>
      <w:r>
        <w:t xml:space="preserve">Пользуясь строкой ввода и командой touch создаю файл lab5-1.asm. (рис. ??).</w:t>
      </w:r>
    </w:p>
    <w:p>
      <w:pPr>
        <w:pStyle w:val="CaptionedFigure"/>
      </w:pPr>
      <w:r>
        <w:drawing>
          <wp:inline>
            <wp:extent cx="3733800" cy="249961"/>
            <wp:effectExtent b="0" l="0" r="0" t="0"/>
            <wp:docPr descr="Создание файла" title="fig:" id="33" name="Picture"/>
            <a:graphic>
              <a:graphicData uri="http://schemas.openxmlformats.org/drawingml/2006/picture">
                <pic:pic>
                  <pic:nvPicPr>
                    <pic:cNvPr descr="image/lab05_4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99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файла</w:t>
      </w:r>
    </w:p>
    <w:bookmarkEnd w:id="35"/>
    <w:bookmarkStart w:id="48" w:name="X50fd0c6d0b608b6ec0b1bcbb279a108dff1fcc5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Структура программы на языке ассамблера NASM</w:t>
      </w:r>
    </w:p>
    <w:p>
      <w:pPr>
        <w:pStyle w:val="FirstParagraph"/>
      </w:pPr>
      <w:r>
        <w:t xml:space="preserve">С помощью клавиши F4 открываю созданный файл в редакторе nano. (рис. ??).</w:t>
      </w:r>
    </w:p>
    <w:p>
      <w:pPr>
        <w:pStyle w:val="CaptionedFigure"/>
      </w:pPr>
      <w:r>
        <w:drawing>
          <wp:inline>
            <wp:extent cx="3733800" cy="1070248"/>
            <wp:effectExtent b="0" l="0" r="0" t="0"/>
            <wp:docPr descr="Открытие файла в редакторе" title="fig:" id="37" name="Picture"/>
            <a:graphic>
              <a:graphicData uri="http://schemas.openxmlformats.org/drawingml/2006/picture">
                <pic:pic>
                  <pic:nvPicPr>
                    <pic:cNvPr descr="image/lab05_5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702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Открытие файла в редакторе</w:t>
      </w:r>
    </w:p>
    <w:p>
      <w:pPr>
        <w:pStyle w:val="BodyText"/>
      </w:pPr>
      <w:r>
        <w:t xml:space="preserve">Ввожу код программы для запроса строки у пользователя в файл. Затем выхожу из файла, сохранив все изменения. (рис. ??).</w:t>
      </w:r>
    </w:p>
    <w:p>
      <w:pPr>
        <w:pStyle w:val="CaptionedFigure"/>
      </w:pPr>
      <w:r>
        <w:drawing>
          <wp:inline>
            <wp:extent cx="3733800" cy="2453506"/>
            <wp:effectExtent b="0" l="0" r="0" t="0"/>
            <wp:docPr descr="Ввод кода программы" title="fig:" id="40" name="Picture"/>
            <a:graphic>
              <a:graphicData uri="http://schemas.openxmlformats.org/drawingml/2006/picture">
                <pic:pic>
                  <pic:nvPicPr>
                    <pic:cNvPr descr="image/lab05_6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535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Ввод кода программы</w:t>
      </w:r>
    </w:p>
    <w:p>
      <w:pPr>
        <w:pStyle w:val="BodyText"/>
      </w:pPr>
      <w:r>
        <w:t xml:space="preserve">С помощью клавиши F3 открываю файл для просмотра и убеждаюсь, что внесенный код программы был сохранен. (рис. ??).</w:t>
      </w:r>
    </w:p>
    <w:p>
      <w:pPr>
        <w:pStyle w:val="CaptionedFigure"/>
      </w:pPr>
      <w:r>
        <w:drawing>
          <wp:inline>
            <wp:extent cx="3733800" cy="2453506"/>
            <wp:effectExtent b="0" l="0" r="0" t="0"/>
            <wp:docPr descr="Просмотр файла" title="fig:" id="43" name="Picture"/>
            <a:graphic>
              <a:graphicData uri="http://schemas.openxmlformats.org/drawingml/2006/picture">
                <pic:pic>
                  <pic:nvPicPr>
                    <pic:cNvPr descr="image/lab05_7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535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Просмотр файла</w:t>
      </w:r>
    </w:p>
    <w:p>
      <w:pPr>
        <w:pStyle w:val="BodyText"/>
      </w:pPr>
      <w:r>
        <w:t xml:space="preserve">Транслируйте текст программы lab5-1.asm в объектный файл. Выполняю компоновку объектного файла и запускаю получившийся исполняемый файл. Программа выводит строку</w:t>
      </w:r>
      <w:r>
        <w:t xml:space="preserve"> </w:t>
      </w:r>
      <w:r>
        <w:t xml:space="preserve">‘</w:t>
      </w:r>
      <w:r>
        <w:t xml:space="preserve">Введите строку:</w:t>
      </w:r>
      <w:r>
        <w:t xml:space="preserve">’</w:t>
      </w:r>
      <w:r>
        <w:t xml:space="preserve"> </w:t>
      </w:r>
      <w:r>
        <w:t xml:space="preserve">и ожидает ввода с клавиатуры. На запрос введите свои ФИО.(рис. ??).</w:t>
      </w:r>
    </w:p>
    <w:p>
      <w:pPr>
        <w:pStyle w:val="CaptionedFigure"/>
      </w:pPr>
      <w:r>
        <w:drawing>
          <wp:inline>
            <wp:extent cx="3733800" cy="547624"/>
            <wp:effectExtent b="0" l="0" r="0" t="0"/>
            <wp:docPr descr="Исполнение файла" title="fig:" id="46" name="Picture"/>
            <a:graphic>
              <a:graphicData uri="http://schemas.openxmlformats.org/drawingml/2006/picture">
                <pic:pic>
                  <pic:nvPicPr>
                    <pic:cNvPr descr="image/lab05_8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476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Исполнение файла</w:t>
      </w:r>
    </w:p>
    <w:bookmarkEnd w:id="48"/>
    <w:bookmarkStart w:id="70" w:name="подключение-внешнего-файла"/>
    <w:p>
      <w:pPr>
        <w:pStyle w:val="Heading2"/>
      </w:pPr>
      <w:r>
        <w:rPr>
          <w:rStyle w:val="SectionNumber"/>
        </w:rPr>
        <w:t xml:space="preserve">4.3</w:t>
      </w:r>
      <w:r>
        <w:tab/>
      </w:r>
      <w:r>
        <w:t xml:space="preserve">Подключение внешнего файла</w:t>
      </w:r>
    </w:p>
    <w:p>
      <w:pPr>
        <w:pStyle w:val="FirstParagraph"/>
      </w:pPr>
      <w:r>
        <w:t xml:space="preserve">Скачиваю файл in_out.asm со страницы курса в ТУИС. Он сохранился в каталог</w:t>
      </w:r>
      <w:r>
        <w:t xml:space="preserve"> </w:t>
      </w:r>
      <w:r>
        <w:t xml:space="preserve">“</w:t>
      </w:r>
      <w:r>
        <w:t xml:space="preserve">Загрузки</w:t>
      </w:r>
      <w:r>
        <w:t xml:space="preserve">”</w:t>
      </w:r>
      <w:r>
        <w:t xml:space="preserve">. (рис. ??).</w:t>
      </w:r>
    </w:p>
    <w:p>
      <w:pPr>
        <w:pStyle w:val="CaptionedFigure"/>
      </w:pPr>
      <w:r>
        <w:drawing>
          <wp:inline>
            <wp:extent cx="3733800" cy="1162538"/>
            <wp:effectExtent b="0" l="0" r="0" t="0"/>
            <wp:docPr descr="Скачивание файла" title="fig:" id="50" name="Picture"/>
            <a:graphic>
              <a:graphicData uri="http://schemas.openxmlformats.org/drawingml/2006/picture">
                <pic:pic>
                  <pic:nvPicPr>
                    <pic:cNvPr descr="image/lab05_9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625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Скачивание файла</w:t>
      </w:r>
    </w:p>
    <w:p>
      <w:pPr>
        <w:pStyle w:val="BodyText"/>
      </w:pPr>
      <w:r>
        <w:t xml:space="preserve">Копирую файл in_out.asm из каталога</w:t>
      </w:r>
      <w:r>
        <w:t xml:space="preserve"> </w:t>
      </w:r>
      <w:r>
        <w:t xml:space="preserve">“</w:t>
      </w:r>
      <w:r>
        <w:t xml:space="preserve">Загрузки</w:t>
      </w:r>
      <w:r>
        <w:t xml:space="preserve">”</w:t>
      </w:r>
      <w:r>
        <w:t xml:space="preserve"> </w:t>
      </w:r>
      <w:r>
        <w:t xml:space="preserve">в каталог lab05 с помощью функциональной клавиши F5. (рис. ??).</w:t>
      </w:r>
    </w:p>
    <w:p>
      <w:pPr>
        <w:pStyle w:val="CaptionedFigure"/>
      </w:pPr>
      <w:r>
        <w:drawing>
          <wp:inline>
            <wp:extent cx="3733800" cy="1623888"/>
            <wp:effectExtent b="0" l="0" r="0" t="0"/>
            <wp:docPr descr="Копирования файла" title="fig:" id="53" name="Picture"/>
            <a:graphic>
              <a:graphicData uri="http://schemas.openxmlformats.org/drawingml/2006/picture">
                <pic:pic>
                  <pic:nvPicPr>
                    <pic:cNvPr descr="image/lab05_10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238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Копирования файла</w:t>
      </w:r>
    </w:p>
    <w:p>
      <w:pPr>
        <w:pStyle w:val="BodyText"/>
      </w:pPr>
      <w:r>
        <w:t xml:space="preserve">С помощью функциональной клавиши F6 создаю копию файла lab5-1.asm с именем lab5-2.asm. Выделяю файл lab5-1.asm, нажимаю клавишу F6, ввожу имя файла lab5-2.asm и нажимю Enter. (рис. ??).</w:t>
      </w:r>
    </w:p>
    <w:p>
      <w:pPr>
        <w:pStyle w:val="CaptionedFigure"/>
      </w:pPr>
      <w:r>
        <w:drawing>
          <wp:inline>
            <wp:extent cx="3733800" cy="1623888"/>
            <wp:effectExtent b="0" l="0" r="0" t="0"/>
            <wp:docPr descr="Копирование файла" title="fig:" id="56" name="Picture"/>
            <a:graphic>
              <a:graphicData uri="http://schemas.openxmlformats.org/drawingml/2006/picture">
                <pic:pic>
                  <pic:nvPicPr>
                    <pic:cNvPr descr="image/lab05_11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238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Копирование файла</w:t>
      </w:r>
    </w:p>
    <w:p>
      <w:pPr>
        <w:pStyle w:val="BodyText"/>
      </w:pPr>
      <w:r>
        <w:t xml:space="preserve">Исправляю текст программы в файле lab5-2.asm с использованием подпрограмм из внешнего файла in_out.asm. (рис. ??).</w:t>
      </w:r>
    </w:p>
    <w:p>
      <w:pPr>
        <w:pStyle w:val="CaptionedFigure"/>
      </w:pPr>
      <w:r>
        <w:drawing>
          <wp:inline>
            <wp:extent cx="3733800" cy="2322306"/>
            <wp:effectExtent b="0" l="0" r="0" t="0"/>
            <wp:docPr descr="Редактирование файла" title="fig:" id="59" name="Picture"/>
            <a:graphic>
              <a:graphicData uri="http://schemas.openxmlformats.org/drawingml/2006/picture">
                <pic:pic>
                  <pic:nvPicPr>
                    <pic:cNvPr descr="image/lab05_12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223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Редактирование файла</w:t>
      </w:r>
    </w:p>
    <w:p>
      <w:pPr>
        <w:pStyle w:val="BodyText"/>
      </w:pPr>
      <w:r>
        <w:t xml:space="preserve">Транслируйте текст программы lab5-2.asm в объектный файл. Выполняю компоновку объектного файла и запускаю получившийся исполняемый файл. Программа выводит строку</w:t>
      </w:r>
      <w:r>
        <w:t xml:space="preserve"> </w:t>
      </w:r>
      <w:r>
        <w:t xml:space="preserve">‘</w:t>
      </w:r>
      <w:r>
        <w:t xml:space="preserve">Введите строку:</w:t>
      </w:r>
      <w:r>
        <w:t xml:space="preserve">’</w:t>
      </w:r>
      <w:r>
        <w:t xml:space="preserve"> </w:t>
      </w:r>
      <w:r>
        <w:t xml:space="preserve">и ожидает ввода с клавиатуры. (рис. ??).</w:t>
      </w:r>
    </w:p>
    <w:p>
      <w:pPr>
        <w:pStyle w:val="CaptionedFigure"/>
      </w:pPr>
      <w:r>
        <w:drawing>
          <wp:inline>
            <wp:extent cx="3733800" cy="508996"/>
            <wp:effectExtent b="0" l="0" r="0" t="0"/>
            <wp:docPr descr="Исполнение файла" title="fig:" id="62" name="Picture"/>
            <a:graphic>
              <a:graphicData uri="http://schemas.openxmlformats.org/drawingml/2006/picture">
                <pic:pic>
                  <pic:nvPicPr>
                    <pic:cNvPr descr="image/lab05_13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089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Исполнение файла</w:t>
      </w:r>
    </w:p>
    <w:p>
      <w:pPr>
        <w:pStyle w:val="BodyText"/>
      </w:pPr>
      <w:r>
        <w:t xml:space="preserve">В файле lab5-2.asm меняю подпрограмму sprintLF на sprin. (рис. ??).</w:t>
      </w:r>
    </w:p>
    <w:p>
      <w:pPr>
        <w:pStyle w:val="CaptionedFigure"/>
      </w:pPr>
      <w:r>
        <w:drawing>
          <wp:inline>
            <wp:extent cx="3733800" cy="1930056"/>
            <wp:effectExtent b="0" l="0" r="0" t="0"/>
            <wp:docPr descr="Изменение подпрограммы" title="fig:" id="65" name="Picture"/>
            <a:graphic>
              <a:graphicData uri="http://schemas.openxmlformats.org/drawingml/2006/picture">
                <pic:pic>
                  <pic:nvPicPr>
                    <pic:cNvPr descr="image/lab05_14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300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Изменение подпрограммы</w:t>
      </w:r>
    </w:p>
    <w:p>
      <w:pPr>
        <w:pStyle w:val="BodyText"/>
      </w:pPr>
      <w:r>
        <w:t xml:space="preserve">Затем транслирую файл, выполняю компоновку объектного файла и заупскаю новый исполняемый файл. (рис. ??).</w:t>
      </w:r>
    </w:p>
    <w:p>
      <w:pPr>
        <w:pStyle w:val="CaptionedFigure"/>
      </w:pPr>
      <w:r>
        <w:drawing>
          <wp:inline>
            <wp:extent cx="3733800" cy="413667"/>
            <wp:effectExtent b="0" l="0" r="0" t="0"/>
            <wp:docPr descr="Исполнение файла" title="fig:" id="68" name="Picture"/>
            <a:graphic>
              <a:graphicData uri="http://schemas.openxmlformats.org/drawingml/2006/picture">
                <pic:pic>
                  <pic:nvPicPr>
                    <pic:cNvPr descr="image/lab05_15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136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Исполнение файла</w:t>
      </w:r>
    </w:p>
    <w:p>
      <w:pPr>
        <w:pStyle w:val="BodyText"/>
      </w:pPr>
      <w:r>
        <w:t xml:space="preserve">Разница между подпрограммами sprintLF и sprint заключается в том, что в первом случае(sprintLF) ввод запрашивается с новой строки, а во втором случае(sprint) - с той же.</w:t>
      </w:r>
    </w:p>
    <w:bookmarkEnd w:id="70"/>
    <w:bookmarkStart w:id="89" w:name="X32ff26b75a7156f968f22ae721fd8fec4b51e1d"/>
    <w:p>
      <w:pPr>
        <w:pStyle w:val="Heading2"/>
      </w:pPr>
      <w:r>
        <w:rPr>
          <w:rStyle w:val="SectionNumber"/>
        </w:rPr>
        <w:t xml:space="preserve">4.4</w:t>
      </w:r>
      <w:r>
        <w:tab/>
      </w:r>
      <w:r>
        <w:t xml:space="preserve">Выполнение заданий для самостоятельной работы</w:t>
      </w:r>
    </w:p>
    <w:p>
      <w:pPr>
        <w:numPr>
          <w:ilvl w:val="0"/>
          <w:numId w:val="1002"/>
        </w:numPr>
        <w:pStyle w:val="Compact"/>
      </w:pPr>
      <w:r>
        <w:t xml:space="preserve">Копирую файл lab5-1.asm и создаю нвый с именем lab5-1-1.asm. (рис. ??).</w:t>
      </w:r>
    </w:p>
    <w:p>
      <w:pPr>
        <w:pStyle w:val="CaptionedFigure"/>
      </w:pPr>
      <w:r>
        <w:drawing>
          <wp:inline>
            <wp:extent cx="3733800" cy="2927087"/>
            <wp:effectExtent b="0" l="0" r="0" t="0"/>
            <wp:docPr descr="Копирование файла" title="fig:" id="72" name="Picture"/>
            <a:graphic>
              <a:graphicData uri="http://schemas.openxmlformats.org/drawingml/2006/picture">
                <pic:pic>
                  <pic:nvPicPr>
                    <pic:cNvPr descr="image/lab05_16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270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Копирование файла</w:t>
      </w:r>
    </w:p>
    <w:p>
      <w:pPr>
        <w:pStyle w:val="BodyText"/>
      </w:pPr>
      <w:r>
        <w:t xml:space="preserve">Открываю файл с помощью F4 для редактирования. Изменяю программу так, чтобы она выводила вывод приглашения, запрос ввода и вводимую пользователем строку. (рис. ??).</w:t>
      </w:r>
    </w:p>
    <w:p>
      <w:pPr>
        <w:pStyle w:val="CaptionedFigure"/>
      </w:pPr>
      <w:r>
        <w:drawing>
          <wp:inline>
            <wp:extent cx="3733800" cy="2927087"/>
            <wp:effectExtent b="0" l="0" r="0" t="0"/>
            <wp:docPr descr="Редактирование файла" title="fig:" id="75" name="Picture"/>
            <a:graphic>
              <a:graphicData uri="http://schemas.openxmlformats.org/drawingml/2006/picture">
                <pic:pic>
                  <pic:nvPicPr>
                    <pic:cNvPr descr="image/lab05_17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270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Редактирование файла</w:t>
      </w:r>
    </w:p>
    <w:p>
      <w:pPr>
        <w:numPr>
          <w:ilvl w:val="0"/>
          <w:numId w:val="1003"/>
        </w:numPr>
        <w:pStyle w:val="Compact"/>
      </w:pPr>
      <w:r>
        <w:t xml:space="preserve">Создаю объектный файл lab5-1-1.o, отдаю его на обработку компоновщику, получаю исполняемый файл lab5-1-1, запускаю полученный исполняемый файл. Программа запрашивает ввод, ввожу свои ФИО, далее программа выводит введенные мною данные. (рис. ??).</w:t>
      </w:r>
    </w:p>
    <w:p>
      <w:pPr>
        <w:pStyle w:val="CaptionedFigure"/>
      </w:pPr>
      <w:r>
        <w:drawing>
          <wp:inline>
            <wp:extent cx="3733800" cy="567073"/>
            <wp:effectExtent b="0" l="0" r="0" t="0"/>
            <wp:docPr descr="Исполнение файла" title="fig:" id="78" name="Picture"/>
            <a:graphic>
              <a:graphicData uri="http://schemas.openxmlformats.org/drawingml/2006/picture">
                <pic:pic>
                  <pic:nvPicPr>
                    <pic:cNvPr descr="image/lab05_18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670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Исполнение файла</w:t>
      </w:r>
    </w:p>
    <w:p>
      <w:pPr>
        <w:pStyle w:val="BodyText"/>
      </w:pPr>
      <w:r>
        <w:t xml:space="preserve">Код программы из п.1:</w:t>
      </w:r>
    </w:p>
    <w:p>
      <w:pPr>
        <w:pStyle w:val="SourceCode"/>
      </w:pP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.text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Код программы</w:t>
      </w:r>
      <w:r>
        <w:br/>
      </w:r>
      <w:r>
        <w:rPr>
          <w:rStyle w:val="KeywordTok"/>
        </w:rPr>
        <w:t xml:space="preserve">GLOBAL</w:t>
      </w:r>
      <w:r>
        <w:rPr>
          <w:rStyle w:val="NormalTok"/>
        </w:rPr>
        <w:t xml:space="preserve"> _start </w:t>
      </w:r>
      <w:r>
        <w:rPr>
          <w:rStyle w:val="CommentTok"/>
        </w:rPr>
        <w:t xml:space="preserve">; Начало программы</w:t>
      </w:r>
      <w:r>
        <w:br/>
      </w:r>
      <w:r>
        <w:rPr>
          <w:rStyle w:val="FunctionTok"/>
        </w:rPr>
        <w:t xml:space="preserve">_start: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Точка входа в программу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Системный вызов для записи (sys_write)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Описатель файла 1 - стандартный вывод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msg </w:t>
      </w:r>
      <w:r>
        <w:rPr>
          <w:rStyle w:val="CommentTok"/>
        </w:rPr>
        <w:t xml:space="preserve">; Адрес строки 'msg' в 'ecx'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edx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msgLen </w:t>
      </w:r>
      <w:r>
        <w:rPr>
          <w:rStyle w:val="CommentTok"/>
        </w:rPr>
        <w:t xml:space="preserve">; Размер строки 'msg' в 'edx'</w:t>
      </w:r>
      <w:r>
        <w:br/>
      </w:r>
      <w:r>
        <w:rPr>
          <w:rStyle w:val="KeywordTok"/>
        </w:rPr>
        <w:t xml:space="preserve">int</w:t>
      </w:r>
      <w:r>
        <w:rPr>
          <w:rStyle w:val="NormalTok"/>
        </w:rPr>
        <w:t xml:space="preserve"> </w:t>
      </w:r>
      <w:r>
        <w:rPr>
          <w:rStyle w:val="BaseNTok"/>
        </w:rPr>
        <w:t xml:space="preserve">80h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Вызов ядра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Системный вызов для чтения (sys_read)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Дескриптор файла 0 - стандартный ввод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buf1 </w:t>
      </w:r>
      <w:r>
        <w:rPr>
          <w:rStyle w:val="CommentTok"/>
        </w:rPr>
        <w:t xml:space="preserve">; Адрес буфера под вводимую строку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edx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80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Длина вводимой строки</w:t>
      </w:r>
      <w:r>
        <w:br/>
      </w:r>
      <w:r>
        <w:rPr>
          <w:rStyle w:val="KeywordTok"/>
        </w:rPr>
        <w:t xml:space="preserve">int</w:t>
      </w:r>
      <w:r>
        <w:rPr>
          <w:rStyle w:val="NormalTok"/>
        </w:rPr>
        <w:t xml:space="preserve"> </w:t>
      </w:r>
      <w:r>
        <w:rPr>
          <w:rStyle w:val="BaseNTok"/>
        </w:rPr>
        <w:t xml:space="preserve">80h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Вызов ядра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Системный вызов для записи (sys_write)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Описатель файла 1 - стандартный вывод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buf1 </w:t>
      </w:r>
      <w:r>
        <w:rPr>
          <w:rStyle w:val="CommentTok"/>
        </w:rPr>
        <w:t xml:space="preserve">; Адрес строки buf1 в ecx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edx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buf1 </w:t>
      </w:r>
      <w:r>
        <w:rPr>
          <w:rStyle w:val="CommentTok"/>
        </w:rPr>
        <w:t xml:space="preserve">; Размер строки buf1</w:t>
      </w:r>
      <w:r>
        <w:br/>
      </w:r>
      <w:r>
        <w:rPr>
          <w:rStyle w:val="KeywordTok"/>
        </w:rPr>
        <w:t xml:space="preserve">int</w:t>
      </w:r>
      <w:r>
        <w:rPr>
          <w:rStyle w:val="NormalTok"/>
        </w:rPr>
        <w:t xml:space="preserve"> </w:t>
      </w:r>
      <w:r>
        <w:rPr>
          <w:rStyle w:val="BaseNTok"/>
        </w:rPr>
        <w:t xml:space="preserve">80h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Вызов ядра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Системный вызов для выхода (sys_exit)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Выход с кодом возврата 0 (без ошибок)</w:t>
      </w:r>
      <w:r>
        <w:br/>
      </w:r>
      <w:r>
        <w:rPr>
          <w:rStyle w:val="KeywordTok"/>
        </w:rPr>
        <w:t xml:space="preserve">int</w:t>
      </w:r>
      <w:r>
        <w:rPr>
          <w:rStyle w:val="NormalTok"/>
        </w:rPr>
        <w:t xml:space="preserve"> </w:t>
      </w:r>
      <w:r>
        <w:rPr>
          <w:rStyle w:val="BaseNTok"/>
        </w:rPr>
        <w:t xml:space="preserve">80h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Вызов ядра </w:t>
      </w:r>
    </w:p>
    <w:p>
      <w:pPr>
        <w:numPr>
          <w:ilvl w:val="0"/>
          <w:numId w:val="1004"/>
        </w:numPr>
        <w:pStyle w:val="Compact"/>
      </w:pPr>
      <w:r>
        <w:t xml:space="preserve">Копирую файл lab5-2.asm и создаю нвый с именем lab5-2-1.asm. (рис. ??).</w:t>
      </w:r>
    </w:p>
    <w:p>
      <w:pPr>
        <w:pStyle w:val="CaptionedFigure"/>
      </w:pPr>
      <w:r>
        <w:drawing>
          <wp:inline>
            <wp:extent cx="3733800" cy="1770139"/>
            <wp:effectExtent b="0" l="0" r="0" t="0"/>
            <wp:docPr descr="Копирование файла" title="fig:" id="81" name="Picture"/>
            <a:graphic>
              <a:graphicData uri="http://schemas.openxmlformats.org/drawingml/2006/picture">
                <pic:pic>
                  <pic:nvPicPr>
                    <pic:cNvPr descr="image/lab05_19.pn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701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Копирование файла</w:t>
      </w:r>
    </w:p>
    <w:p>
      <w:pPr>
        <w:pStyle w:val="BodyText"/>
      </w:pPr>
      <w:r>
        <w:t xml:space="preserve">Открываю файл с помощью F4 для редактирования. Изменяю программу так, чтобы она выводила вывод приглашения, запрос ввода и вводимую пользователем строку. (рис. ??).</w:t>
      </w:r>
    </w:p>
    <w:p>
      <w:pPr>
        <w:pStyle w:val="CaptionedFigure"/>
      </w:pPr>
      <w:r>
        <w:drawing>
          <wp:inline>
            <wp:extent cx="3733800" cy="2567353"/>
            <wp:effectExtent b="0" l="0" r="0" t="0"/>
            <wp:docPr descr="Редактирование файла" title="fig:" id="84" name="Picture"/>
            <a:graphic>
              <a:graphicData uri="http://schemas.openxmlformats.org/drawingml/2006/picture">
                <pic:pic>
                  <pic:nvPicPr>
                    <pic:cNvPr descr="image/lab05_20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673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Редактирование файла</w:t>
      </w:r>
    </w:p>
    <w:p>
      <w:pPr>
        <w:numPr>
          <w:ilvl w:val="0"/>
          <w:numId w:val="1005"/>
        </w:numPr>
        <w:pStyle w:val="Compact"/>
      </w:pPr>
      <w:r>
        <w:t xml:space="preserve">Создаю объектный файл lab5-2-1.o, отдаю его на обработку компоновщику, получаю исполняемый файл lab5-2-1, запускаю полученный исполняемый файл. Программа запрашивает ввод, ввожу свои ФИО, далее программа выводит введенные мною данные. (рис. ??).</w:t>
      </w:r>
    </w:p>
    <w:p>
      <w:pPr>
        <w:pStyle w:val="CaptionedFigure"/>
      </w:pPr>
      <w:r>
        <w:drawing>
          <wp:inline>
            <wp:extent cx="3733800" cy="583730"/>
            <wp:effectExtent b="0" l="0" r="0" t="0"/>
            <wp:docPr descr="Редактирование файла" title="fig:" id="87" name="Picture"/>
            <a:graphic>
              <a:graphicData uri="http://schemas.openxmlformats.org/drawingml/2006/picture">
                <pic:pic>
                  <pic:nvPicPr>
                    <pic:cNvPr descr="image/lab05_21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83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Редактирование файла</w:t>
      </w:r>
    </w:p>
    <w:p>
      <w:pPr>
        <w:pStyle w:val="BodyText"/>
      </w:pPr>
      <w:r>
        <w:t xml:space="preserve">Код программы из п.3:</w:t>
      </w:r>
    </w:p>
    <w:p>
      <w:pPr>
        <w:pStyle w:val="SourceCode"/>
      </w:pPr>
      <w:r>
        <w:rPr>
          <w:rStyle w:val="OtherTok"/>
        </w:rPr>
        <w:t xml:space="preserve">%include</w:t>
      </w:r>
      <w:r>
        <w:rPr>
          <w:rStyle w:val="NormalTok"/>
        </w:rPr>
        <w:t xml:space="preserve"> 'in_out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asm</w:t>
      </w:r>
      <w:r>
        <w:rPr>
          <w:rStyle w:val="StringTok"/>
        </w:rPr>
        <w:t xml:space="preserve">' </w:t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.data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Секция инициированных данных</w:t>
      </w:r>
      <w:r>
        <w:br/>
      </w:r>
      <w:r>
        <w:rPr>
          <w:rStyle w:val="FunctionTok"/>
        </w:rPr>
        <w:t xml:space="preserve">msg: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DB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'Введите строку: '</w:t>
      </w:r>
      <w:r>
        <w:rPr>
          <w:rStyle w:val="OperatorTok"/>
        </w:rPr>
        <w:t xml:space="preserve">,</w:t>
      </w:r>
      <w:r>
        <w:rPr>
          <w:rStyle w:val="BaseNTok"/>
        </w:rPr>
        <w:t xml:space="preserve">0h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сообщение</w:t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.bss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Секция не инициированных данных</w:t>
      </w:r>
      <w:r>
        <w:br/>
      </w:r>
      <w:r>
        <w:rPr>
          <w:rStyle w:val="FunctionTok"/>
        </w:rPr>
        <w:t xml:space="preserve">buf1: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RESB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80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Буфер размером 80 байт</w:t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.text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Код программы</w:t>
      </w:r>
      <w:r>
        <w:br/>
      </w:r>
      <w:r>
        <w:rPr>
          <w:rStyle w:val="KeywordTok"/>
        </w:rPr>
        <w:t xml:space="preserve">GLOBAL</w:t>
      </w:r>
      <w:r>
        <w:rPr>
          <w:rStyle w:val="NormalTok"/>
        </w:rPr>
        <w:t xml:space="preserve"> _start </w:t>
      </w:r>
      <w:r>
        <w:rPr>
          <w:rStyle w:val="CommentTok"/>
        </w:rPr>
        <w:t xml:space="preserve">; Начало программы</w:t>
      </w:r>
      <w:r>
        <w:br/>
      </w:r>
      <w:r>
        <w:rPr>
          <w:rStyle w:val="FunctionTok"/>
        </w:rPr>
        <w:t xml:space="preserve">_start: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Точка входа в программу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msg </w:t>
      </w:r>
      <w:r>
        <w:rPr>
          <w:rStyle w:val="CommentTok"/>
        </w:rPr>
        <w:t xml:space="preserve">; запись адреса выводимого сообщения в `EAX`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sprintLF </w:t>
      </w:r>
      <w:r>
        <w:rPr>
          <w:rStyle w:val="CommentTok"/>
        </w:rPr>
        <w:t xml:space="preserve">; вызов подпрограммы печати сообщения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buf1 </w:t>
      </w:r>
      <w:r>
        <w:rPr>
          <w:rStyle w:val="CommentTok"/>
        </w:rPr>
        <w:t xml:space="preserve">; запись адреса переменной в `EAX`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edx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80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запись длины вводимого сообщения в `EBX`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sread </w:t>
      </w:r>
      <w:r>
        <w:rPr>
          <w:rStyle w:val="CommentTok"/>
        </w:rPr>
        <w:t xml:space="preserve">; вызов подпрограммы ввода сообщения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Системный вызов для записи (sys_write)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Описатель файла 1 - стандартный вывод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buf1 </w:t>
      </w:r>
      <w:r>
        <w:rPr>
          <w:rStyle w:val="CommentTok"/>
        </w:rPr>
        <w:t xml:space="preserve">; Адрес строки buf1 в ecx</w:t>
      </w:r>
      <w:r>
        <w:br/>
      </w:r>
      <w:r>
        <w:rPr>
          <w:rStyle w:val="KeywordTok"/>
        </w:rPr>
        <w:t xml:space="preserve">int</w:t>
      </w:r>
      <w:r>
        <w:rPr>
          <w:rStyle w:val="NormalTok"/>
        </w:rPr>
        <w:t xml:space="preserve"> </w:t>
      </w:r>
      <w:r>
        <w:rPr>
          <w:rStyle w:val="BaseNTok"/>
        </w:rPr>
        <w:t xml:space="preserve">80h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Вызов ядра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quit </w:t>
      </w:r>
      <w:r>
        <w:rPr>
          <w:rStyle w:val="CommentTok"/>
        </w:rPr>
        <w:t xml:space="preserve">; вызов подпрограммы завершения</w:t>
      </w:r>
    </w:p>
    <w:bookmarkEnd w:id="89"/>
    <w:bookmarkEnd w:id="90"/>
    <w:bookmarkStart w:id="91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данной лабораторной работы я научилась работать с Midnight Commander, а также освоила инструкции языка ассамблера mov и int.</w:t>
      </w:r>
    </w:p>
    <w:bookmarkEnd w:id="91"/>
    <w:bookmarkStart w:id="93" w:name="список-литературы"/>
    <w:p>
      <w:pPr>
        <w:pStyle w:val="Heading1"/>
      </w:pPr>
      <w:r>
        <w:t xml:space="preserve">Список литературы</w:t>
      </w:r>
    </w:p>
    <w:p>
      <w:pPr>
        <w:pStyle w:val="FirstParagraph"/>
      </w:pPr>
      <w:hyperlink r:id="rId92">
        <w:r>
          <w:rPr>
            <w:rStyle w:val="Hyperlink"/>
          </w:rPr>
          <w:t xml:space="preserve">Архитектура ЭВМ</w:t>
        </w:r>
      </w:hyperlink>
    </w:p>
    <w:bookmarkEnd w:id="9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1" Target="media/rId61.png" /><Relationship Type="http://schemas.openxmlformats.org/officeDocument/2006/relationships/image" Id="rId64" Target="media/rId64.png" /><Relationship Type="http://schemas.openxmlformats.org/officeDocument/2006/relationships/image" Id="rId67" Target="media/rId67.png" /><Relationship Type="http://schemas.openxmlformats.org/officeDocument/2006/relationships/image" Id="rId71" Target="media/rId71.png" /><Relationship Type="http://schemas.openxmlformats.org/officeDocument/2006/relationships/image" Id="rId74" Target="media/rId74.png" /><Relationship Type="http://schemas.openxmlformats.org/officeDocument/2006/relationships/image" Id="rId77" Target="media/rId77.png" /><Relationship Type="http://schemas.openxmlformats.org/officeDocument/2006/relationships/image" Id="rId80" Target="media/rId80.png" /><Relationship Type="http://schemas.openxmlformats.org/officeDocument/2006/relationships/image" Id="rId26" Target="media/rId26.png" /><Relationship Type="http://schemas.openxmlformats.org/officeDocument/2006/relationships/image" Id="rId83" Target="media/rId83.png" /><Relationship Type="http://schemas.openxmlformats.org/officeDocument/2006/relationships/image" Id="rId86" Target="media/rId86.png" /><Relationship Type="http://schemas.openxmlformats.org/officeDocument/2006/relationships/image" Id="rId29" Target="media/rId29.png" /><Relationship Type="http://schemas.openxmlformats.org/officeDocument/2006/relationships/image" Id="rId32" Target="media/rId32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hyperlink" Id="rId92" Target="https://esystem.rudn.ru/pluginfile.php/2089085/mod_resource/content/0/%D0%9B%D0%B0%D0%B1%D0%BE%D1%80%D0%B0%D1%82%D0%BE%D1%80%D0%BD%D0%B0%D1%8F%20%D1%80%D0%B0%D0%B1%D0%BE%D1%82%D0%B0%20%E2%84%965.%20%D0%9E%D1%81%D0%BD%D0%BE%D0%B2%D1%8B%20%D1%80%D0%B0%D0%B1%D0%BE%D1%82%D1%8B%20%D1%81%20Midnight%20Commander%20%28%29.%20%D0%A1%D1%82%D1%80%D1%83%D0%BA%D1%82%D1%83%D1%80%D0%B0%20%D0%BF%D1%80%D0%BE%D0%B3%D1%80%D0%B0%D0%BC%D0%BC%D1%8B%20%D0%BD%D0%B0%20%D1%8F%D0%B7%D1%8B%D0%BA%D0%B5%20%D0%B0%D1%81%D1%81%D0%B5%D0%BC%D0%B1%D0%BB%D0%B5%D1%80%D0%B0%20NASM.%20%D0%A1%D0%B8%D1%81%D1%82%D0%B5%D0%BC%D0%BD%D1%8B%D0%B5%20%D0%B2%D1%8B%D0%B7%D0%BE%D0%B2%D1%8B%20%D0%B2%20%D0%9E%D0%A1%20GNU%20Linux.pdf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92" Target="https://esystem.rudn.ru/pluginfile.php/2089085/mod_resource/content/0/%D0%9B%D0%B0%D0%B1%D0%BE%D1%80%D0%B0%D1%82%D0%BE%D1%80%D0%BD%D0%B0%D1%8F%20%D1%80%D0%B0%D0%B1%D0%BE%D1%82%D0%B0%20%E2%84%965.%20%D0%9E%D1%81%D0%BD%D0%BE%D0%B2%D1%8B%20%D1%80%D0%B0%D0%B1%D0%BE%D1%82%D1%8B%20%D1%81%20Midnight%20Commander%20%28%29.%20%D0%A1%D1%82%D1%80%D1%83%D0%BA%D1%82%D1%83%D1%80%D0%B0%20%D0%BF%D1%80%D0%BE%D0%B3%D1%80%D0%B0%D0%BC%D0%BC%D1%8B%20%D0%BD%D0%B0%20%D1%8F%D0%B7%D1%8B%D0%BA%D0%B5%20%D0%B0%D1%81%D1%81%D0%B5%D0%BC%D0%B1%D0%BB%D0%B5%D1%80%D0%B0%20NASM.%20%D0%A1%D0%B8%D1%81%D1%82%D0%B5%D0%BC%D0%BD%D1%8B%D0%B5%20%D0%B2%D1%8B%D0%B7%D0%BE%D0%B2%D1%8B%20%D0%B2%20%D0%9E%D0%A1%20GNU%20Linux.pdf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№5</dc:title>
  <dc:creator>София Андреевна Кудякова</dc:creator>
  <dc:language>ru-RU</dc:language>
  <cp:keywords/>
  <dcterms:created xsi:type="dcterms:W3CDTF">2023-11-11T10:16:16Z</dcterms:created>
  <dcterms:modified xsi:type="dcterms:W3CDTF">2023-11-11T10:16:16Z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mainfont">
    <vt:lpwstr>PT Serif</vt:lpwstr>
  </property>
  <property fmtid="{D5CDD505-2E9C-101B-9397-08002B2CF9AE}" pid="20" name="mainfontoptions">
    <vt:lpwstr>Ligatures=TeX</vt:lpwstr>
  </property>
  <property fmtid="{D5CDD505-2E9C-101B-9397-08002B2CF9AE}" pid="21" name="monofont">
    <vt:lpwstr>PT Mono</vt:lpwstr>
  </property>
  <property fmtid="{D5CDD505-2E9C-101B-9397-08002B2CF9AE}" pid="22" name="monofontoptions">
    <vt:lpwstr>Scale=MatchLowercase,Scale=0.9</vt:lpwstr>
  </property>
  <property fmtid="{D5CDD505-2E9C-101B-9397-08002B2CF9AE}" pid="23" name="papersize">
    <vt:lpwstr>a4</vt:lpwstr>
  </property>
  <property fmtid="{D5CDD505-2E9C-101B-9397-08002B2CF9AE}" pid="24" name="polyglossia-lang">
    <vt:lpwstr/>
  </property>
  <property fmtid="{D5CDD505-2E9C-101B-9397-08002B2CF9AE}" pid="25" name="polyglossia-otherlangs">
    <vt:lpwstr/>
  </property>
  <property fmtid="{D5CDD505-2E9C-101B-9397-08002B2CF9AE}" pid="26" name="romanfont">
    <vt:lpwstr>PT Serif</vt:lpwstr>
  </property>
  <property fmtid="{D5CDD505-2E9C-101B-9397-08002B2CF9AE}" pid="27" name="romanfontoptions">
    <vt:lpwstr>Ligatures=TeX</vt:lpwstr>
  </property>
  <property fmtid="{D5CDD505-2E9C-101B-9397-08002B2CF9AE}" pid="28" name="sansfont">
    <vt:lpwstr>PT Sans</vt:lpwstr>
  </property>
  <property fmtid="{D5CDD505-2E9C-101B-9397-08002B2CF9AE}" pid="29" name="sansfontoptions">
    <vt:lpwstr>Ligatures=TeX,Scale=MatchLowercase</vt:lpwstr>
  </property>
  <property fmtid="{D5CDD505-2E9C-101B-9397-08002B2CF9AE}" pid="30" name="subtitle">
    <vt:lpwstr>Дисциплина: Архитектура компьютера</vt:lpwstr>
  </property>
  <property fmtid="{D5CDD505-2E9C-101B-9397-08002B2CF9AE}" pid="31" name="tableTitle">
    <vt:lpwstr>Таблица</vt:lpwstr>
  </property>
  <property fmtid="{D5CDD505-2E9C-101B-9397-08002B2CF9AE}" pid="32" name="toc">
    <vt:lpwstr>True</vt:lpwstr>
  </property>
  <property fmtid="{D5CDD505-2E9C-101B-9397-08002B2CF9AE}" pid="33" name="toc-depth">
    <vt:lpwstr>2</vt:lpwstr>
  </property>
  <property fmtid="{D5CDD505-2E9C-101B-9397-08002B2CF9AE}" pid="34" name="toc-title">
    <vt:lpwstr>Содержание</vt:lpwstr>
  </property>
</Properties>
</file>